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8C1CC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1"/>
          <w:sz w:val="24"/>
        </w:rPr>
        <w:t>保障</w:t>
      </w:r>
      <w:r>
        <w:rPr>
          <w:rFonts w:hint="eastAsia" w:ascii="宋体" w:hAnsi="宋体" w:eastAsia="宋体" w:cs="宋体"/>
          <w:b/>
          <w:bCs/>
          <w:spacing w:val="1"/>
          <w:sz w:val="24"/>
          <w:lang w:eastAsia="zh-CN"/>
        </w:rPr>
        <w:t>措施</w:t>
      </w:r>
    </w:p>
    <w:bookmarkEnd w:id="0"/>
    <w:p w14:paraId="4C2786F7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供应商根据打分项自行编制</w:t>
      </w:r>
    </w:p>
    <w:p w14:paraId="50F6C3C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276A7D1D"/>
    <w:rsid w:val="58FB7741"/>
    <w:rsid w:val="5A15002F"/>
    <w:rsid w:val="760555E1"/>
    <w:rsid w:val="7F9C1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59FEE66F0AA041A583098CD856CD165F_13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