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版本号：DX2025-13520250403001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航天基地公办学校2025年教职工招聘项目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DX2025-135</w:t>
      </w:r>
      <w:r>
        <w:br/>
      </w:r>
      <w:r>
        <w:br/>
      </w:r>
      <w:r>
        <w:br/>
      </w:r>
    </w:p>
    <w:p>
      <w:pPr>
        <w:pStyle w:val="null3"/>
        <w:jc w:val="center"/>
        <w:outlineLvl w:val="2"/>
      </w:pPr>
      <w:r>
        <w:rPr>
          <w:rFonts w:ascii="仿宋_GB2312" w:hAnsi="仿宋_GB2312" w:cs="仿宋_GB2312" w:eastAsia="仿宋_GB2312"/>
          <w:sz w:val="28"/>
          <w:b/>
        </w:rPr>
        <w:t>西安国家民用航天产业基地管理委员会</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西安国家民用航天产业基地管理委员会</w:t>
      </w:r>
      <w:r>
        <w:rPr>
          <w:rFonts w:ascii="仿宋_GB2312" w:hAnsi="仿宋_GB2312" w:cs="仿宋_GB2312" w:eastAsia="仿宋_GB2312"/>
        </w:rPr>
        <w:t>委托，拟对</w:t>
      </w:r>
      <w:r>
        <w:rPr>
          <w:rFonts w:ascii="仿宋_GB2312" w:hAnsi="仿宋_GB2312" w:cs="仿宋_GB2312" w:eastAsia="仿宋_GB2312"/>
        </w:rPr>
        <w:t>航天基地公办学校2025年教职工招聘项目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DX2025-135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航天基地公办学校2025年教职工招聘项目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航天基地公办学校2025年教职工招聘项目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1、政府采购法第二十二条规定：供应商须提供符合《中华人民共和国政府采购法》第二十二条的规定的资格承诺函。</w:t>
      </w:r>
    </w:p>
    <w:p>
      <w:pPr>
        <w:pStyle w:val="null3"/>
      </w:pPr>
      <w:r>
        <w:rPr>
          <w:rFonts w:ascii="仿宋_GB2312" w:hAnsi="仿宋_GB2312" w:cs="仿宋_GB2312" w:eastAsia="仿宋_GB2312"/>
        </w:rPr>
        <w:t>2、法定代表人授权委托书：法定代表人参加磋商的，须提供法定代表人身份证明；法定代表人授权他人参加磋商的，须提供法定代表人授权书及被授权人身份证（法人参加只需提供法定代表人身份证明并与营业执照上信息一致）。</w:t>
      </w:r>
    </w:p>
    <w:p>
      <w:pPr>
        <w:pStyle w:val="null3"/>
      </w:pPr>
      <w:r>
        <w:rPr>
          <w:rFonts w:ascii="仿宋_GB2312" w:hAnsi="仿宋_GB2312" w:cs="仿宋_GB2312" w:eastAsia="仿宋_GB2312"/>
        </w:rPr>
        <w:t>3、信用记录：供应商未被列入“信用中国”网站记录的“失信被执行人”或“重大税收违法案件当事人”名单；不处于“中国政府采购网”记录的“政府采购严重违法失信行为记录名单”中的禁止参加政府采购活动期间。（以评审现场查询记录为准）。</w:t>
      </w:r>
    </w:p>
    <w:p>
      <w:pPr>
        <w:pStyle w:val="null3"/>
      </w:pPr>
      <w:r>
        <w:rPr>
          <w:rFonts w:ascii="仿宋_GB2312" w:hAnsi="仿宋_GB2312" w:cs="仿宋_GB2312" w:eastAsia="仿宋_GB2312"/>
        </w:rPr>
        <w:t>4、特定资质：持有有效的《人力资源服务许可证》。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西安国家民用航天产业基地管理委员会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航天中路369号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029-89697901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刘艳娇、李纪旋、张亚娜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采购包1：668,500.00元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采购代理机构参照国家计委关于《国家发展改革委办公厅关于招标代理服务收费有关问题的通知》（发改价格[2003]857号）、《国家发展改革委关于进一步放开建设项目专业服务价格的通知》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西安国家民用航天产业基地管理委员会</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西安国家民用航天产业基地管理委员会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西安国家民用航天产业基地管理委员会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符合国家相关质量标准或行业标准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联系人：刘艳娇、李纪旋、张亚娜</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地址：西安市经济技术开发区凤城十一路与文景路十字文景商务广场B座8层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航天基地公办学校2025年教职工招聘项目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668,500.00</w:t>
      </w:r>
    </w:p>
    <w:p>
      <w:pPr>
        <w:pStyle w:val="null3"/>
      </w:pPr>
      <w:r>
        <w:rPr>
          <w:rFonts w:ascii="仿宋_GB2312" w:hAnsi="仿宋_GB2312" w:cs="仿宋_GB2312" w:eastAsia="仿宋_GB2312"/>
        </w:rPr>
        <w:t>采购包最高限价（元）: 668,500.00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668,500.00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航天基地公办学校2025年教职工招聘项目</w:t>
            </w:r>
          </w:p>
        </w:tc>
        <w:tc>
          <w:tcPr>
            <w:tcW w:type="dxa" w:w="2076"/>
          </w:tcPr>
          <w:p>
            <w:pPr>
              <w:pStyle w:val="null3"/>
              <w:spacing w:after="120"/>
              <w:jc w:val="both"/>
            </w:pPr>
            <w:r>
              <w:rPr>
                <w:rFonts w:ascii="仿宋_GB2312" w:hAnsi="仿宋_GB2312" w:cs="仿宋_GB2312" w:eastAsia="仿宋_GB2312"/>
                <w:sz w:val="22"/>
                <w:b/>
              </w:rPr>
              <w:t>一、项目概况</w:t>
            </w:r>
          </w:p>
          <w:p>
            <w:pPr>
              <w:pStyle w:val="null3"/>
              <w:spacing w:after="120"/>
              <w:jc w:val="both"/>
            </w:pPr>
            <w:r>
              <w:rPr>
                <w:rFonts w:ascii="仿宋_GB2312" w:hAnsi="仿宋_GB2312" w:cs="仿宋_GB2312" w:eastAsia="仿宋_GB2312"/>
                <w:sz w:val="22"/>
              </w:rPr>
              <w:t>航天基地公办学校</w:t>
            </w:r>
            <w:r>
              <w:rPr>
                <w:rFonts w:ascii="仿宋_GB2312" w:hAnsi="仿宋_GB2312" w:cs="仿宋_GB2312" w:eastAsia="仿宋_GB2312"/>
                <w:sz w:val="22"/>
              </w:rPr>
              <w:t>2025年教职工招聘项目</w:t>
            </w:r>
            <w:r>
              <w:rPr>
                <w:rFonts w:ascii="仿宋_GB2312" w:hAnsi="仿宋_GB2312" w:cs="仿宋_GB2312" w:eastAsia="仿宋_GB2312"/>
                <w:sz w:val="22"/>
              </w:rPr>
              <w:t>：</w:t>
            </w:r>
          </w:p>
          <w:p>
            <w:pPr>
              <w:pStyle w:val="null3"/>
              <w:spacing w:after="120"/>
              <w:jc w:val="both"/>
            </w:pPr>
            <w:r>
              <w:rPr>
                <w:rFonts w:ascii="仿宋_GB2312" w:hAnsi="仿宋_GB2312" w:cs="仿宋_GB2312" w:eastAsia="仿宋_GB2312"/>
                <w:sz w:val="22"/>
              </w:rPr>
              <w:t>为加航天基地公办学校教师队伍建设，配齐配强教师队伍，拟组织开展</w:t>
            </w:r>
            <w:r>
              <w:rPr>
                <w:rFonts w:ascii="仿宋_GB2312" w:hAnsi="仿宋_GB2312" w:cs="仿宋_GB2312" w:eastAsia="仿宋_GB2312"/>
                <w:sz w:val="22"/>
              </w:rPr>
              <w:t>202</w:t>
            </w:r>
            <w:r>
              <w:rPr>
                <w:rFonts w:ascii="仿宋_GB2312" w:hAnsi="仿宋_GB2312" w:cs="仿宋_GB2312" w:eastAsia="仿宋_GB2312"/>
                <w:sz w:val="22"/>
              </w:rPr>
              <w:t>5</w:t>
            </w:r>
            <w:r>
              <w:rPr>
                <w:rFonts w:ascii="仿宋_GB2312" w:hAnsi="仿宋_GB2312" w:cs="仿宋_GB2312" w:eastAsia="仿宋_GB2312"/>
                <w:sz w:val="22"/>
              </w:rPr>
              <w:t>年航天基地公办学校面向社会公开招聘教职工工作。为做好前期筹备工作，按照国家法律、法规的相关规定及要求，拟对此次航天基地公办学校面向社会公开招聘教职工有关工作实施招标。</w:t>
            </w:r>
          </w:p>
          <w:p>
            <w:pPr>
              <w:pStyle w:val="null3"/>
              <w:spacing w:after="120"/>
              <w:jc w:val="both"/>
            </w:pPr>
            <w:r>
              <w:rPr>
                <w:rFonts w:ascii="仿宋_GB2312" w:hAnsi="仿宋_GB2312" w:cs="仿宋_GB2312" w:eastAsia="仿宋_GB2312"/>
                <w:sz w:val="22"/>
                <w:b/>
              </w:rPr>
              <w:t>二、</w:t>
            </w:r>
            <w:r>
              <w:rPr>
                <w:rFonts w:ascii="仿宋_GB2312" w:hAnsi="仿宋_GB2312" w:cs="仿宋_GB2312" w:eastAsia="仿宋_GB2312"/>
                <w:sz w:val="22"/>
                <w:b/>
              </w:rPr>
              <w:t>服务内容</w:t>
            </w:r>
          </w:p>
          <w:p>
            <w:pPr>
              <w:pStyle w:val="null3"/>
              <w:spacing w:after="120"/>
              <w:jc w:val="both"/>
            </w:pPr>
            <w:r>
              <w:rPr>
                <w:rFonts w:ascii="仿宋_GB2312" w:hAnsi="仿宋_GB2312" w:cs="仿宋_GB2312" w:eastAsia="仿宋_GB2312"/>
                <w:sz w:val="22"/>
              </w:rPr>
              <w:t>线上及线下招聘及人力资源相关服务。</w:t>
            </w:r>
          </w:p>
          <w:p>
            <w:pPr>
              <w:pStyle w:val="null3"/>
              <w:spacing w:after="120"/>
              <w:jc w:val="both"/>
            </w:pPr>
            <w:r>
              <w:rPr>
                <w:rFonts w:ascii="仿宋_GB2312" w:hAnsi="仿宋_GB2312" w:cs="仿宋_GB2312" w:eastAsia="仿宋_GB2312"/>
                <w:sz w:val="22"/>
              </w:rPr>
              <w:t>包括招聘广告宣传、推广、网上报名、资格审查、招聘（笔试、面试）的组织、招聘所需物料及会场布置、现场服务、保洁安保、资料整理和数据统计及其他招聘相关增值服务。</w:t>
            </w:r>
          </w:p>
          <w:p>
            <w:pPr>
              <w:pStyle w:val="null3"/>
              <w:spacing w:after="120"/>
              <w:jc w:val="both"/>
            </w:pPr>
            <w:r>
              <w:rPr>
                <w:rFonts w:ascii="仿宋_GB2312" w:hAnsi="仿宋_GB2312" w:cs="仿宋_GB2312" w:eastAsia="仿宋_GB2312"/>
                <w:sz w:val="22"/>
              </w:rPr>
              <w:t>在上述服务的基础上，乙方向甲方提供与甲方人才招聘相关的服务，包括但不限于：</w:t>
            </w:r>
          </w:p>
          <w:p>
            <w:pPr>
              <w:pStyle w:val="null3"/>
              <w:spacing w:after="120"/>
              <w:jc w:val="both"/>
            </w:pPr>
            <w:r>
              <w:rPr>
                <w:rFonts w:ascii="仿宋_GB2312" w:hAnsi="仿宋_GB2312" w:cs="仿宋_GB2312" w:eastAsia="仿宋_GB2312"/>
                <w:sz w:val="22"/>
              </w:rPr>
              <w:t>（</w:t>
            </w:r>
            <w:r>
              <w:rPr>
                <w:rFonts w:ascii="仿宋_GB2312" w:hAnsi="仿宋_GB2312" w:cs="仿宋_GB2312" w:eastAsia="仿宋_GB2312"/>
                <w:sz w:val="22"/>
              </w:rPr>
              <w:t>1）针对甲方情况及要求确定搜寻目标；</w:t>
            </w:r>
          </w:p>
          <w:p>
            <w:pPr>
              <w:pStyle w:val="null3"/>
              <w:spacing w:after="120"/>
              <w:jc w:val="both"/>
            </w:pPr>
            <w:r>
              <w:rPr>
                <w:rFonts w:ascii="仿宋_GB2312" w:hAnsi="仿宋_GB2312" w:cs="仿宋_GB2312" w:eastAsia="仿宋_GB2312"/>
                <w:sz w:val="22"/>
              </w:rPr>
              <w:t>（</w:t>
            </w:r>
            <w:r>
              <w:rPr>
                <w:rFonts w:ascii="仿宋_GB2312" w:hAnsi="仿宋_GB2312" w:cs="仿宋_GB2312" w:eastAsia="仿宋_GB2312"/>
                <w:sz w:val="22"/>
              </w:rPr>
              <w:t>2）通过网站发布招聘信息、取得应聘资料或进行人才信息网上服务。</w:t>
            </w:r>
          </w:p>
          <w:p>
            <w:pPr>
              <w:pStyle w:val="null3"/>
              <w:spacing w:after="120"/>
              <w:jc w:val="both"/>
            </w:pPr>
            <w:r>
              <w:rPr>
                <w:rFonts w:ascii="仿宋_GB2312" w:hAnsi="仿宋_GB2312" w:cs="仿宋_GB2312" w:eastAsia="仿宋_GB2312"/>
                <w:sz w:val="22"/>
              </w:rPr>
              <w:t>（</w:t>
            </w:r>
            <w:r>
              <w:rPr>
                <w:rFonts w:ascii="仿宋_GB2312" w:hAnsi="仿宋_GB2312" w:cs="仿宋_GB2312" w:eastAsia="仿宋_GB2312"/>
                <w:sz w:val="22"/>
              </w:rPr>
              <w:t>3）进行数据库查询及多渠道的简历筛选；</w:t>
            </w:r>
          </w:p>
          <w:p>
            <w:pPr>
              <w:pStyle w:val="null3"/>
              <w:spacing w:after="120"/>
              <w:jc w:val="both"/>
            </w:pPr>
            <w:r>
              <w:rPr>
                <w:rFonts w:ascii="仿宋_GB2312" w:hAnsi="仿宋_GB2312" w:cs="仿宋_GB2312" w:eastAsia="仿宋_GB2312"/>
                <w:sz w:val="22"/>
              </w:rPr>
              <w:t>（</w:t>
            </w:r>
            <w:r>
              <w:rPr>
                <w:rFonts w:ascii="仿宋_GB2312" w:hAnsi="仿宋_GB2312" w:cs="仿宋_GB2312" w:eastAsia="仿宋_GB2312"/>
                <w:sz w:val="22"/>
              </w:rPr>
              <w:t>4）对筛选合格候选人进行资格审核；</w:t>
            </w:r>
          </w:p>
          <w:p>
            <w:pPr>
              <w:pStyle w:val="null3"/>
              <w:spacing w:after="120"/>
              <w:jc w:val="both"/>
            </w:pPr>
            <w:r>
              <w:rPr>
                <w:rFonts w:ascii="仿宋_GB2312" w:hAnsi="仿宋_GB2312" w:cs="仿宋_GB2312" w:eastAsia="仿宋_GB2312"/>
                <w:sz w:val="22"/>
              </w:rPr>
              <w:t>（</w:t>
            </w:r>
            <w:r>
              <w:rPr>
                <w:rFonts w:ascii="仿宋_GB2312" w:hAnsi="仿宋_GB2312" w:cs="仿宋_GB2312" w:eastAsia="仿宋_GB2312"/>
                <w:sz w:val="22"/>
              </w:rPr>
              <w:t>5）针对合适候选人并电话邀约笔试；</w:t>
            </w:r>
          </w:p>
          <w:p>
            <w:pPr>
              <w:pStyle w:val="null3"/>
              <w:spacing w:after="120"/>
              <w:jc w:val="both"/>
            </w:pPr>
            <w:r>
              <w:rPr>
                <w:rFonts w:ascii="仿宋_GB2312" w:hAnsi="仿宋_GB2312" w:cs="仿宋_GB2312" w:eastAsia="仿宋_GB2312"/>
                <w:sz w:val="22"/>
              </w:rPr>
              <w:t>（</w:t>
            </w:r>
            <w:r>
              <w:rPr>
                <w:rFonts w:ascii="仿宋_GB2312" w:hAnsi="仿宋_GB2312" w:cs="仿宋_GB2312" w:eastAsia="仿宋_GB2312"/>
                <w:sz w:val="22"/>
              </w:rPr>
              <w:t>6）笔试组织与笔试题目采购；并对从出题到笔试实施所涉及的保密信息均予以有效保护，甲方予以监督；</w:t>
            </w:r>
          </w:p>
          <w:p>
            <w:pPr>
              <w:pStyle w:val="null3"/>
              <w:spacing w:after="120"/>
              <w:jc w:val="both"/>
            </w:pPr>
            <w:r>
              <w:rPr>
                <w:rFonts w:ascii="仿宋_GB2312" w:hAnsi="仿宋_GB2312" w:cs="仿宋_GB2312" w:eastAsia="仿宋_GB2312"/>
                <w:sz w:val="22"/>
              </w:rPr>
              <w:t>（</w:t>
            </w:r>
            <w:r>
              <w:rPr>
                <w:rFonts w:ascii="仿宋_GB2312" w:hAnsi="仿宋_GB2312" w:cs="仿宋_GB2312" w:eastAsia="仿宋_GB2312"/>
                <w:sz w:val="22"/>
              </w:rPr>
              <w:t>7）针对通过笔试候选人进行电话邀约面试；</w:t>
            </w:r>
          </w:p>
          <w:p>
            <w:pPr>
              <w:pStyle w:val="null3"/>
              <w:spacing w:after="120"/>
              <w:jc w:val="both"/>
            </w:pPr>
            <w:r>
              <w:rPr>
                <w:rFonts w:ascii="仿宋_GB2312" w:hAnsi="仿宋_GB2312" w:cs="仿宋_GB2312" w:eastAsia="仿宋_GB2312"/>
                <w:sz w:val="22"/>
              </w:rPr>
              <w:t>（</w:t>
            </w:r>
            <w:r>
              <w:rPr>
                <w:rFonts w:ascii="仿宋_GB2312" w:hAnsi="仿宋_GB2312" w:cs="仿宋_GB2312" w:eastAsia="仿宋_GB2312"/>
                <w:sz w:val="22"/>
              </w:rPr>
              <w:t>8）面试组织与面试题目采购；并对从出题到面试实施所涉及的保密信息均予以有效保护，甲方予以监督；</w:t>
            </w:r>
          </w:p>
          <w:p>
            <w:pPr>
              <w:pStyle w:val="null3"/>
              <w:spacing w:after="120"/>
              <w:jc w:val="both"/>
            </w:pPr>
            <w:r>
              <w:rPr>
                <w:rFonts w:ascii="仿宋_GB2312" w:hAnsi="仿宋_GB2312" w:cs="仿宋_GB2312" w:eastAsia="仿宋_GB2312"/>
                <w:sz w:val="22"/>
              </w:rPr>
              <w:t>（</w:t>
            </w:r>
            <w:r>
              <w:rPr>
                <w:rFonts w:ascii="仿宋_GB2312" w:hAnsi="仿宋_GB2312" w:cs="仿宋_GB2312" w:eastAsia="仿宋_GB2312"/>
                <w:sz w:val="22"/>
              </w:rPr>
              <w:t>9）按照甲方要求聘请面试专家；</w:t>
            </w:r>
          </w:p>
          <w:p>
            <w:pPr>
              <w:pStyle w:val="null3"/>
              <w:spacing w:after="120"/>
              <w:jc w:val="both"/>
            </w:pPr>
            <w:r>
              <w:rPr>
                <w:rFonts w:ascii="仿宋_GB2312" w:hAnsi="仿宋_GB2312" w:cs="仿宋_GB2312" w:eastAsia="仿宋_GB2312"/>
                <w:sz w:val="22"/>
              </w:rPr>
              <w:t>（</w:t>
            </w:r>
            <w:r>
              <w:rPr>
                <w:rFonts w:ascii="仿宋_GB2312" w:hAnsi="仿宋_GB2312" w:cs="仿宋_GB2312" w:eastAsia="仿宋_GB2312"/>
                <w:sz w:val="22"/>
              </w:rPr>
              <w:t>10）组织工作人员提供资格审查、笔试、面试支持；</w:t>
            </w:r>
          </w:p>
          <w:p>
            <w:pPr>
              <w:pStyle w:val="null3"/>
              <w:spacing w:after="120"/>
              <w:jc w:val="both"/>
            </w:pPr>
            <w:r>
              <w:rPr>
                <w:rFonts w:ascii="仿宋_GB2312" w:hAnsi="仿宋_GB2312" w:cs="仿宋_GB2312" w:eastAsia="仿宋_GB2312"/>
                <w:sz w:val="22"/>
              </w:rPr>
              <w:t>（</w:t>
            </w:r>
            <w:r>
              <w:rPr>
                <w:rFonts w:ascii="仿宋_GB2312" w:hAnsi="仿宋_GB2312" w:cs="仿宋_GB2312" w:eastAsia="仿宋_GB2312"/>
                <w:sz w:val="22"/>
              </w:rPr>
              <w:t>11）为甲方及时提供本项目进展信息。</w:t>
            </w:r>
          </w:p>
          <w:p>
            <w:pPr>
              <w:pStyle w:val="null3"/>
              <w:spacing w:after="120"/>
              <w:jc w:val="both"/>
            </w:pPr>
            <w:r>
              <w:rPr>
                <w:rFonts w:ascii="仿宋_GB2312" w:hAnsi="仿宋_GB2312" w:cs="仿宋_GB2312" w:eastAsia="仿宋_GB2312"/>
                <w:sz w:val="22"/>
                <w:b/>
              </w:rPr>
              <w:t>三、</w:t>
            </w:r>
            <w:r>
              <w:rPr>
                <w:rFonts w:ascii="仿宋_GB2312" w:hAnsi="仿宋_GB2312" w:cs="仿宋_GB2312" w:eastAsia="仿宋_GB2312"/>
                <w:sz w:val="22"/>
                <w:b/>
              </w:rPr>
              <w:t>服务要求</w:t>
            </w:r>
          </w:p>
          <w:p>
            <w:pPr>
              <w:pStyle w:val="null3"/>
              <w:spacing w:after="120"/>
              <w:jc w:val="both"/>
            </w:pPr>
            <w:r>
              <w:rPr>
                <w:rFonts w:ascii="仿宋_GB2312" w:hAnsi="仿宋_GB2312" w:cs="仿宋_GB2312" w:eastAsia="仿宋_GB2312"/>
                <w:sz w:val="22"/>
              </w:rPr>
              <w:t>1、熟悉行政事业单位、开发区招聘需求及招聘政策，承接过西安市行政事业单位、开发区招聘工作，企业信誉良好；</w:t>
            </w:r>
            <w:r>
              <w:br/>
            </w:r>
            <w:r>
              <w:rPr>
                <w:rFonts w:ascii="仿宋_GB2312" w:hAnsi="仿宋_GB2312" w:cs="仿宋_GB2312" w:eastAsia="仿宋_GB2312"/>
                <w:sz w:val="22"/>
              </w:rPr>
              <w:t>2、有开展招聘工作的自有固定团队；</w:t>
            </w:r>
            <w:r>
              <w:br/>
            </w:r>
            <w:r>
              <w:rPr>
                <w:rFonts w:ascii="仿宋_GB2312" w:hAnsi="仿宋_GB2312" w:cs="仿宋_GB2312" w:eastAsia="仿宋_GB2312"/>
                <w:sz w:val="22"/>
              </w:rPr>
              <w:t>3、有雄厚的经济实力，能保证招聘工作所需的各项资金，并具备合理控制成本的能力；</w:t>
            </w:r>
          </w:p>
          <w:p>
            <w:pPr>
              <w:pStyle w:val="null3"/>
              <w:spacing w:after="120"/>
              <w:jc w:val="both"/>
            </w:pPr>
            <w:r>
              <w:rPr>
                <w:rFonts w:ascii="仿宋_GB2312" w:hAnsi="仿宋_GB2312" w:cs="仿宋_GB2312" w:eastAsia="仿宋_GB2312"/>
                <w:sz w:val="22"/>
              </w:rPr>
              <w:t>4、具备完善的网上报名系统，能承接大批量网上报名及资格审查工作</w:t>
            </w:r>
            <w:r>
              <w:rPr>
                <w:rFonts w:ascii="仿宋_GB2312" w:hAnsi="仿宋_GB2312" w:cs="仿宋_GB2312" w:eastAsia="仿宋_GB2312"/>
                <w:sz w:val="22"/>
              </w:rPr>
              <w:t>；</w:t>
            </w:r>
          </w:p>
          <w:p>
            <w:pPr>
              <w:pStyle w:val="null3"/>
              <w:spacing w:after="120"/>
              <w:jc w:val="both"/>
            </w:pPr>
            <w:r>
              <w:rPr>
                <w:rFonts w:ascii="仿宋_GB2312" w:hAnsi="仿宋_GB2312" w:cs="仿宋_GB2312" w:eastAsia="仿宋_GB2312"/>
                <w:sz w:val="22"/>
              </w:rPr>
              <w:t>5、至少有20名命题专家，熟悉行政事业单位招聘命题要求，具备自主命题、阅卷条件，并按要求做好保密工作；</w:t>
            </w:r>
          </w:p>
          <w:p>
            <w:pPr>
              <w:pStyle w:val="null3"/>
              <w:jc w:val="both"/>
            </w:pPr>
            <w:r>
              <w:rPr>
                <w:rFonts w:ascii="仿宋_GB2312" w:hAnsi="仿宋_GB2312" w:cs="仿宋_GB2312" w:eastAsia="仿宋_GB2312"/>
                <w:sz w:val="22"/>
              </w:rPr>
              <w:t>6、具备风险承担能力，能妥善处理招聘过程中出现的矛盾争议，并承担相应责任。</w:t>
            </w:r>
            <w:r>
              <w:br/>
            </w:r>
            <w:r>
              <w:rPr>
                <w:rFonts w:ascii="仿宋_GB2312" w:hAnsi="仿宋_GB2312" w:cs="仿宋_GB2312" w:eastAsia="仿宋_GB2312"/>
                <w:sz w:val="22"/>
                <w:b/>
              </w:rPr>
              <w:t>四、服务期限：</w:t>
            </w:r>
            <w:r>
              <w:rPr>
                <w:rFonts w:ascii="仿宋_GB2312" w:hAnsi="仿宋_GB2312" w:cs="仿宋_GB2312" w:eastAsia="仿宋_GB2312"/>
                <w:sz w:val="22"/>
              </w:rPr>
              <w:t>180个日历日。</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1.有开展招聘工作的自有固定团队； 2.至少有20名命题专家，熟悉行政事业单位招聘命题要求，具备自主命题、阅卷条件，并按要求做好保密工作。</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180个日历日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符合国家相关质量标准或行业标准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服务内容完成后1个月内，乙方按照合同约定向甲方提交书面结算申请，经甲方审核后，按照审定金额，根据甲方财务要求，向甲方提交正式税务发票，由甲方提交财政审核并履行相关手续后通过支票或转账的方式向乙方指定账户支付全部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 2.供应商应自协商文件递交截止时间起至磋商结束，保持在线状态。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供应商企业关系关联承诺书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供应商须提供符合《中华人民共和国政府采购法》第二十二条的规定的资格承诺函。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法定代表人参加磋商的，须提供法定代表人身份证明；法定代表人授权他人参加磋商的，须提供法定代表人授权书及被授权人身份证（法人参加只需提供法定代表人身份证明并与营业执照上信息一致）。</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评审现场查询记录为准）。</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持有有效的《人力资源服务许可证》。</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第一次磋商报价表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分项报价表 第一次磋商报价表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（1）完全理解并接受《供应商廉洁自律承诺书》内容；（2）完全理解并接受《供应商企业关系关联承诺书》内容。</w:t>
            </w:r>
          </w:p>
        </w:tc>
        <w:tc>
          <w:tcPr>
            <w:tcW w:type="dxa" w:w="1661"/>
          </w:tcPr>
          <w:p>
            <w:pPr>
              <w:pStyle w:val="null3"/>
            </w:pPr>
            <w:r>
              <w:rPr>
                <w:rFonts w:ascii="仿宋_GB2312" w:hAnsi="仿宋_GB2312" w:cs="仿宋_GB2312" w:eastAsia="仿宋_GB2312"/>
              </w:rPr>
              <w:t>供应商企业关系关联承诺书 供应商廉洁自律承诺书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供应商认为有必要补充说明的事项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响应文件质量保证、服务期限、合同条款等商务要求进行响应，根据响应程度计0-2分。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商务主要条款响应偏差表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①对行政事业单位、开发区招聘需求及招聘政策的理解分析； ②总体服务方案，方案包含整个招聘工作的全部内容； ③招聘公告发布的计划方案； ④简历筛选及资格初审的实施方案； ⑤笔试及心理素质测评实施方案； ⑥资格复审及面试实施方案； ⑦咨询及投诉的处理流程及办法； ⑧突发性事件处理方案。 二、评审标准 1、完善性：方案必须全面，对评审内容中的各项要求有详细阐述；2、可实施性：切合本项目实际情况，提出步骤清晰、合理的方案；3、针对性：方案能够紧扣项目实际情况，内容科学合理。 上述8项评审内容全部满足评审标准得48分，每有一个评审内容缺项扣6分，每有一项评审内容存在缺陷，扣（0-6）分，扣完为止。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①保密承诺及措施； ②项目进度的服务保障措施； ③本项目服务人员与采购人工作配合的保障措施； ④内部管理措施。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上述4项评审内容全部满足评审标准得20分，每有一个评审内容缺项扣5分，每有一项评审内容存在缺陷，扣（0-5）分，扣完为止。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①有针对本项目的专业服务团队，人员岗位配备合理，专业对口，分工明确（包括但不限于负责招聘全流程把控、网上报名、资格审查、信息核对、笔试组织及笔试阅卷专家、试题命制等各环节牵头工作），从业经历丰富，完全满足项目实施需求； ②人员组织结构合理，有明确的岗位职责。 二、评审标准 1、完善性：方案必须全面，对评审内容中的各项要求有详细阐述；2、可实施性：切合本项目实际情况，提出步骤清晰、合理的方案； 3、针对性：方案能够紧扣项目实际情况，内容科学合理。 上述2项评审内容全部满足评审标准得10分，每有一个评审内容缺项扣5分，每有一项评审内容存在缺陷，扣（0-5）分，扣完为止。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供应商提供2022年1月1日至今类似项目业绩合同（以合同签订时间为准）；一个业绩得2分，最高得10分； 评审依据：提供完整合同复印件并加盖公章。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 以本次最低有效磋商报价总价为基准价，其价格分为满分。报价得分=（评审基准价／总报价）×10%×100。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第一次磋商报价表</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提供政府采购政策等证明材料</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详见附件：提供政府采购政策等证明材料</w:t>
      </w:r>
    </w:p>
    <w:p>
      <w:pPr>
        <w:pStyle w:val="null3"/>
        <w:ind w:firstLine="960"/>
      </w:pPr>
      <w:r>
        <w:rPr>
          <w:rFonts w:ascii="仿宋_GB2312" w:hAnsi="仿宋_GB2312" w:cs="仿宋_GB2312" w:eastAsia="仿宋_GB2312"/>
        </w:rPr>
        <w:t>详见附件：商务主要条款响应偏差表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详见附件：保障措施</w:t>
      </w:r>
    </w:p>
    <w:p>
      <w:pPr>
        <w:pStyle w:val="null3"/>
        <w:ind w:firstLine="960"/>
      </w:pPr>
      <w:r>
        <w:rPr>
          <w:rFonts w:ascii="仿宋_GB2312" w:hAnsi="仿宋_GB2312" w:cs="仿宋_GB2312" w:eastAsia="仿宋_GB2312"/>
        </w:rPr>
        <w:t>详见附件：人员配备</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详见附件：航天基地公办学校2025年教职工招聘项目合同.docx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