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3F3EC5">
      <w:pPr>
        <w:keepNext w:val="0"/>
        <w:keepLines w:val="0"/>
        <w:pageBreakBefore w:val="0"/>
        <w:kinsoku/>
        <w:wordWrap/>
        <w:overflowPunct/>
        <w:topLinePunct w:val="0"/>
        <w:autoSpaceDE/>
        <w:autoSpaceDN/>
        <w:bidi w:val="0"/>
        <w:adjustRightInd/>
        <w:snapToGrid/>
        <w:spacing w:before="64" w:line="360" w:lineRule="auto"/>
        <w:ind w:left="3249"/>
        <w:textAlignment w:val="auto"/>
        <w:outlineLvl w:val="1"/>
        <w:rPr>
          <w:rFonts w:hint="eastAsia" w:ascii="仿宋" w:hAnsi="仿宋" w:eastAsia="仿宋" w:cs="仿宋"/>
          <w:b/>
          <w:bCs/>
          <w:spacing w:val="6"/>
          <w:sz w:val="31"/>
          <w:szCs w:val="31"/>
          <w:highlight w:val="none"/>
        </w:rPr>
      </w:pPr>
      <w:bookmarkStart w:id="41" w:name="_GoBack"/>
      <w:r>
        <w:rPr>
          <w:rFonts w:hint="eastAsia" w:ascii="仿宋" w:hAnsi="仿宋" w:eastAsia="仿宋" w:cs="仿宋"/>
          <w:b/>
          <w:bCs/>
          <w:spacing w:val="6"/>
          <w:sz w:val="31"/>
          <w:szCs w:val="31"/>
          <w:highlight w:val="none"/>
        </w:rPr>
        <w:t>供应商资格证明文件</w:t>
      </w:r>
    </w:p>
    <w:bookmarkEnd w:id="41"/>
    <w:p w14:paraId="3BF4455E">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1、政府采购法第二十二条规定 ：供应商须提供符合《中华人民共和国政府采购法》第二十二条的规定的资格承诺函。</w:t>
      </w:r>
    </w:p>
    <w:p w14:paraId="5844F710">
      <w:pPr>
        <w:widowControl/>
        <w:spacing w:line="360" w:lineRule="auto"/>
        <w:ind w:firstLine="480" w:firstLineChars="200"/>
        <w:jc w:val="left"/>
        <w:textAlignment w:val="baseline"/>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2、法定代表人授权委托书 ：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的社保缴纳证明）；</w:t>
      </w:r>
    </w:p>
    <w:p w14:paraId="658935B2">
      <w:pPr>
        <w:widowControl/>
        <w:spacing w:line="360" w:lineRule="auto"/>
        <w:ind w:firstLine="480" w:firstLineChars="200"/>
        <w:jc w:val="left"/>
        <w:textAlignment w:val="baseline"/>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3、信用记录 ：供应商未被列入“信用中国”网站记录的“失信被执行人”或“重大税收违法案件当事人”名单；不处于“中国政府采购网”记录的“政府采购严重违法失信行为记录名单”中的禁止参加政府采购活动期间。</w:t>
      </w:r>
    </w:p>
    <w:p w14:paraId="080021A6">
      <w:pPr>
        <w:widowControl/>
        <w:spacing w:line="360" w:lineRule="auto"/>
        <w:ind w:firstLine="480" w:firstLineChars="200"/>
        <w:jc w:val="left"/>
        <w:textAlignment w:val="baseline"/>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特定资格：（1）供应商须具备建筑工程施工总承包三级及以上或建筑装修装饰工程专业承包二级及以上资质，具有合格有效的安全生产许可证；（2）拟派本工程项目经理具有建筑工程专业二级及以上注册建造师资格，具有合格有效的安全生产考核合格证（B证）,本单位注册且无在建工程（提供承诺书）；</w:t>
      </w:r>
    </w:p>
    <w:p w14:paraId="132D5C0E">
      <w:pPr>
        <w:widowControl/>
        <w:spacing w:line="360" w:lineRule="auto"/>
        <w:ind w:firstLine="480" w:firstLineChars="200"/>
        <w:jc w:val="left"/>
        <w:textAlignment w:val="baseline"/>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5、本项目不接受联合体投标。</w:t>
      </w:r>
    </w:p>
    <w:p w14:paraId="6C2419C4">
      <w:pPr>
        <w:keepNext w:val="0"/>
        <w:keepLines w:val="0"/>
        <w:pageBreakBefore w:val="0"/>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highlight w:val="none"/>
        </w:rPr>
        <w:sectPr>
          <w:footerReference r:id="rId3" w:type="default"/>
          <w:pgSz w:w="11900" w:h="16838"/>
          <w:pgMar w:top="1429" w:right="1429" w:bottom="1429" w:left="1429" w:header="1134" w:footer="1134" w:gutter="0"/>
          <w:pgNumType w:fmt="decimal"/>
          <w:cols w:space="0" w:num="1"/>
          <w:rtlGutter w:val="0"/>
          <w:docGrid w:linePitch="0" w:charSpace="0"/>
        </w:sectPr>
      </w:pPr>
    </w:p>
    <w:p w14:paraId="1E59AB81">
      <w:pPr>
        <w:spacing w:line="360" w:lineRule="auto"/>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供应商基本情况表</w:t>
      </w:r>
    </w:p>
    <w:tbl>
      <w:tblPr>
        <w:tblStyle w:val="8"/>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0FB613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0"/>
            <w:vAlign w:val="center"/>
          </w:tcPr>
          <w:p w14:paraId="7CD7CAB4">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供应商名称</w:t>
            </w:r>
          </w:p>
        </w:tc>
        <w:tc>
          <w:tcPr>
            <w:tcW w:w="3630" w:type="dxa"/>
            <w:gridSpan w:val="3"/>
            <w:noWrap w:val="0"/>
            <w:vAlign w:val="center"/>
          </w:tcPr>
          <w:p w14:paraId="0C813AFB">
            <w:pPr>
              <w:topLinePunct/>
              <w:spacing w:line="360" w:lineRule="auto"/>
              <w:jc w:val="center"/>
              <w:rPr>
                <w:rFonts w:ascii="仿宋" w:hAnsi="仿宋" w:eastAsia="仿宋" w:cs="仿宋"/>
                <w:sz w:val="24"/>
                <w:szCs w:val="24"/>
                <w:highlight w:val="none"/>
              </w:rPr>
            </w:pPr>
          </w:p>
        </w:tc>
        <w:tc>
          <w:tcPr>
            <w:tcW w:w="1620" w:type="dxa"/>
            <w:noWrap w:val="0"/>
            <w:vAlign w:val="center"/>
          </w:tcPr>
          <w:p w14:paraId="517DEF19">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法定代表人</w:t>
            </w:r>
          </w:p>
        </w:tc>
        <w:tc>
          <w:tcPr>
            <w:tcW w:w="1657" w:type="dxa"/>
            <w:noWrap w:val="0"/>
            <w:vAlign w:val="center"/>
          </w:tcPr>
          <w:p w14:paraId="3B6B0ED1">
            <w:pPr>
              <w:topLinePunct/>
              <w:spacing w:line="360" w:lineRule="auto"/>
              <w:jc w:val="center"/>
              <w:rPr>
                <w:rFonts w:ascii="仿宋" w:hAnsi="仿宋" w:eastAsia="仿宋" w:cs="仿宋"/>
                <w:sz w:val="24"/>
                <w:szCs w:val="24"/>
                <w:highlight w:val="none"/>
              </w:rPr>
            </w:pPr>
          </w:p>
        </w:tc>
      </w:tr>
      <w:tr w14:paraId="355B2C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0"/>
            <w:vAlign w:val="center"/>
          </w:tcPr>
          <w:p w14:paraId="1C49B436">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统一</w:t>
            </w:r>
          </w:p>
          <w:p w14:paraId="6FE9189E">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社会信用代码</w:t>
            </w:r>
          </w:p>
        </w:tc>
        <w:tc>
          <w:tcPr>
            <w:tcW w:w="3630" w:type="dxa"/>
            <w:gridSpan w:val="3"/>
            <w:noWrap w:val="0"/>
            <w:vAlign w:val="center"/>
          </w:tcPr>
          <w:p w14:paraId="70FDE2D2">
            <w:pPr>
              <w:topLinePunct/>
              <w:spacing w:line="360" w:lineRule="auto"/>
              <w:jc w:val="center"/>
              <w:rPr>
                <w:rFonts w:ascii="仿宋" w:hAnsi="仿宋" w:eastAsia="仿宋" w:cs="仿宋"/>
                <w:sz w:val="24"/>
                <w:szCs w:val="24"/>
                <w:highlight w:val="none"/>
              </w:rPr>
            </w:pPr>
          </w:p>
        </w:tc>
        <w:tc>
          <w:tcPr>
            <w:tcW w:w="1620" w:type="dxa"/>
            <w:noWrap w:val="0"/>
            <w:vAlign w:val="center"/>
          </w:tcPr>
          <w:p w14:paraId="36501D13">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邮政编码</w:t>
            </w:r>
          </w:p>
        </w:tc>
        <w:tc>
          <w:tcPr>
            <w:tcW w:w="1657" w:type="dxa"/>
            <w:noWrap w:val="0"/>
            <w:vAlign w:val="center"/>
          </w:tcPr>
          <w:p w14:paraId="271E45C8">
            <w:pPr>
              <w:topLinePunct/>
              <w:spacing w:line="360" w:lineRule="auto"/>
              <w:jc w:val="center"/>
              <w:rPr>
                <w:rFonts w:ascii="仿宋" w:hAnsi="仿宋" w:eastAsia="仿宋" w:cs="仿宋"/>
                <w:sz w:val="24"/>
                <w:szCs w:val="24"/>
                <w:highlight w:val="none"/>
              </w:rPr>
            </w:pPr>
          </w:p>
        </w:tc>
      </w:tr>
      <w:tr w14:paraId="78D0A7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0"/>
            <w:vAlign w:val="center"/>
          </w:tcPr>
          <w:p w14:paraId="6E5B26AF">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上年营业收入</w:t>
            </w:r>
          </w:p>
        </w:tc>
        <w:tc>
          <w:tcPr>
            <w:tcW w:w="3630" w:type="dxa"/>
            <w:gridSpan w:val="3"/>
            <w:noWrap w:val="0"/>
            <w:vAlign w:val="center"/>
          </w:tcPr>
          <w:p w14:paraId="5EE99A38">
            <w:pPr>
              <w:topLinePunct/>
              <w:spacing w:line="360" w:lineRule="auto"/>
              <w:jc w:val="center"/>
              <w:rPr>
                <w:rFonts w:ascii="仿宋" w:hAnsi="仿宋" w:eastAsia="仿宋" w:cs="仿宋"/>
                <w:sz w:val="24"/>
                <w:szCs w:val="24"/>
                <w:highlight w:val="none"/>
              </w:rPr>
            </w:pPr>
          </w:p>
        </w:tc>
        <w:tc>
          <w:tcPr>
            <w:tcW w:w="1620" w:type="dxa"/>
            <w:noWrap w:val="0"/>
            <w:vAlign w:val="center"/>
          </w:tcPr>
          <w:p w14:paraId="63EF0B85">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员工总人数</w:t>
            </w:r>
          </w:p>
        </w:tc>
        <w:tc>
          <w:tcPr>
            <w:tcW w:w="1657" w:type="dxa"/>
            <w:noWrap w:val="0"/>
            <w:vAlign w:val="center"/>
          </w:tcPr>
          <w:p w14:paraId="6836CAA3">
            <w:pPr>
              <w:topLinePunct/>
              <w:spacing w:line="360" w:lineRule="auto"/>
              <w:jc w:val="center"/>
              <w:rPr>
                <w:rFonts w:ascii="仿宋" w:hAnsi="仿宋" w:eastAsia="仿宋" w:cs="仿宋"/>
                <w:sz w:val="24"/>
                <w:szCs w:val="24"/>
                <w:highlight w:val="none"/>
              </w:rPr>
            </w:pPr>
          </w:p>
        </w:tc>
      </w:tr>
      <w:tr w14:paraId="2A8CC7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78965FC4">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营业执照</w:t>
            </w:r>
          </w:p>
        </w:tc>
        <w:tc>
          <w:tcPr>
            <w:tcW w:w="1592" w:type="dxa"/>
            <w:gridSpan w:val="2"/>
            <w:noWrap w:val="0"/>
            <w:vAlign w:val="center"/>
          </w:tcPr>
          <w:p w14:paraId="038A39AF">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注册号码</w:t>
            </w:r>
          </w:p>
        </w:tc>
        <w:tc>
          <w:tcPr>
            <w:tcW w:w="2205" w:type="dxa"/>
            <w:noWrap w:val="0"/>
            <w:vAlign w:val="center"/>
          </w:tcPr>
          <w:p w14:paraId="5FC45F4F">
            <w:pPr>
              <w:topLinePunct/>
              <w:spacing w:line="360" w:lineRule="auto"/>
              <w:jc w:val="center"/>
              <w:rPr>
                <w:rFonts w:ascii="仿宋" w:hAnsi="仿宋" w:eastAsia="仿宋" w:cs="仿宋"/>
                <w:sz w:val="24"/>
                <w:szCs w:val="24"/>
                <w:highlight w:val="none"/>
              </w:rPr>
            </w:pPr>
          </w:p>
        </w:tc>
        <w:tc>
          <w:tcPr>
            <w:tcW w:w="1425" w:type="dxa"/>
            <w:gridSpan w:val="2"/>
            <w:noWrap w:val="0"/>
            <w:vAlign w:val="center"/>
          </w:tcPr>
          <w:p w14:paraId="4BE1556C">
            <w:pPr>
              <w:topLinePunct/>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注册地址</w:t>
            </w:r>
          </w:p>
        </w:tc>
        <w:tc>
          <w:tcPr>
            <w:tcW w:w="3277" w:type="dxa"/>
            <w:gridSpan w:val="2"/>
            <w:noWrap w:val="0"/>
            <w:vAlign w:val="center"/>
          </w:tcPr>
          <w:p w14:paraId="0132B5C9">
            <w:pPr>
              <w:topLinePunct/>
              <w:spacing w:line="360" w:lineRule="auto"/>
              <w:ind w:firstLine="120" w:firstLineChars="50"/>
              <w:jc w:val="center"/>
              <w:rPr>
                <w:rFonts w:ascii="仿宋" w:hAnsi="仿宋" w:eastAsia="仿宋" w:cs="仿宋"/>
                <w:sz w:val="24"/>
                <w:szCs w:val="24"/>
                <w:highlight w:val="none"/>
              </w:rPr>
            </w:pPr>
          </w:p>
        </w:tc>
      </w:tr>
      <w:tr w14:paraId="19A44B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6AE3FD2E">
            <w:pPr>
              <w:topLinePunct/>
              <w:spacing w:line="360" w:lineRule="auto"/>
              <w:jc w:val="center"/>
              <w:rPr>
                <w:rFonts w:ascii="仿宋" w:hAnsi="仿宋" w:eastAsia="仿宋" w:cs="仿宋"/>
                <w:sz w:val="24"/>
                <w:szCs w:val="24"/>
                <w:highlight w:val="none"/>
              </w:rPr>
            </w:pPr>
          </w:p>
        </w:tc>
        <w:tc>
          <w:tcPr>
            <w:tcW w:w="1592" w:type="dxa"/>
            <w:gridSpan w:val="2"/>
            <w:noWrap w:val="0"/>
            <w:vAlign w:val="center"/>
          </w:tcPr>
          <w:p w14:paraId="4FEDFDE3">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发证机关</w:t>
            </w:r>
          </w:p>
        </w:tc>
        <w:tc>
          <w:tcPr>
            <w:tcW w:w="2205" w:type="dxa"/>
            <w:noWrap w:val="0"/>
            <w:vAlign w:val="center"/>
          </w:tcPr>
          <w:p w14:paraId="46CC271A">
            <w:pPr>
              <w:topLinePunct/>
              <w:spacing w:line="360" w:lineRule="auto"/>
              <w:jc w:val="center"/>
              <w:rPr>
                <w:rFonts w:ascii="仿宋" w:hAnsi="仿宋" w:eastAsia="仿宋" w:cs="仿宋"/>
                <w:sz w:val="24"/>
                <w:szCs w:val="24"/>
                <w:highlight w:val="none"/>
              </w:rPr>
            </w:pPr>
          </w:p>
        </w:tc>
        <w:tc>
          <w:tcPr>
            <w:tcW w:w="1425" w:type="dxa"/>
            <w:gridSpan w:val="2"/>
            <w:noWrap w:val="0"/>
            <w:vAlign w:val="center"/>
          </w:tcPr>
          <w:p w14:paraId="089C483F">
            <w:pPr>
              <w:topLinePunct/>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发证日期</w:t>
            </w:r>
          </w:p>
        </w:tc>
        <w:tc>
          <w:tcPr>
            <w:tcW w:w="3277" w:type="dxa"/>
            <w:gridSpan w:val="2"/>
            <w:noWrap w:val="0"/>
            <w:vAlign w:val="center"/>
          </w:tcPr>
          <w:p w14:paraId="71E83715">
            <w:pPr>
              <w:topLinePunct/>
              <w:spacing w:line="360" w:lineRule="auto"/>
              <w:ind w:firstLine="120" w:firstLineChars="50"/>
              <w:jc w:val="center"/>
              <w:rPr>
                <w:rFonts w:ascii="仿宋" w:hAnsi="仿宋" w:eastAsia="仿宋" w:cs="仿宋"/>
                <w:sz w:val="24"/>
                <w:szCs w:val="24"/>
                <w:highlight w:val="none"/>
              </w:rPr>
            </w:pPr>
          </w:p>
        </w:tc>
      </w:tr>
      <w:tr w14:paraId="07545C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noWrap w:val="0"/>
            <w:vAlign w:val="center"/>
          </w:tcPr>
          <w:p w14:paraId="1ABF737B">
            <w:pPr>
              <w:topLinePunct/>
              <w:spacing w:line="360" w:lineRule="auto"/>
              <w:jc w:val="center"/>
              <w:rPr>
                <w:rFonts w:ascii="仿宋" w:hAnsi="仿宋" w:eastAsia="仿宋" w:cs="仿宋"/>
                <w:sz w:val="24"/>
                <w:szCs w:val="24"/>
                <w:highlight w:val="none"/>
              </w:rPr>
            </w:pPr>
          </w:p>
        </w:tc>
        <w:tc>
          <w:tcPr>
            <w:tcW w:w="1592" w:type="dxa"/>
            <w:gridSpan w:val="2"/>
            <w:noWrap w:val="0"/>
            <w:vAlign w:val="center"/>
          </w:tcPr>
          <w:p w14:paraId="25C4732D">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营业范围</w:t>
            </w:r>
          </w:p>
          <w:p w14:paraId="74816D84">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（主营）</w:t>
            </w:r>
          </w:p>
        </w:tc>
        <w:tc>
          <w:tcPr>
            <w:tcW w:w="6907" w:type="dxa"/>
            <w:gridSpan w:val="5"/>
            <w:noWrap w:val="0"/>
            <w:vAlign w:val="center"/>
          </w:tcPr>
          <w:p w14:paraId="0DD49FF3">
            <w:pPr>
              <w:topLinePunct/>
              <w:spacing w:line="360" w:lineRule="auto"/>
              <w:ind w:firstLine="120" w:firstLineChars="50"/>
              <w:jc w:val="center"/>
              <w:rPr>
                <w:rFonts w:ascii="仿宋" w:hAnsi="仿宋" w:eastAsia="仿宋" w:cs="仿宋"/>
                <w:sz w:val="24"/>
                <w:szCs w:val="24"/>
                <w:highlight w:val="none"/>
              </w:rPr>
            </w:pPr>
          </w:p>
        </w:tc>
      </w:tr>
      <w:tr w14:paraId="742074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1" w:hRule="atLeast"/>
          <w:jc w:val="center"/>
        </w:trPr>
        <w:tc>
          <w:tcPr>
            <w:tcW w:w="718" w:type="dxa"/>
            <w:vMerge w:val="continue"/>
            <w:noWrap w:val="0"/>
            <w:vAlign w:val="center"/>
          </w:tcPr>
          <w:p w14:paraId="2C944C15">
            <w:pPr>
              <w:topLinePunct/>
              <w:spacing w:line="360" w:lineRule="auto"/>
              <w:jc w:val="center"/>
              <w:rPr>
                <w:rFonts w:ascii="仿宋" w:hAnsi="仿宋" w:eastAsia="仿宋" w:cs="仿宋"/>
                <w:sz w:val="24"/>
                <w:szCs w:val="24"/>
                <w:highlight w:val="none"/>
              </w:rPr>
            </w:pPr>
          </w:p>
        </w:tc>
        <w:tc>
          <w:tcPr>
            <w:tcW w:w="1592" w:type="dxa"/>
            <w:gridSpan w:val="2"/>
            <w:noWrap w:val="0"/>
            <w:vAlign w:val="center"/>
          </w:tcPr>
          <w:p w14:paraId="1F736398">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营业范围</w:t>
            </w:r>
          </w:p>
          <w:p w14:paraId="2FFB79EB">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（兼营）</w:t>
            </w:r>
          </w:p>
        </w:tc>
        <w:tc>
          <w:tcPr>
            <w:tcW w:w="6907" w:type="dxa"/>
            <w:gridSpan w:val="5"/>
            <w:noWrap w:val="0"/>
            <w:vAlign w:val="center"/>
          </w:tcPr>
          <w:p w14:paraId="3763540F">
            <w:pPr>
              <w:topLinePunct/>
              <w:spacing w:line="360" w:lineRule="auto"/>
              <w:ind w:firstLine="120" w:firstLineChars="50"/>
              <w:jc w:val="center"/>
              <w:rPr>
                <w:rFonts w:ascii="仿宋" w:hAnsi="仿宋" w:eastAsia="仿宋" w:cs="仿宋"/>
                <w:sz w:val="24"/>
                <w:szCs w:val="24"/>
                <w:highlight w:val="none"/>
              </w:rPr>
            </w:pPr>
          </w:p>
        </w:tc>
      </w:tr>
      <w:tr w14:paraId="4129AE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6F2BFE59">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基本账户开户行及账号</w:t>
            </w:r>
          </w:p>
        </w:tc>
        <w:tc>
          <w:tcPr>
            <w:tcW w:w="6907" w:type="dxa"/>
            <w:gridSpan w:val="5"/>
            <w:noWrap w:val="0"/>
            <w:vAlign w:val="center"/>
          </w:tcPr>
          <w:p w14:paraId="4B247204">
            <w:pPr>
              <w:topLinePunct/>
              <w:spacing w:line="360" w:lineRule="auto"/>
              <w:jc w:val="center"/>
              <w:rPr>
                <w:rFonts w:ascii="仿宋" w:hAnsi="仿宋" w:eastAsia="仿宋" w:cs="仿宋"/>
                <w:sz w:val="24"/>
                <w:szCs w:val="24"/>
                <w:highlight w:val="none"/>
              </w:rPr>
            </w:pPr>
          </w:p>
        </w:tc>
      </w:tr>
      <w:tr w14:paraId="2E2121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0FD3A723">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资产总额（万元）</w:t>
            </w:r>
          </w:p>
        </w:tc>
        <w:tc>
          <w:tcPr>
            <w:tcW w:w="6907" w:type="dxa"/>
            <w:gridSpan w:val="5"/>
            <w:noWrap w:val="0"/>
            <w:vAlign w:val="center"/>
          </w:tcPr>
          <w:p w14:paraId="5A0CEA93">
            <w:pPr>
              <w:topLinePunct/>
              <w:spacing w:line="360" w:lineRule="auto"/>
              <w:jc w:val="center"/>
              <w:rPr>
                <w:rFonts w:ascii="仿宋" w:hAnsi="仿宋" w:eastAsia="仿宋" w:cs="仿宋"/>
                <w:sz w:val="24"/>
                <w:szCs w:val="24"/>
                <w:highlight w:val="none"/>
              </w:rPr>
            </w:pPr>
          </w:p>
        </w:tc>
      </w:tr>
      <w:tr w14:paraId="3A0164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0"/>
            <w:vAlign w:val="center"/>
          </w:tcPr>
          <w:p w14:paraId="61973293">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资质名称</w:t>
            </w:r>
          </w:p>
        </w:tc>
        <w:tc>
          <w:tcPr>
            <w:tcW w:w="2403" w:type="dxa"/>
            <w:gridSpan w:val="2"/>
            <w:noWrap w:val="0"/>
            <w:vAlign w:val="center"/>
          </w:tcPr>
          <w:p w14:paraId="19CA0244">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等级</w:t>
            </w:r>
          </w:p>
        </w:tc>
        <w:tc>
          <w:tcPr>
            <w:tcW w:w="1227" w:type="dxa"/>
            <w:noWrap w:val="0"/>
            <w:vAlign w:val="center"/>
          </w:tcPr>
          <w:p w14:paraId="7FCC278C">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发证机关</w:t>
            </w:r>
          </w:p>
        </w:tc>
        <w:tc>
          <w:tcPr>
            <w:tcW w:w="3277" w:type="dxa"/>
            <w:gridSpan w:val="2"/>
            <w:noWrap w:val="0"/>
            <w:vAlign w:val="center"/>
          </w:tcPr>
          <w:p w14:paraId="3F3D554D">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有效期</w:t>
            </w:r>
          </w:p>
        </w:tc>
      </w:tr>
      <w:tr w14:paraId="0E4A01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2ED0CC00">
            <w:pPr>
              <w:topLinePunct/>
              <w:spacing w:line="360" w:lineRule="auto"/>
              <w:jc w:val="center"/>
              <w:rPr>
                <w:rFonts w:ascii="仿宋" w:hAnsi="仿宋" w:eastAsia="仿宋" w:cs="仿宋"/>
                <w:sz w:val="24"/>
                <w:szCs w:val="24"/>
                <w:highlight w:val="none"/>
              </w:rPr>
            </w:pPr>
          </w:p>
        </w:tc>
        <w:tc>
          <w:tcPr>
            <w:tcW w:w="2403" w:type="dxa"/>
            <w:gridSpan w:val="2"/>
            <w:noWrap w:val="0"/>
            <w:vAlign w:val="center"/>
          </w:tcPr>
          <w:p w14:paraId="35B0A201">
            <w:pPr>
              <w:topLinePunct/>
              <w:spacing w:line="360" w:lineRule="auto"/>
              <w:jc w:val="center"/>
              <w:rPr>
                <w:rFonts w:ascii="仿宋" w:hAnsi="仿宋" w:eastAsia="仿宋" w:cs="仿宋"/>
                <w:sz w:val="24"/>
                <w:szCs w:val="24"/>
                <w:highlight w:val="none"/>
              </w:rPr>
            </w:pPr>
          </w:p>
        </w:tc>
        <w:tc>
          <w:tcPr>
            <w:tcW w:w="1227" w:type="dxa"/>
            <w:noWrap w:val="0"/>
            <w:vAlign w:val="center"/>
          </w:tcPr>
          <w:p w14:paraId="1278F279">
            <w:pPr>
              <w:topLinePunct/>
              <w:spacing w:line="360" w:lineRule="auto"/>
              <w:jc w:val="center"/>
              <w:rPr>
                <w:rFonts w:ascii="仿宋" w:hAnsi="仿宋" w:eastAsia="仿宋" w:cs="仿宋"/>
                <w:sz w:val="24"/>
                <w:szCs w:val="24"/>
                <w:highlight w:val="none"/>
              </w:rPr>
            </w:pPr>
          </w:p>
        </w:tc>
        <w:tc>
          <w:tcPr>
            <w:tcW w:w="3277" w:type="dxa"/>
            <w:gridSpan w:val="2"/>
            <w:noWrap w:val="0"/>
            <w:vAlign w:val="center"/>
          </w:tcPr>
          <w:p w14:paraId="593EBE8A">
            <w:pPr>
              <w:topLinePunct/>
              <w:spacing w:line="360" w:lineRule="auto"/>
              <w:jc w:val="center"/>
              <w:rPr>
                <w:rFonts w:ascii="仿宋" w:hAnsi="仿宋" w:eastAsia="仿宋" w:cs="仿宋"/>
                <w:sz w:val="24"/>
                <w:szCs w:val="24"/>
                <w:highlight w:val="none"/>
              </w:rPr>
            </w:pPr>
          </w:p>
        </w:tc>
      </w:tr>
      <w:tr w14:paraId="2427FC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1AC5B5E1">
            <w:pPr>
              <w:topLinePunct/>
              <w:spacing w:line="360" w:lineRule="auto"/>
              <w:jc w:val="center"/>
              <w:rPr>
                <w:rFonts w:ascii="仿宋" w:hAnsi="仿宋" w:eastAsia="仿宋" w:cs="仿宋"/>
                <w:sz w:val="24"/>
                <w:szCs w:val="24"/>
                <w:highlight w:val="none"/>
              </w:rPr>
            </w:pPr>
          </w:p>
        </w:tc>
        <w:tc>
          <w:tcPr>
            <w:tcW w:w="2403" w:type="dxa"/>
            <w:gridSpan w:val="2"/>
            <w:noWrap w:val="0"/>
            <w:vAlign w:val="center"/>
          </w:tcPr>
          <w:p w14:paraId="34F486D5">
            <w:pPr>
              <w:topLinePunct/>
              <w:spacing w:line="360" w:lineRule="auto"/>
              <w:jc w:val="center"/>
              <w:rPr>
                <w:rFonts w:ascii="仿宋" w:hAnsi="仿宋" w:eastAsia="仿宋" w:cs="仿宋"/>
                <w:sz w:val="24"/>
                <w:szCs w:val="24"/>
                <w:highlight w:val="none"/>
              </w:rPr>
            </w:pPr>
          </w:p>
        </w:tc>
        <w:tc>
          <w:tcPr>
            <w:tcW w:w="1227" w:type="dxa"/>
            <w:noWrap w:val="0"/>
            <w:vAlign w:val="center"/>
          </w:tcPr>
          <w:p w14:paraId="1861F9A7">
            <w:pPr>
              <w:topLinePunct/>
              <w:spacing w:line="360" w:lineRule="auto"/>
              <w:jc w:val="center"/>
              <w:rPr>
                <w:rFonts w:ascii="仿宋" w:hAnsi="仿宋" w:eastAsia="仿宋" w:cs="仿宋"/>
                <w:sz w:val="24"/>
                <w:szCs w:val="24"/>
                <w:highlight w:val="none"/>
              </w:rPr>
            </w:pPr>
          </w:p>
        </w:tc>
        <w:tc>
          <w:tcPr>
            <w:tcW w:w="3277" w:type="dxa"/>
            <w:gridSpan w:val="2"/>
            <w:noWrap w:val="0"/>
            <w:vAlign w:val="center"/>
          </w:tcPr>
          <w:p w14:paraId="4512C2D3">
            <w:pPr>
              <w:topLinePunct/>
              <w:spacing w:line="360" w:lineRule="auto"/>
              <w:jc w:val="center"/>
              <w:rPr>
                <w:rFonts w:ascii="仿宋" w:hAnsi="仿宋" w:eastAsia="仿宋" w:cs="仿宋"/>
                <w:sz w:val="24"/>
                <w:szCs w:val="24"/>
                <w:highlight w:val="none"/>
              </w:rPr>
            </w:pPr>
          </w:p>
        </w:tc>
      </w:tr>
      <w:tr w14:paraId="4F908A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0"/>
            <w:vAlign w:val="center"/>
          </w:tcPr>
          <w:p w14:paraId="4D37EF14">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备注</w:t>
            </w:r>
          </w:p>
        </w:tc>
        <w:tc>
          <w:tcPr>
            <w:tcW w:w="7960" w:type="dxa"/>
            <w:gridSpan w:val="6"/>
            <w:noWrap w:val="0"/>
            <w:vAlign w:val="center"/>
          </w:tcPr>
          <w:p w14:paraId="47ABB37B">
            <w:pPr>
              <w:topLinePunct/>
              <w:spacing w:line="360" w:lineRule="auto"/>
              <w:rPr>
                <w:rFonts w:ascii="仿宋" w:hAnsi="仿宋" w:eastAsia="仿宋" w:cs="仿宋"/>
                <w:sz w:val="24"/>
                <w:szCs w:val="24"/>
                <w:highlight w:val="none"/>
              </w:rPr>
            </w:pPr>
          </w:p>
        </w:tc>
      </w:tr>
    </w:tbl>
    <w:p w14:paraId="3C33CB37">
      <w:pPr>
        <w:spacing w:line="360" w:lineRule="auto"/>
        <w:ind w:firstLine="3840" w:firstLineChars="1600"/>
        <w:rPr>
          <w:rFonts w:ascii="仿宋" w:hAnsi="仿宋" w:eastAsia="仿宋" w:cs="仿宋"/>
          <w:sz w:val="24"/>
          <w:szCs w:val="24"/>
          <w:highlight w:val="none"/>
        </w:rPr>
      </w:pPr>
    </w:p>
    <w:p w14:paraId="781B7DEF">
      <w:pPr>
        <w:spacing w:line="360" w:lineRule="auto"/>
        <w:ind w:left="0" w:leftChars="0" w:firstLine="4200" w:firstLineChars="1750"/>
        <w:outlineLvl w:val="9"/>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（公章）：</w:t>
      </w:r>
      <w:r>
        <w:rPr>
          <w:rFonts w:hint="eastAsia" w:ascii="仿宋" w:hAnsi="仿宋" w:eastAsia="仿宋" w:cs="仿宋"/>
          <w:sz w:val="24"/>
          <w:szCs w:val="24"/>
          <w:highlight w:val="none"/>
          <w:u w:val="single"/>
        </w:rPr>
        <w:t xml:space="preserve">                   </w:t>
      </w:r>
    </w:p>
    <w:p w14:paraId="2D594110">
      <w:pPr>
        <w:spacing w:line="360" w:lineRule="auto"/>
        <w:ind w:left="0" w:leftChars="0" w:firstLine="4200" w:firstLineChars="1750"/>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val="en-US" w:eastAsia="zh-CN"/>
        </w:rPr>
        <w:t>或</w:t>
      </w:r>
      <w:r>
        <w:rPr>
          <w:rFonts w:hint="eastAsia" w:ascii="仿宋" w:hAnsi="仿宋" w:eastAsia="仿宋" w:cs="仿宋"/>
          <w:sz w:val="24"/>
          <w:szCs w:val="24"/>
          <w:highlight w:val="none"/>
        </w:rPr>
        <w:t>授权代表：</w:t>
      </w:r>
      <w:r>
        <w:rPr>
          <w:rFonts w:hint="eastAsia" w:ascii="仿宋" w:hAnsi="仿宋" w:eastAsia="仿宋" w:cs="仿宋"/>
          <w:sz w:val="24"/>
          <w:szCs w:val="24"/>
          <w:highlight w:val="none"/>
          <w:u w:val="single"/>
        </w:rPr>
        <w:t>（签字或盖章）</w:t>
      </w:r>
    </w:p>
    <w:p w14:paraId="703142D4">
      <w:pPr>
        <w:spacing w:line="360" w:lineRule="auto"/>
        <w:ind w:left="0" w:leftChars="0" w:firstLine="4200" w:firstLineChars="1750"/>
        <w:outlineLvl w:val="9"/>
        <w:rPr>
          <w:rFonts w:hint="eastAsia" w:ascii="仿宋" w:hAnsi="仿宋" w:eastAsia="仿宋" w:cs="仿宋"/>
          <w:b/>
          <w:bCs/>
          <w:color w:val="auto"/>
          <w:sz w:val="28"/>
          <w:szCs w:val="28"/>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_GB2312" w:hAnsi="仿宋_GB2312" w:eastAsia="仿宋_GB2312" w:cs="仿宋_GB2312"/>
          <w:sz w:val="24"/>
          <w:szCs w:val="24"/>
          <w:highlight w:val="none"/>
          <w:u w:val="single"/>
        </w:rPr>
        <w:t xml:space="preserve">     </w:t>
      </w:r>
      <w:r>
        <w:rPr>
          <w:rFonts w:hint="eastAsia" w:ascii="仿宋" w:hAnsi="仿宋" w:eastAsia="仿宋" w:cs="仿宋"/>
          <w:b/>
          <w:bCs/>
          <w:sz w:val="28"/>
          <w:szCs w:val="28"/>
          <w:highlight w:val="none"/>
        </w:rPr>
        <w:br w:type="page"/>
      </w:r>
      <w:bookmarkStart w:id="0" w:name="_Toc495681251"/>
      <w:bookmarkStart w:id="1" w:name="_Toc27035"/>
      <w:bookmarkStart w:id="2" w:name="_Toc495908047"/>
      <w:bookmarkStart w:id="3" w:name="_Toc495681532"/>
      <w:bookmarkStart w:id="4" w:name="_Toc32473"/>
      <w:bookmarkStart w:id="5" w:name="_Toc31106"/>
      <w:bookmarkStart w:id="6" w:name="_Toc495671262"/>
      <w:bookmarkStart w:id="7" w:name="_Toc495681405"/>
      <w:bookmarkStart w:id="8" w:name="_Toc7510"/>
      <w:bookmarkStart w:id="9" w:name="_Toc10600"/>
      <w:bookmarkStart w:id="10" w:name="_Toc31488"/>
      <w:bookmarkStart w:id="11" w:name="_Toc495681260"/>
      <w:bookmarkStart w:id="12" w:name="_Toc495671271"/>
      <w:bookmarkStart w:id="13" w:name="_Toc495908056"/>
      <w:bookmarkStart w:id="14" w:name="_Toc495681541"/>
      <w:bookmarkStart w:id="15" w:name="_Toc495681414"/>
      <w:bookmarkStart w:id="16" w:name="_Toc20626"/>
      <w:bookmarkStart w:id="17" w:name="_Toc3931"/>
      <w:bookmarkStart w:id="18" w:name="_Toc19595"/>
      <w:bookmarkStart w:id="19" w:name="_Toc20777"/>
      <w:bookmarkStart w:id="20" w:name="_Toc23630"/>
      <w:bookmarkStart w:id="21" w:name="_Toc26573"/>
      <w:r>
        <w:rPr>
          <w:rFonts w:hint="eastAsia" w:ascii="仿宋" w:hAnsi="仿宋" w:eastAsia="仿宋" w:cs="仿宋"/>
          <w:b/>
          <w:bCs/>
          <w:color w:val="auto"/>
          <w:sz w:val="28"/>
          <w:szCs w:val="28"/>
          <w:highlight w:val="none"/>
          <w:lang w:eastAsia="zh-CN"/>
        </w:rPr>
        <w:t>附：</w:t>
      </w:r>
      <w:r>
        <w:rPr>
          <w:rFonts w:hint="eastAsia" w:ascii="仿宋" w:hAnsi="仿宋" w:eastAsia="仿宋" w:cs="仿宋"/>
          <w:b/>
          <w:bCs/>
          <w:color w:val="auto"/>
          <w:sz w:val="28"/>
          <w:szCs w:val="28"/>
          <w:highlight w:val="none"/>
        </w:rPr>
        <w:t>提供统一社会信用代码的营业执照或其他组织经营的合法凭证或自然人的提供身份证明文件</w:t>
      </w:r>
      <w:bookmarkEnd w:id="0"/>
      <w:bookmarkEnd w:id="1"/>
      <w:bookmarkEnd w:id="2"/>
      <w:bookmarkEnd w:id="3"/>
      <w:bookmarkEnd w:id="4"/>
      <w:bookmarkEnd w:id="5"/>
      <w:bookmarkEnd w:id="6"/>
      <w:bookmarkEnd w:id="7"/>
      <w:bookmarkEnd w:id="8"/>
      <w:bookmarkEnd w:id="9"/>
      <w:bookmarkEnd w:id="10"/>
      <w:bookmarkStart w:id="22" w:name="_Toc894"/>
    </w:p>
    <w:bookmarkEnd w:id="11"/>
    <w:bookmarkEnd w:id="12"/>
    <w:bookmarkEnd w:id="13"/>
    <w:bookmarkEnd w:id="14"/>
    <w:bookmarkEnd w:id="15"/>
    <w:bookmarkEnd w:id="22"/>
    <w:p w14:paraId="4BAAC009">
      <w:pPr>
        <w:keepNext w:val="0"/>
        <w:keepLines w:val="0"/>
        <w:pageBreakBefore w:val="0"/>
        <w:widowControl/>
        <w:shd w:val="clear" w:color="auto" w:fill="auto"/>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sz w:val="28"/>
          <w:szCs w:val="28"/>
          <w:highlight w:val="none"/>
          <w:lang w:val="zh-CN"/>
        </w:rPr>
      </w:pPr>
    </w:p>
    <w:p w14:paraId="7158C243">
      <w:pPr>
        <w:keepNext w:val="0"/>
        <w:keepLines w:val="0"/>
        <w:pageBreakBefore w:val="0"/>
        <w:widowControl/>
        <w:shd w:val="clear" w:color="auto" w:fill="auto"/>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sz w:val="28"/>
          <w:szCs w:val="28"/>
          <w:highlight w:val="none"/>
          <w:lang w:val="zh-CN"/>
        </w:rPr>
      </w:pPr>
    </w:p>
    <w:p w14:paraId="45F6FB9F">
      <w:pPr>
        <w:keepNext w:val="0"/>
        <w:keepLines w:val="0"/>
        <w:pageBreakBefore w:val="0"/>
        <w:widowControl/>
        <w:shd w:val="clear" w:color="auto" w:fill="auto"/>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sz w:val="28"/>
          <w:szCs w:val="28"/>
          <w:highlight w:val="none"/>
          <w:lang w:val="zh-CN"/>
        </w:rPr>
        <w:sectPr>
          <w:pgSz w:w="11906" w:h="16838"/>
          <w:pgMar w:top="1417" w:right="1417" w:bottom="1417" w:left="1417" w:header="851" w:footer="992" w:gutter="0"/>
          <w:pgNumType w:fmt="decimal"/>
          <w:cols w:space="720" w:num="1"/>
          <w:docGrid w:linePitch="312" w:charSpace="0"/>
        </w:sectPr>
      </w:pPr>
      <w:r>
        <w:rPr>
          <w:rFonts w:hint="eastAsia" w:ascii="仿宋" w:hAnsi="仿宋" w:eastAsia="仿宋" w:cs="仿宋"/>
          <w:b/>
          <w:sz w:val="28"/>
          <w:szCs w:val="28"/>
          <w:highlight w:val="none"/>
          <w:lang w:val="zh-CN"/>
        </w:rPr>
        <w:t>粘贴处</w:t>
      </w:r>
    </w:p>
    <w:p w14:paraId="035642A6">
      <w:pPr>
        <w:shd w:val="clear" w:color="auto" w:fill="auto"/>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rPr>
      </w:pPr>
      <w:bookmarkStart w:id="23" w:name="_Toc3980"/>
      <w:bookmarkStart w:id="24" w:name="_Toc19868"/>
      <w:r>
        <w:rPr>
          <w:rFonts w:hint="eastAsia" w:ascii="仿宋" w:hAnsi="仿宋" w:eastAsia="仿宋" w:cs="仿宋"/>
          <w:b/>
          <w:bCs/>
          <w:color w:val="auto"/>
          <w:sz w:val="28"/>
          <w:szCs w:val="28"/>
          <w:highlight w:val="none"/>
          <w:lang w:eastAsia="zh-CN"/>
        </w:rPr>
        <w:t>（一）供应商须</w:t>
      </w:r>
      <w:r>
        <w:rPr>
          <w:rFonts w:hint="eastAsia" w:ascii="仿宋" w:hAnsi="仿宋" w:eastAsia="仿宋" w:cs="仿宋"/>
          <w:b/>
          <w:bCs/>
          <w:color w:val="auto"/>
          <w:sz w:val="28"/>
          <w:szCs w:val="28"/>
          <w:highlight w:val="none"/>
        </w:rPr>
        <w:t>提供符合《中华人民共和国政府采购法》第二十二条的规定的资格承诺函。</w:t>
      </w:r>
      <w:bookmarkEnd w:id="23"/>
      <w:bookmarkEnd w:id="24"/>
    </w:p>
    <w:p w14:paraId="587E7122">
      <w:pPr>
        <w:keepNext w:val="0"/>
        <w:keepLines w:val="0"/>
        <w:pageBreakBefore w:val="0"/>
        <w:shd w:val="clear" w:color="auto" w:fill="auto"/>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75E5A003">
      <w:pPr>
        <w:pStyle w:val="5"/>
        <w:keepNext w:val="0"/>
        <w:keepLines w:val="0"/>
        <w:pageBreakBefore w:val="0"/>
        <w:shd w:val="clear" w:color="auto" w:fill="auto"/>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）的供应商，在此郑重声明参加本次项目</w:t>
      </w:r>
      <w:r>
        <w:rPr>
          <w:rFonts w:hint="eastAsia" w:ascii="仿宋" w:hAnsi="仿宋" w:eastAsia="仿宋" w:cs="仿宋"/>
          <w:b/>
          <w:bCs/>
          <w:color w:val="auto"/>
          <w:kern w:val="2"/>
          <w:sz w:val="28"/>
          <w:szCs w:val="28"/>
          <w:highlight w:val="none"/>
          <w:lang w:val="en-US" w:eastAsia="zh-CN" w:bidi="ar-SA"/>
        </w:rPr>
        <w:t>符合《中华人民共和国政府采购法》第二十二条的规定：</w:t>
      </w:r>
    </w:p>
    <w:p w14:paraId="6F15681C">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（一）具有独立承担民事责任的能力：</w:t>
      </w:r>
    </w:p>
    <w:p w14:paraId="49E6B5C0">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（二）具有良好的商业信誉和健全的财务会计制度；</w:t>
      </w:r>
    </w:p>
    <w:p w14:paraId="74B29D78">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（三）具有履行合同所必需的设备和专业技术能力；</w:t>
      </w:r>
    </w:p>
    <w:p w14:paraId="3B224662">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（四）有依法缴纳税收和社会保障资金的良好记录；</w:t>
      </w:r>
    </w:p>
    <w:p w14:paraId="6D2514D6">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（五）参加政府采购活动前三年内，在经营活动中没有重大违法记录；</w:t>
      </w:r>
    </w:p>
    <w:p w14:paraId="411C53CD">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（六）法律、行政法规规定的其他条件。</w:t>
      </w:r>
    </w:p>
    <w:p w14:paraId="5BAB9403">
      <w:pPr>
        <w:pStyle w:val="5"/>
        <w:shd w:val="clear" w:color="auto" w:fill="auto"/>
        <w:rPr>
          <w:rFonts w:hint="eastAsia" w:ascii="仿宋" w:hAnsi="仿宋" w:eastAsia="仿宋" w:cs="仿宋"/>
          <w:highlight w:val="none"/>
          <w:lang w:val="en-US" w:eastAsia="zh-CN"/>
        </w:rPr>
      </w:pPr>
    </w:p>
    <w:p w14:paraId="06D1E20E">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如有不实，我方将无条件地退出本项目的采购活动，并遵照《政府采购法》有关“提供虚假材料的规定”接受处罚。 </w:t>
      </w:r>
    </w:p>
    <w:p w14:paraId="25615E23">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特此声明。</w:t>
      </w:r>
    </w:p>
    <w:p w14:paraId="6E59404E">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p>
    <w:p w14:paraId="30A5C267">
      <w:pPr>
        <w:shd w:val="clear" w:color="auto" w:fill="auto"/>
        <w:spacing w:line="360" w:lineRule="auto"/>
        <w:ind w:left="0" w:leftChars="0" w:firstLine="2940" w:firstLineChars="122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14:paraId="075DAF3F">
      <w:pPr>
        <w:shd w:val="clear" w:color="auto" w:fill="auto"/>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26CC268E">
      <w:pPr>
        <w:shd w:val="clear" w:color="auto" w:fill="auto"/>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67709949">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kern w:val="0"/>
          <w:sz w:val="24"/>
          <w:szCs w:val="24"/>
          <w:highlight w:val="none"/>
          <w:lang w:val="en-US" w:eastAsia="zh-CN" w:bidi="ar"/>
        </w:rPr>
      </w:pPr>
    </w:p>
    <w:p w14:paraId="6AAF36B1">
      <w:pPr>
        <w:pStyle w:val="4"/>
        <w:jc w:val="center"/>
        <w:rPr>
          <w:rFonts w:ascii="仿宋" w:hAnsi="仿宋" w:eastAsia="仿宋" w:cs="仿宋"/>
          <w:szCs w:val="24"/>
          <w:highlight w:val="none"/>
        </w:rPr>
        <w:sectPr>
          <w:footerReference r:id="rId4" w:type="default"/>
          <w:pgSz w:w="11906" w:h="16838"/>
          <w:pgMar w:top="1417" w:right="1701" w:bottom="1417" w:left="1701" w:header="851" w:footer="992" w:gutter="0"/>
          <w:pgNumType w:fmt="decimal"/>
          <w:cols w:space="720" w:num="1"/>
          <w:docGrid w:linePitch="312" w:charSpace="0"/>
        </w:sectPr>
      </w:pPr>
    </w:p>
    <w:bookmarkEnd w:id="16"/>
    <w:bookmarkEnd w:id="17"/>
    <w:bookmarkEnd w:id="18"/>
    <w:p w14:paraId="6E3B00F4">
      <w:pPr>
        <w:keepNext w:val="0"/>
        <w:keepLines w:val="0"/>
        <w:pageBreakBefore w:val="0"/>
        <w:widowControl w:val="0"/>
        <w:kinsoku/>
        <w:wordWrap/>
        <w:overflowPunct/>
        <w:topLinePunct w:val="0"/>
        <w:autoSpaceDE/>
        <w:autoSpaceDN/>
        <w:bidi w:val="0"/>
        <w:snapToGrid w:val="0"/>
        <w:spacing w:line="360" w:lineRule="auto"/>
        <w:jc w:val="center"/>
        <w:textAlignment w:val="auto"/>
        <w:outlineLvl w:val="2"/>
        <w:rPr>
          <w:rFonts w:hint="eastAsia" w:ascii="仿宋" w:hAnsi="仿宋" w:eastAsia="仿宋" w:cs="仿宋"/>
          <w:b/>
          <w:bCs/>
          <w:sz w:val="28"/>
          <w:szCs w:val="28"/>
          <w:highlight w:val="none"/>
        </w:rPr>
      </w:pPr>
      <w:bookmarkStart w:id="25" w:name="_Toc17106"/>
      <w:bookmarkStart w:id="26" w:name="_Toc29646"/>
      <w:r>
        <w:rPr>
          <w:rFonts w:hint="eastAsia" w:ascii="仿宋" w:hAnsi="仿宋" w:eastAsia="仿宋" w:cs="仿宋"/>
          <w:b/>
          <w:bCs/>
          <w:sz w:val="28"/>
          <w:szCs w:val="28"/>
          <w:highlight w:val="none"/>
          <w:lang w:val="en-US" w:eastAsia="zh-CN"/>
        </w:rPr>
        <w:t>（二）</w:t>
      </w:r>
      <w:r>
        <w:rPr>
          <w:rFonts w:hint="eastAsia" w:ascii="仿宋" w:hAnsi="仿宋" w:eastAsia="仿宋" w:cs="仿宋"/>
          <w:b/>
          <w:bCs/>
          <w:sz w:val="28"/>
          <w:szCs w:val="28"/>
          <w:highlight w:val="none"/>
          <w:lang w:val="zh-CN"/>
        </w:rPr>
        <w:t>法定代表人身份证明/法定代表人授权书</w:t>
      </w:r>
      <w:bookmarkEnd w:id="25"/>
      <w:bookmarkEnd w:id="26"/>
    </w:p>
    <w:p w14:paraId="6848988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仿宋" w:hAnsi="仿宋" w:eastAsia="仿宋" w:cs="仿宋"/>
          <w:b/>
          <w:sz w:val="28"/>
          <w:szCs w:val="28"/>
          <w:highlight w:val="none"/>
        </w:rPr>
      </w:pPr>
      <w:bookmarkStart w:id="27" w:name="_Toc495908048"/>
      <w:bookmarkStart w:id="28" w:name="_Toc495681533"/>
      <w:bookmarkStart w:id="29" w:name="_Toc495681252"/>
      <w:bookmarkStart w:id="30" w:name="_Toc495671263"/>
      <w:bookmarkStart w:id="31" w:name="_Toc495681406"/>
      <w:bookmarkStart w:id="32" w:name="_Toc1610"/>
      <w:r>
        <w:rPr>
          <w:rFonts w:hint="eastAsia" w:ascii="仿宋" w:hAnsi="仿宋" w:eastAsia="仿宋" w:cs="仿宋"/>
          <w:b/>
          <w:sz w:val="28"/>
          <w:szCs w:val="28"/>
          <w:highlight w:val="none"/>
          <w:lang w:val="en-US" w:eastAsia="zh-CN"/>
        </w:rPr>
        <w:t>1.</w:t>
      </w:r>
      <w:r>
        <w:rPr>
          <w:rFonts w:hint="eastAsia" w:ascii="仿宋" w:hAnsi="仿宋" w:eastAsia="仿宋" w:cs="仿宋"/>
          <w:b/>
          <w:sz w:val="28"/>
          <w:szCs w:val="28"/>
          <w:highlight w:val="none"/>
        </w:rPr>
        <w:t>法定代表人身份证明</w:t>
      </w:r>
      <w:bookmarkEnd w:id="27"/>
      <w:bookmarkEnd w:id="28"/>
      <w:bookmarkEnd w:id="29"/>
      <w:bookmarkEnd w:id="30"/>
      <w:bookmarkEnd w:id="31"/>
      <w:bookmarkEnd w:id="32"/>
    </w:p>
    <w:p w14:paraId="155B16D8">
      <w:pPr>
        <w:autoSpaceDE w:val="0"/>
        <w:autoSpaceDN w:val="0"/>
        <w:adjustRightInd w:val="0"/>
        <w:snapToGrid w:val="0"/>
        <w:spacing w:before="120" w:line="360" w:lineRule="auto"/>
        <w:ind w:firstLine="480" w:firstLineChars="200"/>
        <w:jc w:val="left"/>
        <w:rPr>
          <w:rFonts w:hint="default" w:ascii="仿宋" w:hAnsi="仿宋" w:eastAsia="仿宋" w:cs="仿宋"/>
          <w:kern w:val="0"/>
          <w:sz w:val="24"/>
          <w:szCs w:val="24"/>
          <w:highlight w:val="none"/>
          <w:lang w:val="en-US" w:eastAsia="zh-CN"/>
        </w:rPr>
      </w:pPr>
      <w:r>
        <w:rPr>
          <w:rFonts w:hint="eastAsia" w:ascii="仿宋" w:hAnsi="仿宋" w:eastAsia="仿宋" w:cs="仿宋"/>
          <w:sz w:val="24"/>
          <w:szCs w:val="24"/>
          <w:highlight w:val="none"/>
          <w:lang w:val="en-US" w:eastAsia="zh-CN"/>
        </w:rPr>
        <w:t>供应商</w:t>
      </w:r>
      <w:r>
        <w:rPr>
          <w:rFonts w:hint="eastAsia" w:ascii="仿宋" w:hAnsi="仿宋" w:eastAsia="仿宋" w:cs="仿宋"/>
          <w:kern w:val="0"/>
          <w:sz w:val="24"/>
          <w:szCs w:val="24"/>
          <w:highlight w:val="none"/>
        </w:rPr>
        <w:t>名称：</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lang w:val="en-US" w:eastAsia="zh-CN"/>
        </w:rPr>
        <w:t xml:space="preserve">   </w:t>
      </w:r>
    </w:p>
    <w:p w14:paraId="3D4BCECA">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lang w:val="en-US" w:eastAsia="zh-CN"/>
        </w:rPr>
      </w:pPr>
      <w:r>
        <w:rPr>
          <w:rFonts w:hint="eastAsia" w:ascii="仿宋" w:hAnsi="仿宋" w:eastAsia="仿宋" w:cs="仿宋"/>
          <w:kern w:val="0"/>
          <w:sz w:val="24"/>
          <w:szCs w:val="24"/>
          <w:highlight w:val="none"/>
        </w:rPr>
        <w:t>统一社会信用代码：</w:t>
      </w:r>
      <w:r>
        <w:rPr>
          <w:rFonts w:hint="eastAsia" w:ascii="仿宋" w:hAnsi="仿宋" w:eastAsia="仿宋" w:cs="仿宋"/>
          <w:kern w:val="0"/>
          <w:sz w:val="24"/>
          <w:szCs w:val="24"/>
          <w:highlight w:val="none"/>
          <w:u w:val="single"/>
          <w:lang w:val="en-US" w:eastAsia="zh-CN"/>
        </w:rPr>
        <w:t xml:space="preserve">                                        </w:t>
      </w:r>
    </w:p>
    <w:p w14:paraId="50026BEB">
      <w:pPr>
        <w:autoSpaceDE w:val="0"/>
        <w:autoSpaceDN w:val="0"/>
        <w:adjustRightInd w:val="0"/>
        <w:snapToGrid w:val="0"/>
        <w:spacing w:before="120" w:line="360" w:lineRule="auto"/>
        <w:ind w:firstLine="480" w:firstLineChars="200"/>
        <w:jc w:val="left"/>
        <w:rPr>
          <w:rFonts w:ascii="仿宋" w:hAnsi="仿宋" w:eastAsia="仿宋" w:cs="仿宋"/>
          <w:kern w:val="0"/>
          <w:sz w:val="24"/>
          <w:szCs w:val="24"/>
          <w:highlight w:val="none"/>
          <w:u w:val="single"/>
        </w:rPr>
      </w:pPr>
      <w:r>
        <w:rPr>
          <w:rFonts w:hint="eastAsia" w:ascii="仿宋" w:hAnsi="仿宋" w:eastAsia="仿宋" w:cs="仿宋"/>
          <w:kern w:val="0"/>
          <w:sz w:val="24"/>
          <w:szCs w:val="24"/>
          <w:highlight w:val="none"/>
        </w:rPr>
        <w:t>注册地址：</w:t>
      </w:r>
      <w:r>
        <w:rPr>
          <w:rFonts w:hint="eastAsia" w:ascii="仿宋" w:hAnsi="仿宋" w:eastAsia="仿宋" w:cs="仿宋"/>
          <w:kern w:val="0"/>
          <w:sz w:val="24"/>
          <w:szCs w:val="24"/>
          <w:highlight w:val="none"/>
          <w:u w:val="single"/>
          <w:lang w:val="en-US" w:eastAsia="zh-CN"/>
        </w:rPr>
        <w:t xml:space="preserve">                                                </w:t>
      </w:r>
    </w:p>
    <w:p w14:paraId="4B95C352">
      <w:pPr>
        <w:autoSpaceDE w:val="0"/>
        <w:autoSpaceDN w:val="0"/>
        <w:adjustRightInd w:val="0"/>
        <w:snapToGrid w:val="0"/>
        <w:spacing w:before="120" w:line="360" w:lineRule="auto"/>
        <w:ind w:firstLine="480" w:firstLineChars="200"/>
        <w:jc w:val="left"/>
        <w:rPr>
          <w:rFonts w:ascii="仿宋" w:hAnsi="仿宋" w:eastAsia="仿宋" w:cs="仿宋"/>
          <w:kern w:val="0"/>
          <w:sz w:val="24"/>
          <w:szCs w:val="24"/>
          <w:highlight w:val="none"/>
        </w:rPr>
      </w:pPr>
      <w:r>
        <w:rPr>
          <w:rFonts w:hint="eastAsia" w:ascii="仿宋" w:hAnsi="仿宋" w:eastAsia="仿宋" w:cs="仿宋"/>
          <w:kern w:val="0"/>
          <w:sz w:val="24"/>
          <w:szCs w:val="24"/>
          <w:highlight w:val="none"/>
        </w:rPr>
        <w:t>成立时间：</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年</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月</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日</w:t>
      </w:r>
      <w:r>
        <w:rPr>
          <w:rFonts w:hint="eastAsia" w:ascii="仿宋" w:hAnsi="仿宋" w:eastAsia="仿宋" w:cs="仿宋"/>
          <w:kern w:val="0"/>
          <w:sz w:val="24"/>
          <w:szCs w:val="24"/>
          <w:highlight w:val="none"/>
        </w:rPr>
        <w:t>；经营期限：</w:t>
      </w:r>
      <w:r>
        <w:rPr>
          <w:rFonts w:hint="eastAsia" w:ascii="仿宋" w:hAnsi="仿宋" w:eastAsia="仿宋" w:cs="仿宋"/>
          <w:kern w:val="0"/>
          <w:sz w:val="24"/>
          <w:szCs w:val="24"/>
          <w:highlight w:val="none"/>
          <w:u w:val="single"/>
          <w:lang w:val="en-US" w:eastAsia="zh-CN"/>
        </w:rPr>
        <w:t xml:space="preserve">                              </w:t>
      </w:r>
    </w:p>
    <w:p w14:paraId="594CF277">
      <w:pPr>
        <w:autoSpaceDE w:val="0"/>
        <w:autoSpaceDN w:val="0"/>
        <w:adjustRightInd w:val="0"/>
        <w:snapToGrid w:val="0"/>
        <w:spacing w:before="120" w:line="360" w:lineRule="auto"/>
        <w:ind w:firstLine="480" w:firstLineChars="200"/>
        <w:jc w:val="left"/>
        <w:rPr>
          <w:rFonts w:ascii="仿宋" w:hAnsi="仿宋" w:eastAsia="仿宋" w:cs="仿宋"/>
          <w:kern w:val="0"/>
          <w:sz w:val="24"/>
          <w:szCs w:val="24"/>
          <w:highlight w:val="none"/>
          <w:u w:val="single"/>
        </w:rPr>
      </w:pPr>
      <w:r>
        <w:rPr>
          <w:rFonts w:hint="eastAsia" w:ascii="仿宋" w:hAnsi="仿宋" w:eastAsia="仿宋" w:cs="仿宋"/>
          <w:kern w:val="0"/>
          <w:sz w:val="24"/>
          <w:szCs w:val="24"/>
          <w:highlight w:val="none"/>
        </w:rPr>
        <w:t>经营范围：</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主营：</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兼营：</w:t>
      </w:r>
      <w:r>
        <w:rPr>
          <w:rFonts w:hint="eastAsia" w:ascii="仿宋" w:hAnsi="仿宋" w:eastAsia="仿宋" w:cs="仿宋"/>
          <w:kern w:val="0"/>
          <w:sz w:val="24"/>
          <w:szCs w:val="24"/>
          <w:highlight w:val="none"/>
          <w:u w:val="single"/>
          <w:lang w:val="en-US" w:eastAsia="zh-CN"/>
        </w:rPr>
        <w:t xml:space="preserve">               </w:t>
      </w:r>
    </w:p>
    <w:p w14:paraId="6498A4E8">
      <w:pPr>
        <w:autoSpaceDE w:val="0"/>
        <w:autoSpaceDN w:val="0"/>
        <w:adjustRightInd w:val="0"/>
        <w:snapToGrid w:val="0"/>
        <w:spacing w:before="120" w:line="360" w:lineRule="auto"/>
        <w:ind w:firstLine="480" w:firstLineChars="200"/>
        <w:jc w:val="left"/>
        <w:rPr>
          <w:rFonts w:ascii="仿宋" w:hAnsi="仿宋" w:eastAsia="仿宋" w:cs="仿宋"/>
          <w:kern w:val="0"/>
          <w:sz w:val="24"/>
          <w:szCs w:val="24"/>
          <w:highlight w:val="none"/>
        </w:rPr>
      </w:pPr>
      <w:r>
        <w:rPr>
          <w:rFonts w:hint="eastAsia" w:ascii="仿宋" w:hAnsi="仿宋" w:eastAsia="仿宋" w:cs="仿宋"/>
          <w:kern w:val="0"/>
          <w:sz w:val="24"/>
          <w:szCs w:val="24"/>
          <w:highlight w:val="none"/>
        </w:rPr>
        <w:t>姓名：</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性别：</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年龄：</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系</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w:t>
      </w:r>
      <w:r>
        <w:rPr>
          <w:rFonts w:hint="eastAsia" w:ascii="仿宋" w:hAnsi="仿宋" w:eastAsia="仿宋" w:cs="仿宋"/>
          <w:sz w:val="24"/>
          <w:szCs w:val="24"/>
          <w:highlight w:val="none"/>
          <w:lang w:val="en-US" w:eastAsia="zh-CN"/>
        </w:rPr>
        <w:t>供应商</w:t>
      </w:r>
      <w:r>
        <w:rPr>
          <w:rFonts w:hint="eastAsia" w:ascii="仿宋" w:hAnsi="仿宋" w:eastAsia="仿宋" w:cs="仿宋"/>
          <w:kern w:val="0"/>
          <w:sz w:val="24"/>
          <w:szCs w:val="24"/>
          <w:highlight w:val="none"/>
        </w:rPr>
        <w:t>名称）的法定代表人。</w:t>
      </w:r>
    </w:p>
    <w:p w14:paraId="7DB1B0D8">
      <w:pPr>
        <w:autoSpaceDE w:val="0"/>
        <w:autoSpaceDN w:val="0"/>
        <w:adjustRightInd w:val="0"/>
        <w:snapToGrid w:val="0"/>
        <w:spacing w:before="120" w:line="360" w:lineRule="auto"/>
        <w:ind w:firstLine="480" w:firstLineChars="200"/>
        <w:jc w:val="left"/>
        <w:rPr>
          <w:rFonts w:ascii="仿宋" w:hAnsi="仿宋" w:eastAsia="仿宋" w:cs="仿宋"/>
          <w:kern w:val="0"/>
          <w:sz w:val="24"/>
          <w:szCs w:val="24"/>
          <w:highlight w:val="none"/>
        </w:rPr>
      </w:pPr>
      <w:r>
        <w:rPr>
          <w:rFonts w:hint="eastAsia" w:ascii="仿宋" w:hAnsi="仿宋" w:eastAsia="仿宋" w:cs="仿宋"/>
          <w:kern w:val="0"/>
          <w:sz w:val="24"/>
          <w:szCs w:val="24"/>
          <w:highlight w:val="none"/>
        </w:rPr>
        <w:t>特此证明。</w:t>
      </w:r>
    </w:p>
    <w:p w14:paraId="421C3A4A">
      <w:pPr>
        <w:autoSpaceDE w:val="0"/>
        <w:autoSpaceDN w:val="0"/>
        <w:adjustRightInd w:val="0"/>
        <w:snapToGrid w:val="0"/>
        <w:spacing w:before="120"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附：法定代表人身份证复印件</w:t>
      </w:r>
    </w:p>
    <w:tbl>
      <w:tblPr>
        <w:tblStyle w:val="8"/>
        <w:tblW w:w="7996" w:type="dxa"/>
        <w:tblInd w:w="540" w:type="dxa"/>
        <w:tblLayout w:type="fixed"/>
        <w:tblCellMar>
          <w:top w:w="0" w:type="dxa"/>
          <w:left w:w="108" w:type="dxa"/>
          <w:bottom w:w="0" w:type="dxa"/>
          <w:right w:w="108" w:type="dxa"/>
        </w:tblCellMar>
      </w:tblPr>
      <w:tblGrid>
        <w:gridCol w:w="4081"/>
        <w:gridCol w:w="3915"/>
      </w:tblGrid>
      <w:tr w14:paraId="5A73CCC5">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6952759E">
            <w:pPr>
              <w:spacing w:line="360" w:lineRule="auto"/>
              <w:jc w:val="center"/>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10E744A9">
            <w:pPr>
              <w:spacing w:line="360" w:lineRule="auto"/>
              <w:jc w:val="center"/>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67C33655">
            <w:pPr>
              <w:spacing w:line="360" w:lineRule="auto"/>
              <w:jc w:val="center"/>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22EE84D0">
            <w:pPr>
              <w:spacing w:line="360" w:lineRule="auto"/>
              <w:jc w:val="center"/>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复印件</w:t>
            </w:r>
          </w:p>
        </w:tc>
      </w:tr>
    </w:tbl>
    <w:p w14:paraId="065071E7">
      <w:pPr>
        <w:spacing w:line="360" w:lineRule="auto"/>
        <w:ind w:firstLine="1920" w:firstLineChars="800"/>
        <w:rPr>
          <w:rFonts w:hint="eastAsia" w:ascii="仿宋" w:hAnsi="仿宋" w:eastAsia="仿宋" w:cs="仿宋"/>
          <w:sz w:val="24"/>
          <w:szCs w:val="24"/>
          <w:highlight w:val="none"/>
          <w:lang w:eastAsia="zh-CN"/>
        </w:rPr>
      </w:pPr>
      <w:r>
        <w:rPr>
          <w:rFonts w:hint="eastAsia" w:ascii="仿宋" w:hAnsi="仿宋" w:eastAsia="仿宋" w:cs="仿宋"/>
          <w:kern w:val="0"/>
          <w:sz w:val="24"/>
          <w:szCs w:val="24"/>
          <w:highlight w:val="none"/>
          <w:lang w:val="en-US" w:eastAsia="zh-CN"/>
        </w:rPr>
        <w:t xml:space="preserve"> </w:t>
      </w:r>
    </w:p>
    <w:p w14:paraId="0AA4CBCA">
      <w:pPr>
        <w:spacing w:line="360" w:lineRule="auto"/>
        <w:ind w:left="0" w:leftChars="0" w:firstLine="4200" w:firstLineChars="1750"/>
        <w:outlineLvl w:val="9"/>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（公章）：</w:t>
      </w:r>
      <w:r>
        <w:rPr>
          <w:rFonts w:hint="eastAsia" w:ascii="仿宋" w:hAnsi="仿宋" w:eastAsia="仿宋" w:cs="仿宋"/>
          <w:sz w:val="24"/>
          <w:szCs w:val="24"/>
          <w:highlight w:val="none"/>
          <w:u w:val="single"/>
        </w:rPr>
        <w:t xml:space="preserve">                   </w:t>
      </w:r>
    </w:p>
    <w:p w14:paraId="0457BFB8">
      <w:pPr>
        <w:spacing w:line="360" w:lineRule="auto"/>
        <w:ind w:left="0" w:leftChars="0" w:firstLine="4200" w:firstLineChars="1750"/>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val="en-US" w:eastAsia="zh-CN"/>
        </w:rPr>
        <w:t>或</w:t>
      </w:r>
      <w:r>
        <w:rPr>
          <w:rFonts w:hint="eastAsia" w:ascii="仿宋" w:hAnsi="仿宋" w:eastAsia="仿宋" w:cs="仿宋"/>
          <w:sz w:val="24"/>
          <w:szCs w:val="24"/>
          <w:highlight w:val="none"/>
        </w:rPr>
        <w:t>授权代表：</w:t>
      </w:r>
      <w:r>
        <w:rPr>
          <w:rFonts w:hint="eastAsia" w:ascii="仿宋" w:hAnsi="仿宋" w:eastAsia="仿宋" w:cs="仿宋"/>
          <w:sz w:val="24"/>
          <w:szCs w:val="24"/>
          <w:highlight w:val="none"/>
          <w:u w:val="single"/>
        </w:rPr>
        <w:t>（签字或盖章）</w:t>
      </w:r>
    </w:p>
    <w:p w14:paraId="597BDF51">
      <w:pPr>
        <w:spacing w:line="360" w:lineRule="auto"/>
        <w:ind w:left="0" w:leftChars="0" w:firstLine="4200" w:firstLineChars="1750"/>
        <w:outlineLvl w:val="9"/>
        <w:rPr>
          <w:rFonts w:hint="eastAsia" w:ascii="仿宋_GB2312" w:hAnsi="仿宋_GB2312" w:eastAsia="仿宋_GB2312" w:cs="仿宋_GB2312"/>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_GB2312" w:hAnsi="仿宋_GB2312" w:eastAsia="仿宋_GB2312" w:cs="仿宋_GB2312"/>
          <w:sz w:val="24"/>
          <w:szCs w:val="24"/>
          <w:highlight w:val="none"/>
          <w:u w:val="single"/>
        </w:rPr>
        <w:t xml:space="preserve">     </w:t>
      </w:r>
    </w:p>
    <w:p w14:paraId="5F42CAAE">
      <w:pPr>
        <w:adjustRightInd w:val="0"/>
        <w:snapToGrid w:val="0"/>
        <w:spacing w:line="360" w:lineRule="auto"/>
        <w:jc w:val="center"/>
        <w:rPr>
          <w:rFonts w:ascii="仿宋" w:hAnsi="仿宋" w:eastAsia="仿宋" w:cs="仿宋"/>
          <w:b/>
          <w:sz w:val="24"/>
          <w:szCs w:val="24"/>
          <w:highlight w:val="none"/>
        </w:rPr>
      </w:pPr>
      <w:r>
        <w:rPr>
          <w:rFonts w:hint="eastAsia" w:ascii="仿宋" w:hAnsi="仿宋" w:eastAsia="仿宋" w:cs="仿宋"/>
          <w:b/>
          <w:bCs/>
          <w:sz w:val="24"/>
          <w:szCs w:val="24"/>
          <w:highlight w:val="none"/>
        </w:rPr>
        <w:br w:type="page"/>
      </w:r>
      <w:bookmarkStart w:id="33" w:name="_Toc495681253"/>
      <w:bookmarkStart w:id="34" w:name="_Toc495908049"/>
      <w:bookmarkStart w:id="35" w:name="_Toc18921"/>
      <w:bookmarkStart w:id="36" w:name="_Toc495681407"/>
      <w:bookmarkStart w:id="37" w:name="_Toc495671264"/>
      <w:bookmarkStart w:id="38" w:name="_Toc495681534"/>
      <w:r>
        <w:rPr>
          <w:rFonts w:hint="eastAsia" w:ascii="仿宋" w:hAnsi="仿宋" w:eastAsia="仿宋" w:cs="仿宋"/>
          <w:b/>
          <w:sz w:val="24"/>
          <w:szCs w:val="24"/>
          <w:highlight w:val="none"/>
          <w:lang w:val="en-US" w:eastAsia="zh-CN"/>
        </w:rPr>
        <w:t>2.</w:t>
      </w:r>
      <w:r>
        <w:rPr>
          <w:rFonts w:hint="eastAsia" w:ascii="仿宋" w:hAnsi="仿宋" w:eastAsia="仿宋" w:cs="仿宋"/>
          <w:b/>
          <w:sz w:val="24"/>
          <w:szCs w:val="24"/>
          <w:highlight w:val="none"/>
        </w:rPr>
        <w:t>法定代表人授权书</w:t>
      </w:r>
      <w:bookmarkEnd w:id="33"/>
      <w:bookmarkEnd w:id="34"/>
      <w:bookmarkEnd w:id="35"/>
      <w:bookmarkEnd w:id="36"/>
      <w:bookmarkEnd w:id="37"/>
      <w:bookmarkEnd w:id="38"/>
    </w:p>
    <w:p w14:paraId="2821B6DC">
      <w:pPr>
        <w:autoSpaceDE w:val="0"/>
        <w:autoSpaceDN w:val="0"/>
        <w:adjustRightInd w:val="0"/>
        <w:spacing w:line="360" w:lineRule="auto"/>
        <w:rPr>
          <w:rFonts w:ascii="仿宋" w:hAnsi="仿宋" w:eastAsia="仿宋" w:cs="仿宋"/>
          <w:sz w:val="24"/>
          <w:szCs w:val="24"/>
          <w:highlight w:val="none"/>
        </w:rPr>
      </w:pPr>
      <w:r>
        <w:rPr>
          <w:rFonts w:hint="eastAsia" w:ascii="仿宋" w:hAnsi="仿宋" w:eastAsia="仿宋" w:cs="仿宋"/>
          <w:sz w:val="24"/>
          <w:szCs w:val="24"/>
          <w:highlight w:val="none"/>
          <w:lang w:val="zh-CN"/>
        </w:rPr>
        <w:t>陕西笃信招标有限公司：</w:t>
      </w:r>
    </w:p>
    <w:p w14:paraId="189AAF6D">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lang w:val="zh-CN"/>
        </w:rPr>
        <w:t>注册于</w:t>
      </w:r>
      <w:r>
        <w:rPr>
          <w:rFonts w:hint="eastAsia" w:ascii="仿宋" w:hAnsi="仿宋" w:eastAsia="仿宋" w:cs="仿宋"/>
          <w:sz w:val="24"/>
          <w:szCs w:val="24"/>
          <w:highlight w:val="none"/>
          <w:u w:val="single"/>
          <w:lang w:val="zh-CN"/>
        </w:rPr>
        <w:t>（工商行政管理局名称）</w:t>
      </w:r>
      <w:r>
        <w:rPr>
          <w:rFonts w:hint="eastAsia" w:ascii="仿宋" w:hAnsi="仿宋" w:eastAsia="仿宋" w:cs="仿宋"/>
          <w:sz w:val="24"/>
          <w:szCs w:val="24"/>
          <w:highlight w:val="none"/>
          <w:lang w:val="zh-CN"/>
        </w:rPr>
        <w:t>之</w:t>
      </w:r>
      <w:r>
        <w:rPr>
          <w:rFonts w:hint="eastAsia" w:ascii="仿宋" w:hAnsi="仿宋" w:eastAsia="仿宋" w:cs="仿宋"/>
          <w:sz w:val="24"/>
          <w:szCs w:val="24"/>
          <w:highlight w:val="none"/>
          <w:u w:val="single"/>
          <w:lang w:val="zh-CN"/>
        </w:rPr>
        <w:t>（</w:t>
      </w:r>
      <w:r>
        <w:rPr>
          <w:rFonts w:hint="eastAsia" w:ascii="仿宋" w:hAnsi="仿宋" w:eastAsia="仿宋" w:cs="仿宋"/>
          <w:sz w:val="24"/>
          <w:szCs w:val="24"/>
          <w:highlight w:val="none"/>
          <w:u w:val="single"/>
          <w:lang w:val="zh-CN" w:eastAsia="zh-CN"/>
        </w:rPr>
        <w:t>供应商</w:t>
      </w:r>
      <w:r>
        <w:rPr>
          <w:rFonts w:hint="eastAsia" w:ascii="仿宋" w:hAnsi="仿宋" w:eastAsia="仿宋" w:cs="仿宋"/>
          <w:sz w:val="24"/>
          <w:szCs w:val="24"/>
          <w:highlight w:val="none"/>
          <w:u w:val="single"/>
          <w:lang w:val="zh-CN"/>
        </w:rPr>
        <w:t>全称）</w:t>
      </w:r>
      <w:r>
        <w:rPr>
          <w:rFonts w:hint="eastAsia" w:ascii="仿宋" w:hAnsi="仿宋" w:eastAsia="仿宋" w:cs="仿宋"/>
          <w:sz w:val="24"/>
          <w:szCs w:val="24"/>
          <w:highlight w:val="none"/>
          <w:lang w:val="zh-CN"/>
        </w:rPr>
        <w:t>的法定代表人</w:t>
      </w:r>
      <w:r>
        <w:rPr>
          <w:rFonts w:hint="eastAsia" w:ascii="仿宋" w:hAnsi="仿宋" w:eastAsia="仿宋" w:cs="仿宋"/>
          <w:sz w:val="24"/>
          <w:szCs w:val="24"/>
          <w:highlight w:val="none"/>
          <w:u w:val="single"/>
          <w:lang w:val="zh-CN"/>
        </w:rPr>
        <w:t>（姓名）</w:t>
      </w:r>
      <w:r>
        <w:rPr>
          <w:rFonts w:hint="eastAsia" w:ascii="仿宋" w:hAnsi="仿宋" w:eastAsia="仿宋" w:cs="仿宋"/>
          <w:sz w:val="24"/>
          <w:szCs w:val="24"/>
          <w:highlight w:val="none"/>
          <w:lang w:val="zh-CN"/>
        </w:rPr>
        <w:t>授权</w:t>
      </w:r>
      <w:r>
        <w:rPr>
          <w:rFonts w:hint="eastAsia" w:ascii="仿宋" w:hAnsi="仿宋" w:eastAsia="仿宋" w:cs="仿宋"/>
          <w:sz w:val="24"/>
          <w:szCs w:val="24"/>
          <w:highlight w:val="none"/>
          <w:u w:val="single"/>
          <w:lang w:val="zh-CN"/>
        </w:rPr>
        <w:t>（被授权人姓名）</w:t>
      </w:r>
      <w:r>
        <w:rPr>
          <w:rFonts w:hint="eastAsia" w:ascii="仿宋" w:hAnsi="仿宋" w:eastAsia="仿宋" w:cs="仿宋"/>
          <w:sz w:val="24"/>
          <w:szCs w:val="24"/>
          <w:highlight w:val="none"/>
        </w:rPr>
        <w:t>为我方合法委托代理人。代理人根据授权，以我方名义签署、澄清、说明、递交、撤回、修改</w:t>
      </w:r>
      <w:r>
        <w:rPr>
          <w:rFonts w:hint="eastAsia" w:ascii="仿宋" w:hAnsi="仿宋" w:eastAsia="仿宋" w:cs="仿宋"/>
          <w:sz w:val="24"/>
          <w:szCs w:val="24"/>
          <w:highlight w:val="none"/>
          <w:u w:val="single"/>
        </w:rPr>
        <w:t>（项目名称）</w:t>
      </w:r>
      <w:r>
        <w:rPr>
          <w:rFonts w:hint="eastAsia" w:ascii="仿宋" w:hAnsi="仿宋" w:eastAsia="仿宋" w:cs="仿宋"/>
          <w:sz w:val="24"/>
          <w:szCs w:val="24"/>
          <w:highlight w:val="none"/>
          <w:lang w:eastAsia="zh-CN"/>
        </w:rPr>
        <w:t>响应文件</w:t>
      </w:r>
      <w:r>
        <w:rPr>
          <w:rFonts w:hint="eastAsia" w:ascii="仿宋" w:hAnsi="仿宋" w:eastAsia="仿宋" w:cs="仿宋"/>
          <w:sz w:val="24"/>
          <w:szCs w:val="24"/>
          <w:highlight w:val="none"/>
        </w:rPr>
        <w:t>、签订合同和处理有关事宜，其法律后果由我方承担。</w:t>
      </w:r>
    </w:p>
    <w:p w14:paraId="09FF45B1">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代理人无转委托权。</w:t>
      </w:r>
      <w:r>
        <w:rPr>
          <w:rFonts w:hint="eastAsia" w:ascii="仿宋" w:hAnsi="仿宋" w:eastAsia="仿宋" w:cs="仿宋"/>
          <w:sz w:val="24"/>
          <w:szCs w:val="24"/>
          <w:highlight w:val="none"/>
          <w:lang w:val="en-US" w:eastAsia="zh-CN"/>
        </w:rPr>
        <w:t xml:space="preserve"> </w:t>
      </w:r>
    </w:p>
    <w:p w14:paraId="2725AED0">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（盖单位公章）</w:t>
      </w:r>
    </w:p>
    <w:p w14:paraId="704DA224">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（签字或盖章）</w:t>
      </w:r>
    </w:p>
    <w:p w14:paraId="5F2ACE5F">
      <w:pPr>
        <w:spacing w:line="360" w:lineRule="auto"/>
        <w:ind w:firstLine="480" w:firstLineChars="200"/>
        <w:rPr>
          <w:rFonts w:hint="default"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lang w:val="en-US" w:eastAsia="zh-CN"/>
        </w:rPr>
        <w:t xml:space="preserve">                       </w:t>
      </w:r>
    </w:p>
    <w:p w14:paraId="616CF7C3">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委托代理人：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（签字）</w:t>
      </w:r>
    </w:p>
    <w:p w14:paraId="19E1A032">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lang w:val="en-US" w:eastAsia="zh-CN"/>
        </w:rPr>
        <w:t xml:space="preserve">                        </w:t>
      </w:r>
    </w:p>
    <w:p w14:paraId="2C862390">
      <w:pPr>
        <w:spacing w:line="360" w:lineRule="auto"/>
        <w:ind w:firstLine="6000" w:firstLineChars="2500"/>
        <w:rPr>
          <w:rFonts w:ascii="仿宋" w:hAnsi="仿宋" w:eastAsia="仿宋" w:cs="仿宋"/>
          <w:sz w:val="24"/>
          <w:szCs w:val="24"/>
          <w:highlight w:val="none"/>
        </w:rPr>
      </w:pPr>
      <w:r>
        <w:rPr>
          <w:rFonts w:hint="eastAsia" w:ascii="仿宋" w:hAnsi="仿宋" w:eastAsia="仿宋" w:cs="仿宋"/>
          <w:sz w:val="24"/>
          <w:szCs w:val="24"/>
          <w:highlight w:val="none"/>
        </w:rPr>
        <w:t>年</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日</w:t>
      </w:r>
    </w:p>
    <w:p w14:paraId="754FFAC4">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本授权有效期：自开标之日起90日历天。</w:t>
      </w:r>
    </w:p>
    <w:p w14:paraId="111D212D">
      <w:pPr>
        <w:autoSpaceDE w:val="0"/>
        <w:autoSpaceDN w:val="0"/>
        <w:adjustRightInd w:val="0"/>
        <w:snapToGrid w:val="0"/>
        <w:spacing w:before="120" w:line="360" w:lineRule="auto"/>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w:t>
      </w:r>
      <w:r>
        <w:rPr>
          <w:rFonts w:hint="eastAsia" w:ascii="仿宋" w:hAnsi="仿宋" w:eastAsia="仿宋" w:cs="仿宋"/>
          <w:color w:val="auto"/>
          <w:sz w:val="24"/>
          <w:szCs w:val="24"/>
          <w:highlight w:val="none"/>
          <w:lang w:eastAsia="zh-CN"/>
        </w:rPr>
        <w:t>和委托代理人</w:t>
      </w:r>
      <w:r>
        <w:rPr>
          <w:rFonts w:hint="eastAsia" w:ascii="仿宋" w:hAnsi="仿宋" w:eastAsia="仿宋" w:cs="仿宋"/>
          <w:color w:val="auto"/>
          <w:sz w:val="24"/>
          <w:szCs w:val="24"/>
          <w:highlight w:val="none"/>
        </w:rPr>
        <w:t>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03"/>
        <w:gridCol w:w="3772"/>
      </w:tblGrid>
      <w:tr w14:paraId="535C5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08" w:hRule="atLeast"/>
          <w:jc w:val="center"/>
        </w:trPr>
        <w:tc>
          <w:tcPr>
            <w:tcW w:w="4003" w:type="dxa"/>
            <w:noWrap w:val="0"/>
            <w:vAlign w:val="center"/>
          </w:tcPr>
          <w:p w14:paraId="6370C337">
            <w:pPr>
              <w:spacing w:line="360" w:lineRule="auto"/>
              <w:jc w:val="center"/>
              <w:outlineLvl w:val="9"/>
              <w:rPr>
                <w:rFonts w:ascii="仿宋" w:hAnsi="仿宋" w:eastAsia="仿宋" w:cs="仿宋"/>
                <w:bCs/>
                <w:color w:val="auto"/>
                <w:sz w:val="24"/>
                <w:szCs w:val="24"/>
                <w:highlight w:val="none"/>
                <w:vertAlign w:val="baseline"/>
              </w:rPr>
            </w:pPr>
            <w:r>
              <w:rPr>
                <w:rFonts w:hint="eastAsia" w:ascii="仿宋" w:hAnsi="仿宋" w:eastAsia="仿宋" w:cs="仿宋"/>
                <w:color w:val="auto"/>
                <w:sz w:val="24"/>
                <w:szCs w:val="24"/>
                <w:highlight w:val="none"/>
              </w:rPr>
              <w:t>法定代表人身份证复印件</w:t>
            </w:r>
          </w:p>
        </w:tc>
        <w:tc>
          <w:tcPr>
            <w:tcW w:w="3772" w:type="dxa"/>
            <w:noWrap w:val="0"/>
            <w:vAlign w:val="center"/>
          </w:tcPr>
          <w:p w14:paraId="004D197A">
            <w:pPr>
              <w:spacing w:line="360" w:lineRule="auto"/>
              <w:jc w:val="center"/>
              <w:outlineLvl w:val="9"/>
              <w:rPr>
                <w:rFonts w:ascii="仿宋" w:hAnsi="仿宋" w:eastAsia="仿宋" w:cs="仿宋"/>
                <w:bCs/>
                <w:color w:val="auto"/>
                <w:sz w:val="24"/>
                <w:szCs w:val="24"/>
                <w:highlight w:val="none"/>
                <w:vertAlign w:val="baseline"/>
              </w:rPr>
            </w:pPr>
            <w:r>
              <w:rPr>
                <w:rFonts w:hint="eastAsia" w:ascii="仿宋" w:hAnsi="仿宋" w:eastAsia="仿宋" w:cs="仿宋"/>
                <w:color w:val="auto"/>
                <w:sz w:val="24"/>
                <w:szCs w:val="24"/>
                <w:highlight w:val="none"/>
              </w:rPr>
              <w:t>被授权委托代理人身份证复印件</w:t>
            </w:r>
          </w:p>
        </w:tc>
      </w:tr>
      <w:tr w14:paraId="75E28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atLeast"/>
          <w:jc w:val="center"/>
        </w:trPr>
        <w:tc>
          <w:tcPr>
            <w:tcW w:w="4003" w:type="dxa"/>
            <w:noWrap w:val="0"/>
            <w:vAlign w:val="center"/>
          </w:tcPr>
          <w:p w14:paraId="274DC325">
            <w:pPr>
              <w:spacing w:line="360" w:lineRule="auto"/>
              <w:jc w:val="center"/>
              <w:outlineLvl w:val="9"/>
              <w:rPr>
                <w:rFonts w:ascii="仿宋" w:hAnsi="仿宋" w:eastAsia="仿宋" w:cs="仿宋"/>
                <w:bCs/>
                <w:color w:val="auto"/>
                <w:sz w:val="24"/>
                <w:szCs w:val="24"/>
                <w:highlight w:val="none"/>
                <w:vertAlign w:val="baseline"/>
              </w:rPr>
            </w:pPr>
            <w:r>
              <w:rPr>
                <w:rFonts w:hint="eastAsia" w:ascii="仿宋" w:hAnsi="仿宋" w:eastAsia="仿宋" w:cs="仿宋"/>
                <w:color w:val="auto"/>
                <w:sz w:val="24"/>
                <w:szCs w:val="24"/>
                <w:highlight w:val="none"/>
              </w:rPr>
              <w:t>法定代表人身份证复印件</w:t>
            </w:r>
          </w:p>
        </w:tc>
        <w:tc>
          <w:tcPr>
            <w:tcW w:w="3772" w:type="dxa"/>
            <w:noWrap w:val="0"/>
            <w:vAlign w:val="center"/>
          </w:tcPr>
          <w:p w14:paraId="5075324E">
            <w:pPr>
              <w:spacing w:line="360" w:lineRule="auto"/>
              <w:jc w:val="center"/>
              <w:outlineLvl w:val="9"/>
              <w:rPr>
                <w:rFonts w:ascii="仿宋" w:hAnsi="仿宋" w:eastAsia="仿宋" w:cs="仿宋"/>
                <w:bCs/>
                <w:color w:val="auto"/>
                <w:sz w:val="24"/>
                <w:szCs w:val="24"/>
                <w:highlight w:val="none"/>
                <w:vertAlign w:val="baseline"/>
              </w:rPr>
            </w:pPr>
            <w:r>
              <w:rPr>
                <w:rFonts w:hint="eastAsia" w:ascii="仿宋" w:hAnsi="仿宋" w:eastAsia="仿宋" w:cs="仿宋"/>
                <w:color w:val="auto"/>
                <w:sz w:val="24"/>
                <w:szCs w:val="24"/>
                <w:highlight w:val="none"/>
              </w:rPr>
              <w:t>被授权委托代理人身份证复印件</w:t>
            </w:r>
          </w:p>
        </w:tc>
      </w:tr>
    </w:tbl>
    <w:p w14:paraId="01D8A66B">
      <w:pPr>
        <w:spacing w:line="360" w:lineRule="auto"/>
        <w:ind w:firstLine="480" w:firstLineChars="200"/>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说明：</w:t>
      </w:r>
    </w:p>
    <w:p w14:paraId="245F7C3F">
      <w:pPr>
        <w:spacing w:line="360" w:lineRule="auto"/>
        <w:ind w:firstLine="480" w:firstLineChars="200"/>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en-US" w:eastAsia="zh-CN"/>
        </w:rPr>
        <w:t>1</w:t>
      </w:r>
      <w:bookmarkStart w:id="39" w:name="_Toc495671267"/>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lang w:val="zh-CN"/>
        </w:rPr>
        <w:t>本授权有效期为投标之日起不少于90天，仅限授权代表参加投标时提供。</w:t>
      </w:r>
    </w:p>
    <w:p w14:paraId="254E16A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2.后附</w:t>
      </w:r>
      <w:r>
        <w:rPr>
          <w:rFonts w:hint="eastAsia" w:ascii="仿宋" w:hAnsi="仿宋" w:eastAsia="仿宋" w:cs="仿宋"/>
          <w:sz w:val="24"/>
          <w:szCs w:val="24"/>
          <w:highlight w:val="none"/>
          <w:lang w:eastAsia="zh-CN"/>
        </w:rPr>
        <w:t>被授权人提供开标前半年内任意一个月的社保缴纳证明。</w:t>
      </w:r>
    </w:p>
    <w:bookmarkEnd w:id="39"/>
    <w:p w14:paraId="7B8B9596">
      <w:pPr>
        <w:keepNext w:val="0"/>
        <w:keepLines w:val="0"/>
        <w:pageBreakBefore/>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4"/>
          <w:szCs w:val="24"/>
          <w:highlight w:val="none"/>
          <w:lang w:val="en-US" w:eastAsia="zh-CN"/>
        </w:rPr>
        <w:sectPr>
          <w:footerReference r:id="rId5" w:type="default"/>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p>
    <w:bookmarkEnd w:id="19"/>
    <w:bookmarkEnd w:id="20"/>
    <w:bookmarkEnd w:id="21"/>
    <w:p w14:paraId="4B6CBD69">
      <w:pPr>
        <w:numPr>
          <w:ilvl w:val="0"/>
          <w:numId w:val="0"/>
        </w:numPr>
        <w:adjustRightInd w:val="0"/>
        <w:snapToGrid w:val="0"/>
        <w:spacing w:line="360" w:lineRule="auto"/>
        <w:jc w:val="center"/>
        <w:outlineLvl w:val="2"/>
        <w:rPr>
          <w:rFonts w:hint="eastAsia" w:ascii="仿宋" w:hAnsi="仿宋" w:eastAsia="仿宋" w:cs="仿宋"/>
          <w:b/>
          <w:bCs/>
          <w:color w:val="auto"/>
          <w:sz w:val="28"/>
          <w:szCs w:val="28"/>
          <w:highlight w:val="none"/>
          <w:lang w:val="en-US" w:eastAsia="zh-CN"/>
        </w:rPr>
      </w:pPr>
      <w:bookmarkStart w:id="40" w:name="_Toc1985"/>
      <w:r>
        <w:rPr>
          <w:rFonts w:hint="eastAsia" w:ascii="仿宋" w:hAnsi="仿宋" w:eastAsia="仿宋" w:cs="仿宋"/>
          <w:b/>
          <w:bCs/>
          <w:color w:val="auto"/>
          <w:sz w:val="28"/>
          <w:szCs w:val="28"/>
          <w:highlight w:val="none"/>
          <w:lang w:val="en-US" w:eastAsia="zh-CN"/>
        </w:rPr>
        <w:t>（三）</w:t>
      </w:r>
      <w:bookmarkEnd w:id="40"/>
      <w:r>
        <w:rPr>
          <w:rFonts w:hint="eastAsia" w:ascii="仿宋" w:hAnsi="仿宋" w:eastAsia="仿宋" w:cs="仿宋"/>
          <w:b/>
          <w:bCs/>
          <w:color w:val="auto"/>
          <w:sz w:val="28"/>
          <w:szCs w:val="28"/>
          <w:highlight w:val="none"/>
          <w:lang w:val="en-US" w:eastAsia="zh-CN"/>
        </w:rPr>
        <w:t>特定资格</w:t>
      </w:r>
    </w:p>
    <w:p w14:paraId="1D925D9D">
      <w:pPr>
        <w:numPr>
          <w:ilvl w:val="0"/>
          <w:numId w:val="0"/>
        </w:numPr>
        <w:adjustRightInd w:val="0"/>
        <w:snapToGrid w:val="0"/>
        <w:spacing w:line="360" w:lineRule="auto"/>
        <w:jc w:val="center"/>
        <w:outlineLvl w:val="3"/>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（1）供应商须具备建筑工程施工总承包三级及以上或建筑装修装饰工程专业承包二级及以上资质，具有合格有效的安全生产许可证</w:t>
      </w:r>
    </w:p>
    <w:p w14:paraId="574261C4">
      <w:pPr>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br w:type="page"/>
      </w:r>
    </w:p>
    <w:p w14:paraId="38AB4E80">
      <w:pPr>
        <w:numPr>
          <w:ilvl w:val="0"/>
          <w:numId w:val="0"/>
        </w:numPr>
        <w:adjustRightInd w:val="0"/>
        <w:snapToGrid w:val="0"/>
        <w:spacing w:line="360" w:lineRule="auto"/>
        <w:jc w:val="center"/>
        <w:outlineLvl w:val="3"/>
        <w:rPr>
          <w:rFonts w:hint="eastAsia" w:ascii="仿宋" w:hAnsi="仿宋" w:eastAsia="仿宋" w:cs="仿宋"/>
          <w:b/>
          <w:bCs/>
          <w:color w:val="auto"/>
          <w:sz w:val="28"/>
          <w:szCs w:val="28"/>
          <w:highlight w:val="none"/>
          <w:lang w:val="en-US" w:eastAsia="zh-CN"/>
        </w:rPr>
        <w:sectPr>
          <w:footerReference r:id="rId6" w:type="default"/>
          <w:pgSz w:w="11900" w:h="16838"/>
          <w:pgMar w:top="1429" w:right="1429" w:bottom="1429" w:left="1429" w:header="0" w:footer="1134" w:gutter="0"/>
          <w:pgNumType w:fmt="decimal"/>
          <w:cols w:space="0" w:num="1"/>
          <w:rtlGutter w:val="0"/>
          <w:docGrid w:linePitch="0" w:charSpace="0"/>
        </w:sectPr>
      </w:pPr>
      <w:r>
        <w:rPr>
          <w:rFonts w:hint="eastAsia" w:ascii="仿宋" w:hAnsi="仿宋" w:eastAsia="仿宋" w:cs="仿宋"/>
          <w:b/>
          <w:bCs/>
          <w:sz w:val="24"/>
          <w:szCs w:val="24"/>
          <w:highlight w:val="none"/>
          <w:lang w:val="en-US" w:eastAsia="zh-CN"/>
        </w:rPr>
        <w:t>（2）拟派本工程项目经理具有建筑工程专业二级及以上注册建造师资格，具有合格有效的安全生产考核合格证（B证）,本单位注册且无在建工程（提供承诺书）</w:t>
      </w:r>
    </w:p>
    <w:p w14:paraId="338D6BBA">
      <w:pPr>
        <w:jc w:val="center"/>
      </w:pPr>
      <w:r>
        <w:rPr>
          <w:rFonts w:hint="eastAsia" w:ascii="仿宋" w:hAnsi="仿宋" w:eastAsia="仿宋" w:cs="仿宋"/>
          <w:b/>
          <w:bCs/>
          <w:color w:val="auto"/>
          <w:sz w:val="28"/>
          <w:szCs w:val="28"/>
          <w:highlight w:val="none"/>
          <w:lang w:val="en-US" w:eastAsia="zh-CN"/>
        </w:rPr>
        <w:t>（四）本项目不接受联合体投标</w:t>
      </w:r>
    </w:p>
    <w:sectPr>
      <w:footerReference r:id="rId7"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Garamond">
    <w:panose1 w:val="02020404030301010803"/>
    <w:charset w:val="00"/>
    <w:family w:val="roman"/>
    <w:pitch w:val="default"/>
    <w:sig w:usb0="00000287" w:usb1="00000000" w:usb2="00000000" w:usb3="00000000" w:csb0="0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774C4F">
    <w:pPr>
      <w:spacing w:line="209" w:lineRule="auto"/>
      <w:rPr>
        <w:rFonts w:ascii="宋体" w:hAnsi="宋体" w:eastAsia="宋体" w:cs="宋体"/>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E77C00">
                          <w:pPr>
                            <w:pStyle w:val="7"/>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14:paraId="5EE77C00">
                    <w:pPr>
                      <w:pStyle w:val="7"/>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9D3591">
    <w:pPr>
      <w:pStyle w:val="7"/>
      <w:tabs>
        <w:tab w:val="right" w:pos="8820"/>
        <w:tab w:val="clear" w:pos="8306"/>
      </w:tabs>
      <w:ind w:right="4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75F7F48">
                          <w:pPr>
                            <w:pStyle w:val="7"/>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775F7F48">
                    <w:pPr>
                      <w:pStyle w:val="7"/>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687CA13C">
                          <w:pPr>
                            <w:pStyle w:val="7"/>
                            <w:rPr>
                              <w:rFonts w:hint="eastAsia" w:eastAsia="宋体"/>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hpgkvTAAAABQEAAA8AAAAAAAAAAQAgAAAA&#10;IgAAAGRycy9kb3ducmV2LnhtbFBLAQIUABQAAAAIAIdO4kDA33Of1wEAALEDAAAOAAAAAAAAAAEA&#10;IAAAACIBAABkcnMvZTJvRG9jLnhtbFBLBQYAAAAABgAGAFkBAABrBQAAAAA=&#10;">
              <v:fill on="f" focussize="0,0"/>
              <v:stroke on="f" weight="1.25pt"/>
              <v:imagedata o:title=""/>
              <o:lock v:ext="edit" aspectratio="f"/>
              <v:textbox inset="0mm,0mm,0mm,0mm" style="mso-fit-shape-to-text:t;">
                <w:txbxContent>
                  <w:p w14:paraId="687CA13C">
                    <w:pPr>
                      <w:pStyle w:val="7"/>
                      <w:rPr>
                        <w:rFonts w:hint="eastAsia" w:eastAsia="宋体"/>
                        <w:lang w:eastAsia="zh-CN"/>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326BE">
    <w:pPr>
      <w:pStyle w:val="7"/>
      <w:tabs>
        <w:tab w:val="right" w:pos="8820"/>
        <w:tab w:val="clear" w:pos="8306"/>
      </w:tabs>
      <w:ind w:right="40"/>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117F1E9">
                          <w:pPr>
                            <w:pStyle w:val="7"/>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2117F1E9">
                    <w:pPr>
                      <w:pStyle w:val="7"/>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775BAD83">
                          <w:pPr>
                            <w:pStyle w:val="7"/>
                            <w:rPr>
                              <w:rFonts w:hint="eastAsia" w:eastAsia="宋体"/>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My/XLYAQAAsQ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5tShZ5GSacxGnsPVlx2A4T&#10;0a1rj8izx4VoqMX9p0TfWdQ77c5shNnYzsbeB7Xr8nKlWuA/7iM2l3tOFUZY5JocnGRmPW1dWpXn&#10;fs56+tPWf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oaYJL0wAAAAUBAAAPAAAAAAAAAAEAIAAA&#10;ACIAAABkcnMvZG93bnJldi54bWxQSwECFAAUAAAACACHTuJAYzL9ctgBAACxAwAADgAAAAAAAAAB&#10;ACAAAAAiAQAAZHJzL2Uyb0RvYy54bWxQSwUGAAAAAAYABgBZAQAAbAUAAAAA&#10;">
              <v:fill on="f" focussize="0,0"/>
              <v:stroke on="f" weight="1.25pt"/>
              <v:imagedata o:title=""/>
              <o:lock v:ext="edit" aspectratio="f"/>
              <v:textbox inset="0mm,0mm,0mm,0mm" style="mso-fit-shape-to-text:t;">
                <w:txbxContent>
                  <w:p w14:paraId="775BAD83">
                    <w:pPr>
                      <w:pStyle w:val="7"/>
                      <w:rPr>
                        <w:rFonts w:hint="eastAsia" w:eastAsia="宋体"/>
                        <w:lang w:eastAsia="zh-CN"/>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B69DF">
    <w:pPr>
      <w:spacing w:line="209" w:lineRule="auto"/>
      <w:ind w:left="3768"/>
      <w:rPr>
        <w:rFonts w:ascii="宋体" w:hAnsi="宋体" w:eastAsia="宋体" w:cs="宋体"/>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8" name="文本框 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BF036E">
                          <w:pPr>
                            <w:pStyle w:val="7"/>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qSjhE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DqSjhEzAgAAYwQAAA4AAAAAAAAAAQAgAAAAHwEAAGRycy9lMm9Eb2MueG1sUEsF&#10;BgAAAAAGAAYAWQEAAMQFAAAAAA==&#10;">
              <v:fill on="f" focussize="0,0"/>
              <v:stroke on="f" weight="0.5pt"/>
              <v:imagedata o:title=""/>
              <o:lock v:ext="edit" aspectratio="f"/>
              <v:textbox inset="0mm,0mm,0mm,0mm" style="mso-fit-shape-to-text:t;">
                <w:txbxContent>
                  <w:p w14:paraId="0FBF036E">
                    <w:pPr>
                      <w:pStyle w:val="7"/>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333C8B">
    <w:pPr>
      <w:spacing w:line="209" w:lineRule="auto"/>
      <w:ind w:left="3762"/>
      <w:rPr>
        <w:rFonts w:ascii="宋体" w:hAnsi="宋体" w:eastAsia="宋体" w:cs="宋体"/>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CC3C9A">
                          <w:pPr>
                            <w:pStyle w:val="7"/>
                          </w:pPr>
                          <w:r>
                            <w:t xml:space="preserve">第 </w:t>
                          </w:r>
                          <w:r>
                            <w:fldChar w:fldCharType="begin"/>
                          </w:r>
                          <w:r>
                            <w:instrText xml:space="preserve"> PAGE  \* MERGEFORMAT </w:instrText>
                          </w:r>
                          <w:r>
                            <w:fldChar w:fldCharType="separate"/>
                          </w:r>
                          <w:r>
                            <w:t>32</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14:paraId="16CC3C9A">
                    <w:pPr>
                      <w:pStyle w:val="7"/>
                    </w:pPr>
                    <w:r>
                      <w:t xml:space="preserve">第 </w:t>
                    </w:r>
                    <w:r>
                      <w:fldChar w:fldCharType="begin"/>
                    </w:r>
                    <w:r>
                      <w:instrText xml:space="preserve"> PAGE  \* MERGEFORMAT </w:instrText>
                    </w:r>
                    <w:r>
                      <w:fldChar w:fldCharType="separate"/>
                    </w:r>
                    <w:r>
                      <w:t>32</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E06B75"/>
    <w:rsid w:val="1FF17CBA"/>
    <w:rsid w:val="24E06B75"/>
    <w:rsid w:val="33126ED8"/>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qFormat="1"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0">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toa heading"/>
    <w:basedOn w:val="1"/>
    <w:next w:val="1"/>
    <w:semiHidden/>
    <w:qFormat/>
    <w:uiPriority w:val="0"/>
    <w:pPr>
      <w:keepNext/>
      <w:widowControl/>
      <w:spacing w:line="720" w:lineRule="atLeast"/>
      <w:jc w:val="left"/>
    </w:pPr>
    <w:rPr>
      <w:rFonts w:ascii="Garamond" w:hAnsi="Garamond"/>
      <w:caps/>
      <w:spacing w:val="-10"/>
      <w:kern w:val="28"/>
      <w:sz w:val="22"/>
    </w:rPr>
  </w:style>
  <w:style w:type="paragraph" w:styleId="5">
    <w:name w:val="Body Text"/>
    <w:basedOn w:val="1"/>
    <w:next w:val="1"/>
    <w:semiHidden/>
    <w:qFormat/>
    <w:uiPriority w:val="0"/>
    <w:rPr>
      <w:rFonts w:ascii="Arial" w:hAnsi="Arial" w:eastAsia="Arial" w:cs="Arial"/>
      <w:sz w:val="21"/>
      <w:szCs w:val="21"/>
      <w:lang w:val="en-US" w:eastAsia="en-US" w:bidi="ar-SA"/>
    </w:rPr>
  </w:style>
  <w:style w:type="paragraph" w:styleId="6">
    <w:name w:val="List Continue"/>
    <w:basedOn w:val="1"/>
    <w:next w:val="5"/>
    <w:qFormat/>
    <w:uiPriority w:val="0"/>
    <w:pPr>
      <w:ind w:left="720" w:right="720" w:firstLine="0"/>
    </w:pPr>
  </w:style>
  <w:style w:type="paragraph" w:styleId="7">
    <w:name w:val="footer"/>
    <w:basedOn w:val="1"/>
    <w:next w:val="6"/>
    <w:qFormat/>
    <w:uiPriority w:val="0"/>
    <w:pPr>
      <w:tabs>
        <w:tab w:val="center" w:pos="4153"/>
        <w:tab w:val="right" w:pos="8306"/>
      </w:tabs>
      <w:snapToGrid w:val="0"/>
      <w:jc w:val="left"/>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2025-06-10T04:52:00Z</dcterms:created>
  <dc:creator>陕西笃信招标有限公司</dc:creator>
  <cp:lastModifiedBy>陕西笃信招标有限公司</cp:lastModifiedBy>
  <dcterms:modified xsi:type="dcterms:W3CDTF">2025-06-10T04:53:43Z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85E6E64878FF4E678BD028CB88EE0A84_13</vt:lpwstr>
  </property>
  <property fmtid="{D5CDD505-2E9C-101B-9397-08002B2CF9AE}" pid="4" name="KSOTemplateDocerSaveRecord">
    <vt:lpwstr>eyJoZGlkIjoiNzg2YzQ2Nzk4M2IwOWVlMWU4NjljZTZlNTRmMjFkNDkiLCJ1c2VySWQiOiI5MTQ3Njg1NjkifQ==</vt:lpwstr>
  </property>
</Properties>
</file>