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B55C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  <w:t>服务方案</w:t>
      </w:r>
    </w:p>
    <w:p w14:paraId="491CA992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3D4163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