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版本号：HTZB-CK-202501320250614001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HTZB-CK-2025013</w:t>
      </w:r>
      <w:r>
        <w:br/>
      </w:r>
      <w:r>
        <w:br/>
      </w:r>
      <w:r>
        <w:br/>
      </w:r>
    </w:p>
    <w:p>
      <w:pPr>
        <w:pStyle w:val="null3"/>
        <w:jc w:val="center"/>
        <w:outlineLvl w:val="2"/>
      </w:pPr>
      <w:r>
        <w:rPr>
          <w:rFonts w:ascii="仿宋_GB2312" w:hAnsi="仿宋_GB2312" w:cs="仿宋_GB2312" w:eastAsia="仿宋_GB2312"/>
          <w:sz w:val="28"/>
          <w:b/>
        </w:rPr>
        <w:t>西安航天城第十二幼儿园</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西安航天城第十二幼儿园</w:t>
      </w:r>
      <w:r>
        <w:rPr>
          <w:rFonts w:ascii="仿宋_GB2312" w:hAnsi="仿宋_GB2312" w:cs="仿宋_GB2312" w:eastAsia="仿宋_GB2312"/>
        </w:rPr>
        <w:t>委托，拟对</w:t>
      </w:r>
      <w:r>
        <w:rPr>
          <w:rFonts w:ascii="仿宋_GB2312" w:hAnsi="仿宋_GB2312" w:cs="仿宋_GB2312" w:eastAsia="仿宋_GB2312"/>
        </w:rPr>
        <w:t>物业管理服务项目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HTZB-CK-2025013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幼儿园配齐具有岗位证书要求的专职安保、保洁、维修等人员，提供安保、绿化、消杀、消防、卫生清洁、设施维修保养等服务，保证每日幼儿园各项安全、环境卫生、设施设备正常运转，保证教育保育工作有序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采购包1（物业管理服务项目）：属于专门面向小微企业采购。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竞争性磋商响应文件截止时间前被“信用中国”网站（www.creditchina.gov.cn）和中国政府采购网（www.ccgp.gov.cn）上被列入失信被执行人、重大税收违法失信主体、政府采购严重违法失信行为记录名单的，不得参加磋商；：供应商在递交竞争性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w:t>
      </w:r>
    </w:p>
    <w:p>
      <w:pPr>
        <w:pStyle w:val="null3"/>
      </w:pPr>
      <w:r>
        <w:rPr>
          <w:rFonts w:ascii="仿宋_GB2312" w:hAnsi="仿宋_GB2312" w:cs="仿宋_GB2312" w:eastAsia="仿宋_GB2312"/>
        </w:rPr>
        <w:t>3、本项目采购内容以物业服务为主，因涉及保安服务，须提供以下资料，以下两种形式提供其中任意一种均可。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p>
      <w:pPr>
        <w:pStyle w:val="null3"/>
      </w:pPr>
      <w:r>
        <w:rPr>
          <w:rFonts w:ascii="仿宋_GB2312" w:hAnsi="仿宋_GB2312" w:cs="仿宋_GB2312" w:eastAsia="仿宋_GB2312"/>
        </w:rPr>
        <w:t>4、供应商不得存在下列情形之一：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西安航天城第十二幼儿园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神舟四路与启航路十字东北角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西安航天城第十二幼儿园经办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85886566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陕西省西安市长安区韦曲街办徐家寨社区2—214至2—217号商铺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田蔓宇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18009259083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采购包1：807,554.88元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员会办公厅颁发的《关于招标代理服务收费有关问题的通知》（发改办价格『2003』857号）规定按标准收取，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西安航天城第十二幼儿园</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西安航天城第十二幼儿园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西安航天城第十二幼儿园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按照采购要求验收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联系人：田蔓宇</w:t>
      </w:r>
    </w:p>
    <w:p>
      <w:pPr>
        <w:pStyle w:val="null3"/>
      </w:pPr>
      <w:r>
        <w:rPr>
          <w:rFonts w:ascii="仿宋_GB2312" w:hAnsi="仿宋_GB2312" w:cs="仿宋_GB2312" w:eastAsia="仿宋_GB2312"/>
        </w:rPr>
        <w:t>联系电话：18009259083</w:t>
      </w:r>
    </w:p>
    <w:p>
      <w:pPr>
        <w:pStyle w:val="null3"/>
      </w:pPr>
      <w:r>
        <w:rPr>
          <w:rFonts w:ascii="仿宋_GB2312" w:hAnsi="仿宋_GB2312" w:cs="仿宋_GB2312" w:eastAsia="仿宋_GB2312"/>
        </w:rPr>
        <w:t>地址：陕西省西安市长安区韦曲街办徐家寨社区2—214至2—217号商铺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幼儿园配齐具有岗位证书要求的专职安保、保洁、维修等人员，提供安保、绿化、消杀、消防、卫生清洁、设施维修保养等服务，保证每日幼儿园各项安全、环境卫生、设施设备正常运转，保证教育保育工作有序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807,554.88</w:t>
      </w:r>
    </w:p>
    <w:p>
      <w:pPr>
        <w:pStyle w:val="null3"/>
      </w:pPr>
      <w:r>
        <w:rPr>
          <w:rFonts w:ascii="仿宋_GB2312" w:hAnsi="仿宋_GB2312" w:cs="仿宋_GB2312" w:eastAsia="仿宋_GB2312"/>
        </w:rPr>
        <w:t>采购包最高限价（元）: 807,554.88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807554.88</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807,554.88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标的名称：807554.88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60"/>
              <w:jc w:val="center"/>
            </w:pPr>
            <w:r>
              <w:rPr>
                <w:rFonts w:ascii="仿宋_GB2312" w:hAnsi="仿宋_GB2312" w:cs="仿宋_GB2312" w:eastAsia="仿宋_GB2312"/>
                <w:sz w:val="35"/>
                <w:b/>
              </w:rPr>
              <w:t>采购内容及要求</w:t>
            </w:r>
          </w:p>
          <w:p>
            <w:pPr>
              <w:pStyle w:val="null3"/>
              <w:ind w:firstLine="466"/>
              <w:jc w:val="both"/>
            </w:pPr>
            <w:r>
              <w:rPr>
                <w:rFonts w:ascii="仿宋_GB2312" w:hAnsi="仿宋_GB2312" w:cs="仿宋_GB2312" w:eastAsia="仿宋_GB2312"/>
                <w:sz w:val="24"/>
                <w:b/>
              </w:rPr>
              <w:t>一、采购项目</w:t>
            </w:r>
          </w:p>
          <w:p>
            <w:pPr>
              <w:pStyle w:val="null3"/>
              <w:ind w:firstLine="468"/>
              <w:jc w:val="both"/>
            </w:pPr>
            <w:r>
              <w:rPr>
                <w:rFonts w:ascii="仿宋_GB2312" w:hAnsi="仿宋_GB2312" w:cs="仿宋_GB2312" w:eastAsia="仿宋_GB2312"/>
                <w:sz w:val="24"/>
              </w:rPr>
              <w:t>为幼儿园配齐具有岗位证书要求的专职安保、保洁、维修等人员，提供安保、绿化、消杀、消防、卫生清洁、设施维修保养等服务，保证每日幼儿园各项安全、环境卫生、设施设备正常运转，保证教育保育工作有序开展。</w:t>
            </w:r>
          </w:p>
          <w:p>
            <w:pPr>
              <w:pStyle w:val="null3"/>
              <w:ind w:firstLine="468"/>
              <w:jc w:val="both"/>
            </w:pPr>
            <w:r>
              <w:rPr>
                <w:rFonts w:ascii="仿宋_GB2312" w:hAnsi="仿宋_GB2312" w:cs="仿宋_GB2312" w:eastAsia="仿宋_GB2312"/>
                <w:sz w:val="24"/>
              </w:rPr>
              <w:t>服务期限：</w:t>
            </w:r>
            <w:r>
              <w:rPr>
                <w:rFonts w:ascii="仿宋_GB2312" w:hAnsi="仿宋_GB2312" w:cs="仿宋_GB2312" w:eastAsia="仿宋_GB2312"/>
                <w:sz w:val="24"/>
              </w:rPr>
              <w:t>2025年7月1日-202</w:t>
            </w:r>
            <w:r>
              <w:rPr>
                <w:rFonts w:ascii="仿宋_GB2312" w:hAnsi="仿宋_GB2312" w:cs="仿宋_GB2312" w:eastAsia="仿宋_GB2312"/>
                <w:sz w:val="24"/>
              </w:rPr>
              <w:t>7</w:t>
            </w:r>
            <w:r>
              <w:rPr>
                <w:rFonts w:ascii="仿宋_GB2312" w:hAnsi="仿宋_GB2312" w:cs="仿宋_GB2312" w:eastAsia="仿宋_GB2312"/>
                <w:sz w:val="24"/>
              </w:rPr>
              <w:t>年</w:t>
            </w:r>
            <w:r>
              <w:rPr>
                <w:rFonts w:ascii="仿宋_GB2312" w:hAnsi="仿宋_GB2312" w:cs="仿宋_GB2312" w:eastAsia="仿宋_GB2312"/>
                <w:sz w:val="24"/>
              </w:rPr>
              <w:t>6月30日</w:t>
            </w:r>
            <w:r>
              <w:rPr>
                <w:rFonts w:ascii="仿宋_GB2312" w:hAnsi="仿宋_GB2312" w:cs="仿宋_GB2312" w:eastAsia="仿宋_GB2312"/>
                <w:sz w:val="24"/>
              </w:rPr>
              <w:t>（</w:t>
            </w:r>
            <w:r>
              <w:rPr>
                <w:rFonts w:ascii="仿宋_GB2312" w:hAnsi="仿宋_GB2312" w:cs="仿宋_GB2312" w:eastAsia="仿宋_GB2312"/>
                <w:sz w:val="24"/>
              </w:rPr>
              <w:t>最终以合同约定为准</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68"/>
              <w:jc w:val="both"/>
            </w:pPr>
            <w:r>
              <w:rPr>
                <w:rFonts w:ascii="仿宋_GB2312" w:hAnsi="仿宋_GB2312" w:cs="仿宋_GB2312" w:eastAsia="仿宋_GB2312"/>
                <w:sz w:val="24"/>
              </w:rPr>
              <w:t>服务地点：幼儿园</w:t>
            </w:r>
          </w:p>
          <w:p>
            <w:pPr>
              <w:pStyle w:val="null3"/>
              <w:ind w:firstLine="474"/>
              <w:jc w:val="both"/>
            </w:pPr>
            <w:r>
              <w:rPr>
                <w:rFonts w:ascii="仿宋_GB2312" w:hAnsi="仿宋_GB2312" w:cs="仿宋_GB2312" w:eastAsia="仿宋_GB2312"/>
                <w:sz w:val="24"/>
                <w:b/>
              </w:rPr>
              <w:t>二、拟设物业管理人员</w:t>
            </w:r>
            <w:r>
              <w:rPr>
                <w:rFonts w:ascii="仿宋_GB2312" w:hAnsi="仿宋_GB2312" w:cs="仿宋_GB2312" w:eastAsia="仿宋_GB2312"/>
                <w:sz w:val="24"/>
                <w:b/>
              </w:rPr>
              <w:t>人数</w:t>
            </w:r>
          </w:p>
          <w:p>
            <w:pPr>
              <w:pStyle w:val="null3"/>
              <w:ind w:firstLine="468"/>
              <w:jc w:val="both"/>
            </w:pPr>
            <w:r>
              <w:rPr>
                <w:rFonts w:ascii="仿宋_GB2312" w:hAnsi="仿宋_GB2312" w:cs="仿宋_GB2312" w:eastAsia="仿宋_GB2312"/>
                <w:sz w:val="24"/>
              </w:rPr>
              <w:t>幼儿园拟设物业人员</w:t>
            </w:r>
            <w:r>
              <w:rPr>
                <w:rFonts w:ascii="仿宋_GB2312" w:hAnsi="仿宋_GB2312" w:cs="仿宋_GB2312" w:eastAsia="仿宋_GB2312"/>
                <w:sz w:val="24"/>
              </w:rPr>
              <w:t>10人，其中：</w:t>
            </w:r>
          </w:p>
          <w:p>
            <w:pPr>
              <w:pStyle w:val="null3"/>
              <w:ind w:firstLine="468"/>
              <w:jc w:val="both"/>
            </w:pPr>
            <w:r>
              <w:rPr>
                <w:rFonts w:ascii="仿宋_GB2312" w:hAnsi="仿宋_GB2312" w:cs="仿宋_GB2312" w:eastAsia="仿宋_GB2312"/>
                <w:sz w:val="24"/>
              </w:rPr>
              <w:t>1、保洁人员：3 人。</w:t>
            </w:r>
          </w:p>
          <w:p>
            <w:pPr>
              <w:pStyle w:val="null3"/>
              <w:ind w:firstLine="468"/>
              <w:jc w:val="both"/>
            </w:pPr>
            <w:r>
              <w:rPr>
                <w:rFonts w:ascii="仿宋_GB2312" w:hAnsi="仿宋_GB2312" w:cs="仿宋_GB2312" w:eastAsia="仿宋_GB2312"/>
                <w:sz w:val="24"/>
              </w:rPr>
              <w:t>2、绿化养护人员、水电气暖维修人员：1 人（要求男性，持有水电气暖维修证件)。</w:t>
            </w:r>
          </w:p>
          <w:p>
            <w:pPr>
              <w:pStyle w:val="null3"/>
              <w:ind w:firstLine="468"/>
              <w:jc w:val="both"/>
            </w:pPr>
            <w:r>
              <w:rPr>
                <w:rFonts w:ascii="仿宋_GB2312" w:hAnsi="仿宋_GB2312" w:cs="仿宋_GB2312" w:eastAsia="仿宋_GB2312"/>
                <w:sz w:val="24"/>
              </w:rPr>
              <w:t>3、保安服务：6 人。（要求男性，年龄在 18—5</w:t>
            </w:r>
            <w:r>
              <w:rPr>
                <w:rFonts w:ascii="仿宋_GB2312" w:hAnsi="仿宋_GB2312" w:cs="仿宋_GB2312" w:eastAsia="仿宋_GB2312"/>
                <w:sz w:val="24"/>
              </w:rPr>
              <w:t>0</w:t>
            </w:r>
            <w:r>
              <w:rPr>
                <w:rFonts w:ascii="仿宋_GB2312" w:hAnsi="仿宋_GB2312" w:cs="仿宋_GB2312" w:eastAsia="仿宋_GB2312"/>
                <w:sz w:val="24"/>
              </w:rPr>
              <w:t xml:space="preserve"> </w:t>
            </w:r>
            <w:r>
              <w:rPr>
                <w:rFonts w:ascii="仿宋_GB2312" w:hAnsi="仿宋_GB2312" w:cs="仿宋_GB2312" w:eastAsia="仿宋_GB2312"/>
                <w:sz w:val="24"/>
              </w:rPr>
              <w:t>周岁之间）。</w:t>
            </w:r>
          </w:p>
          <w:p>
            <w:pPr>
              <w:pStyle w:val="null3"/>
              <w:ind w:firstLine="470"/>
              <w:jc w:val="both"/>
            </w:pPr>
            <w:r>
              <w:rPr>
                <w:rFonts w:ascii="仿宋_GB2312" w:hAnsi="仿宋_GB2312" w:cs="仿宋_GB2312" w:eastAsia="仿宋_GB2312"/>
                <w:sz w:val="24"/>
                <w:b/>
              </w:rPr>
              <w:t>三、服务工作目标</w:t>
            </w:r>
          </w:p>
          <w:p>
            <w:pPr>
              <w:pStyle w:val="null3"/>
              <w:ind w:firstLine="468"/>
              <w:jc w:val="both"/>
            </w:pPr>
            <w:r>
              <w:rPr>
                <w:rFonts w:ascii="仿宋_GB2312" w:hAnsi="仿宋_GB2312" w:cs="仿宋_GB2312" w:eastAsia="仿宋_GB2312"/>
                <w:sz w:val="24"/>
              </w:rPr>
              <w:t>1、在幼儿园物业管理服务过程中，物业服务公司应严格依照国家建设部制定的物业管理创优考评的各项标准开展工作，使物业各项使用功能正常，使物业各项工作有条不紊的开展。一年内深化管理服务，提高物业管理服务水平，提升物业管理服务形象，为广大师生提供舒适、安全、宁静的学习、生活环境。</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1）消防管理：严格遵守有关消防管理，年检完好率 100%，确保无责任性</w:t>
            </w:r>
          </w:p>
          <w:p>
            <w:pPr>
              <w:pStyle w:val="null3"/>
              <w:ind w:firstLine="468"/>
              <w:jc w:val="both"/>
            </w:pPr>
            <w:r>
              <w:rPr>
                <w:rFonts w:ascii="仿宋_GB2312" w:hAnsi="仿宋_GB2312" w:cs="仿宋_GB2312" w:eastAsia="仿宋_GB2312"/>
                <w:sz w:val="24"/>
              </w:rPr>
              <w:t>消防事故。</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2）安全防范：管理范围内治安案件发率为零，无任何管理责任性事故发生。</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3）环境卫生实行动态保洁、定期消毒、确保环境卫生满意率在95%以上。</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4）房屋及公共配套设施报修及时率 100%以上。</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5）管理服务人员持有相应的上岗证、资格证、健康证等专业证件。</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6）管理服务工作服从幼儿园的管理监督和指导，积极配合园内各部门开展各项工作。</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7）幼儿园对物业管理服务满意率在 95%以上。</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8）有效投诉率低于1%。</w:t>
            </w:r>
          </w:p>
          <w:p>
            <w:pPr>
              <w:pStyle w:val="null3"/>
              <w:ind w:firstLine="468"/>
              <w:jc w:val="both"/>
            </w:pPr>
            <w:r>
              <w:rPr>
                <w:rFonts w:ascii="仿宋_GB2312" w:hAnsi="仿宋_GB2312" w:cs="仿宋_GB2312" w:eastAsia="仿宋_GB2312"/>
                <w:sz w:val="24"/>
              </w:rPr>
              <w:t>（</w:t>
            </w:r>
            <w:r>
              <w:rPr>
                <w:rFonts w:ascii="仿宋_GB2312" w:hAnsi="仿宋_GB2312" w:cs="仿宋_GB2312" w:eastAsia="仿宋_GB2312"/>
                <w:sz w:val="24"/>
              </w:rPr>
              <w:t>9）有效投诉处理率达 100%。</w:t>
            </w:r>
          </w:p>
          <w:p>
            <w:pPr>
              <w:pStyle w:val="null3"/>
              <w:ind w:firstLine="468"/>
              <w:jc w:val="both"/>
            </w:pPr>
            <w:r>
              <w:rPr>
                <w:rFonts w:ascii="仿宋_GB2312" w:hAnsi="仿宋_GB2312" w:cs="仿宋_GB2312" w:eastAsia="仿宋_GB2312"/>
                <w:sz w:val="24"/>
              </w:rPr>
              <w:t>2、严格遵守国家的法律、法规、条例以及政府部门的各项管理规定。科学、规范管理，全面推行质量管理体系，服务热情、周到，建立现代化、人性化管理服务体系。</w:t>
            </w:r>
          </w:p>
          <w:p>
            <w:pPr>
              <w:pStyle w:val="null3"/>
              <w:ind w:firstLine="468"/>
              <w:jc w:val="both"/>
            </w:pPr>
            <w:r>
              <w:rPr>
                <w:rFonts w:ascii="仿宋_GB2312" w:hAnsi="仿宋_GB2312" w:cs="仿宋_GB2312" w:eastAsia="仿宋_GB2312"/>
                <w:sz w:val="24"/>
              </w:rPr>
              <w:t>3、建立严格、规范的消防、公共秩序应急体系，确保物业管理工作万无一失。</w:t>
            </w:r>
          </w:p>
          <w:p>
            <w:pPr>
              <w:pStyle w:val="null3"/>
              <w:ind w:firstLine="468"/>
              <w:jc w:val="both"/>
            </w:pPr>
            <w:r>
              <w:rPr>
                <w:rFonts w:ascii="仿宋_GB2312" w:hAnsi="仿宋_GB2312" w:cs="仿宋_GB2312" w:eastAsia="仿宋_GB2312"/>
                <w:sz w:val="24"/>
              </w:rPr>
              <w:t>4、严格认真推行并实施人性化服务，达到细致、周到、真诚、规范的服务要求，每月对全体人员进行量化考核，定期向教职工和幼儿发放物业管理服务满意度调查表，对合理的建议及时整改，努力提高广大师生的满意度。</w:t>
            </w:r>
          </w:p>
          <w:p>
            <w:pPr>
              <w:pStyle w:val="null3"/>
              <w:ind w:firstLine="468"/>
              <w:jc w:val="both"/>
            </w:pPr>
            <w:r>
              <w:rPr>
                <w:rFonts w:ascii="仿宋_GB2312" w:hAnsi="仿宋_GB2312" w:cs="仿宋_GB2312" w:eastAsia="仿宋_GB2312"/>
                <w:sz w:val="24"/>
              </w:rPr>
              <w:t>5、建立服务人员与园内师生的沟通机制，推行亲情服务。</w:t>
            </w:r>
          </w:p>
          <w:p>
            <w:pPr>
              <w:pStyle w:val="null3"/>
              <w:ind w:firstLine="468"/>
              <w:jc w:val="both"/>
            </w:pPr>
            <w:r>
              <w:rPr>
                <w:rFonts w:ascii="仿宋_GB2312" w:hAnsi="仿宋_GB2312" w:cs="仿宋_GB2312" w:eastAsia="仿宋_GB2312"/>
                <w:sz w:val="24"/>
              </w:rPr>
              <w:t>6、进一步规范和完善 24 小时值班制度，公示物业公司 24 小时服务电话。</w:t>
            </w:r>
          </w:p>
          <w:p>
            <w:pPr>
              <w:pStyle w:val="null3"/>
              <w:ind w:firstLine="468"/>
              <w:jc w:val="both"/>
            </w:pPr>
            <w:r>
              <w:rPr>
                <w:rFonts w:ascii="仿宋_GB2312" w:hAnsi="仿宋_GB2312" w:cs="仿宋_GB2312" w:eastAsia="仿宋_GB2312"/>
                <w:sz w:val="24"/>
              </w:rPr>
              <w:t>7、提高优质环境保障，加大清洁管理力度。确保卫生状况良好，执行西安市城市管理委员会办公室关于印发《关于开展生活垃圾分类示范校园示范小区示 范单位创建活动的通知》。引导师生及园内其他工作人员对垃圾进行四分类投放， 做好垃圾分类的宣传，做好与分类垃圾收运单位的收运衔接工作，确保分类垃圾规范、有序收运，做到日产日清。定期进行消毒，使校园保持洁净、舒适。制定完善系统的培训计划，切实提高员工队伍的整体素质，确保持证上岗率达 100%。</w:t>
            </w:r>
          </w:p>
          <w:p>
            <w:pPr>
              <w:pStyle w:val="null3"/>
              <w:ind w:firstLine="468"/>
              <w:jc w:val="both"/>
            </w:pPr>
            <w:r>
              <w:rPr>
                <w:rFonts w:ascii="仿宋_GB2312" w:hAnsi="仿宋_GB2312" w:cs="仿宋_GB2312" w:eastAsia="仿宋_GB2312"/>
                <w:sz w:val="24"/>
              </w:rPr>
              <w:t>8、按照保健医的各项卫生消毒制度，对全园公共区域进行卫生消毒，达到规定要求。</w:t>
            </w:r>
          </w:p>
          <w:p>
            <w:pPr>
              <w:pStyle w:val="null3"/>
              <w:ind w:firstLine="470"/>
              <w:jc w:val="both"/>
            </w:pPr>
            <w:r>
              <w:rPr>
                <w:rFonts w:ascii="仿宋_GB2312" w:hAnsi="仿宋_GB2312" w:cs="仿宋_GB2312" w:eastAsia="仿宋_GB2312"/>
                <w:sz w:val="24"/>
                <w:b/>
              </w:rPr>
              <w:t>四、保洁及水电气暖维修工标准要求</w:t>
            </w:r>
          </w:p>
          <w:p>
            <w:pPr>
              <w:pStyle w:val="null3"/>
              <w:ind w:firstLine="468"/>
              <w:jc w:val="both"/>
            </w:pPr>
            <w:r>
              <w:rPr>
                <w:rFonts w:ascii="仿宋_GB2312" w:hAnsi="仿宋_GB2312" w:cs="仿宋_GB2312" w:eastAsia="仿宋_GB2312"/>
                <w:sz w:val="24"/>
              </w:rPr>
              <w:t>1.岗位要求</w:t>
            </w:r>
          </w:p>
          <w:p>
            <w:pPr>
              <w:pStyle w:val="null3"/>
              <w:ind w:firstLine="468"/>
              <w:jc w:val="both"/>
            </w:pPr>
            <w:r>
              <w:rPr>
                <w:rFonts w:ascii="仿宋_GB2312" w:hAnsi="仿宋_GB2312" w:cs="仿宋_GB2312" w:eastAsia="仿宋_GB2312"/>
                <w:sz w:val="24"/>
              </w:rPr>
              <w:t>配备数量：各岗位工作人员共计</w:t>
            </w:r>
            <w:r>
              <w:rPr>
                <w:rFonts w:ascii="仿宋_GB2312" w:hAnsi="仿宋_GB2312" w:cs="仿宋_GB2312" w:eastAsia="仿宋_GB2312"/>
                <w:sz w:val="24"/>
              </w:rPr>
              <w:t>4 人（其中一名要求为男性，负责绿化养护、水电气暖维修服务）。</w:t>
            </w:r>
          </w:p>
          <w:p>
            <w:pPr>
              <w:pStyle w:val="null3"/>
              <w:ind w:firstLine="468"/>
              <w:jc w:val="both"/>
            </w:pPr>
            <w:r>
              <w:rPr>
                <w:rFonts w:ascii="仿宋_GB2312" w:hAnsi="仿宋_GB2312" w:cs="仿宋_GB2312" w:eastAsia="仿宋_GB2312"/>
                <w:sz w:val="24"/>
              </w:rPr>
              <w:t>岗位设置：</w:t>
            </w:r>
            <w:r>
              <w:rPr>
                <w:rFonts w:ascii="仿宋_GB2312" w:hAnsi="仿宋_GB2312" w:cs="仿宋_GB2312" w:eastAsia="仿宋_GB2312"/>
                <w:sz w:val="24"/>
              </w:rPr>
              <w:t>3</w:t>
            </w:r>
            <w:r>
              <w:rPr>
                <w:rFonts w:ascii="仿宋_GB2312" w:hAnsi="仿宋_GB2312" w:cs="仿宋_GB2312" w:eastAsia="仿宋_GB2312"/>
                <w:sz w:val="24"/>
              </w:rPr>
              <w:t>名负责保洁卫生服务、</w:t>
            </w:r>
            <w:r>
              <w:rPr>
                <w:rFonts w:ascii="仿宋_GB2312" w:hAnsi="仿宋_GB2312" w:cs="仿宋_GB2312" w:eastAsia="仿宋_GB2312"/>
                <w:sz w:val="24"/>
              </w:rPr>
              <w:t>1 名负责绿化养护服务、水电气暖维修服务，水电气暖维修人员必须有水电气暖工维修证件。</w:t>
            </w:r>
          </w:p>
          <w:p>
            <w:pPr>
              <w:pStyle w:val="null3"/>
              <w:ind w:firstLine="468"/>
              <w:jc w:val="both"/>
            </w:pPr>
            <w:r>
              <w:rPr>
                <w:rFonts w:ascii="仿宋_GB2312" w:hAnsi="仿宋_GB2312" w:cs="仿宋_GB2312" w:eastAsia="仿宋_GB2312"/>
                <w:sz w:val="24"/>
              </w:rPr>
              <w:t>寒暑假期间：按照上岗时间，无特殊情况早上上班，做好寒暑假期间的各项物业服务工作，国家法定节假日每日安排两人值班，维护园区环境。</w:t>
            </w:r>
          </w:p>
          <w:p>
            <w:pPr>
              <w:pStyle w:val="null3"/>
              <w:ind w:firstLine="468"/>
              <w:jc w:val="both"/>
            </w:pPr>
            <w:r>
              <w:rPr>
                <w:rFonts w:ascii="仿宋_GB2312" w:hAnsi="仿宋_GB2312" w:cs="仿宋_GB2312" w:eastAsia="仿宋_GB2312"/>
                <w:sz w:val="24"/>
              </w:rPr>
              <w:t>2.服务内容</w:t>
            </w:r>
          </w:p>
          <w:p>
            <w:pPr>
              <w:pStyle w:val="null3"/>
              <w:ind w:firstLine="468"/>
              <w:jc w:val="both"/>
            </w:pPr>
            <w:r>
              <w:rPr>
                <w:rFonts w:ascii="仿宋_GB2312" w:hAnsi="仿宋_GB2312" w:cs="仿宋_GB2312" w:eastAsia="仿宋_GB2312"/>
                <w:sz w:val="24"/>
              </w:rPr>
              <w:t>园区内水、电、气、暖等设施日常管理及设备的维护、绿化、草坪的维护保养；室内外的卫生、消毒和管理；</w:t>
            </w:r>
          </w:p>
          <w:p>
            <w:pPr>
              <w:pStyle w:val="null3"/>
              <w:ind w:firstLine="468"/>
              <w:jc w:val="both"/>
            </w:pPr>
            <w:r>
              <w:rPr>
                <w:rFonts w:ascii="仿宋_GB2312" w:hAnsi="仿宋_GB2312" w:cs="仿宋_GB2312" w:eastAsia="仿宋_GB2312"/>
                <w:sz w:val="24"/>
              </w:rPr>
              <w:t>园区内消防设施的管理、执行、保障；</w:t>
            </w:r>
          </w:p>
          <w:p>
            <w:pPr>
              <w:pStyle w:val="null3"/>
              <w:ind w:firstLine="468"/>
              <w:jc w:val="both"/>
            </w:pPr>
            <w:r>
              <w:rPr>
                <w:rFonts w:ascii="仿宋_GB2312" w:hAnsi="仿宋_GB2312" w:cs="仿宋_GB2312" w:eastAsia="仿宋_GB2312"/>
                <w:sz w:val="24"/>
              </w:rPr>
              <w:t>幼儿园室外活动区的清扫、消毒与管理；</w:t>
            </w:r>
          </w:p>
          <w:p>
            <w:pPr>
              <w:pStyle w:val="null3"/>
              <w:ind w:firstLine="468"/>
              <w:jc w:val="both"/>
            </w:pPr>
            <w:r>
              <w:rPr>
                <w:rFonts w:ascii="仿宋_GB2312" w:hAnsi="仿宋_GB2312" w:cs="仿宋_GB2312" w:eastAsia="仿宋_GB2312"/>
                <w:sz w:val="24"/>
              </w:rPr>
              <w:t>园区大型活动的准备、配合、保障等工作；</w:t>
            </w:r>
          </w:p>
          <w:p>
            <w:pPr>
              <w:pStyle w:val="null3"/>
              <w:ind w:firstLine="468"/>
              <w:jc w:val="both"/>
            </w:pPr>
            <w:r>
              <w:rPr>
                <w:rFonts w:ascii="仿宋_GB2312" w:hAnsi="仿宋_GB2312" w:cs="仿宋_GB2312" w:eastAsia="仿宋_GB2312"/>
                <w:sz w:val="24"/>
              </w:rPr>
              <w:t>空调、风扇、暖气和窗帘等设备的维护、保养，窗帘每学期清冼二次，空调每季度清洗一次。</w:t>
            </w:r>
          </w:p>
          <w:p>
            <w:pPr>
              <w:pStyle w:val="null3"/>
              <w:ind w:firstLine="468"/>
              <w:jc w:val="both"/>
            </w:pPr>
            <w:r>
              <w:rPr>
                <w:rFonts w:ascii="仿宋_GB2312" w:hAnsi="仿宋_GB2312" w:cs="仿宋_GB2312" w:eastAsia="仿宋_GB2312"/>
                <w:sz w:val="24"/>
              </w:rPr>
              <w:t>除</w:t>
            </w:r>
            <w:r>
              <w:rPr>
                <w:rFonts w:ascii="仿宋_GB2312" w:hAnsi="仿宋_GB2312" w:cs="仿宋_GB2312" w:eastAsia="仿宋_GB2312"/>
                <w:sz w:val="24"/>
              </w:rPr>
              <w:t>“ 四害 ”管理和卫生消毒：灭鼠、灭蚊、灭蝇、灭蟑螂达到全国爱卫会规定的标准。科学有效地进行卫生消毒；</w:t>
            </w:r>
          </w:p>
          <w:p>
            <w:pPr>
              <w:pStyle w:val="null3"/>
              <w:ind w:firstLine="468"/>
              <w:jc w:val="both"/>
            </w:pPr>
            <w:r>
              <w:rPr>
                <w:rFonts w:ascii="仿宋_GB2312" w:hAnsi="仿宋_GB2312" w:cs="仿宋_GB2312" w:eastAsia="仿宋_GB2312"/>
                <w:sz w:val="24"/>
              </w:rPr>
              <w:t>应对紧急和突发事件的演练、处理；</w:t>
            </w:r>
          </w:p>
          <w:p>
            <w:pPr>
              <w:pStyle w:val="null3"/>
              <w:ind w:firstLine="468"/>
              <w:jc w:val="both"/>
            </w:pPr>
            <w:r>
              <w:rPr>
                <w:rFonts w:ascii="仿宋_GB2312" w:hAnsi="仿宋_GB2312" w:cs="仿宋_GB2312" w:eastAsia="仿宋_GB2312"/>
                <w:sz w:val="24"/>
              </w:rPr>
              <w:t>接受甲方的管理监督，配合甲方做好其他关于本物业项目的管理服务工作；</w:t>
            </w:r>
          </w:p>
          <w:p>
            <w:pPr>
              <w:pStyle w:val="null3"/>
              <w:ind w:firstLine="468"/>
              <w:jc w:val="both"/>
            </w:pPr>
            <w:r>
              <w:rPr>
                <w:rFonts w:ascii="仿宋_GB2312" w:hAnsi="仿宋_GB2312" w:cs="仿宋_GB2312" w:eastAsia="仿宋_GB2312"/>
                <w:sz w:val="24"/>
              </w:rPr>
              <w:t>配合地方政府职能部门的相关工作；</w:t>
            </w:r>
          </w:p>
          <w:p>
            <w:pPr>
              <w:pStyle w:val="null3"/>
              <w:ind w:firstLine="468"/>
              <w:jc w:val="both"/>
            </w:pPr>
            <w:r>
              <w:rPr>
                <w:rFonts w:ascii="仿宋_GB2312" w:hAnsi="仿宋_GB2312" w:cs="仿宋_GB2312" w:eastAsia="仿宋_GB2312"/>
                <w:sz w:val="24"/>
              </w:rPr>
              <w:t>自觉遵守幼儿园各项管理制度，维护治安环境，营造文明园区；</w:t>
            </w:r>
          </w:p>
          <w:p>
            <w:pPr>
              <w:pStyle w:val="null3"/>
              <w:ind w:firstLine="468"/>
              <w:jc w:val="both"/>
            </w:pPr>
            <w:r>
              <w:rPr>
                <w:rFonts w:ascii="仿宋_GB2312" w:hAnsi="仿宋_GB2312" w:cs="仿宋_GB2312" w:eastAsia="仿宋_GB2312"/>
                <w:sz w:val="24"/>
              </w:rPr>
              <w:t>物业管理所必须的其他工作内容；</w:t>
            </w:r>
          </w:p>
          <w:p>
            <w:pPr>
              <w:pStyle w:val="null3"/>
              <w:ind w:firstLine="468"/>
              <w:jc w:val="both"/>
            </w:pPr>
            <w:r>
              <w:rPr>
                <w:rFonts w:ascii="仿宋_GB2312" w:hAnsi="仿宋_GB2312" w:cs="仿宋_GB2312" w:eastAsia="仿宋_GB2312"/>
                <w:sz w:val="24"/>
              </w:rPr>
              <w:t>甲方临时委派的其他任务。</w:t>
            </w:r>
          </w:p>
          <w:p>
            <w:pPr>
              <w:pStyle w:val="null3"/>
              <w:ind w:firstLine="468"/>
              <w:jc w:val="both"/>
            </w:pPr>
            <w:r>
              <w:rPr>
                <w:rFonts w:ascii="仿宋_GB2312" w:hAnsi="仿宋_GB2312" w:cs="仿宋_GB2312" w:eastAsia="仿宋_GB2312"/>
                <w:sz w:val="24"/>
              </w:rPr>
              <w:t>3.服务标准</w:t>
            </w:r>
          </w:p>
          <w:p>
            <w:pPr>
              <w:pStyle w:val="null3"/>
              <w:ind w:firstLine="472"/>
              <w:jc w:val="both"/>
            </w:pPr>
            <w:r>
              <w:rPr>
                <w:rFonts w:ascii="仿宋_GB2312" w:hAnsi="仿宋_GB2312" w:cs="仿宋_GB2312" w:eastAsia="仿宋_GB2312"/>
                <w:sz w:val="24"/>
              </w:rPr>
              <w:t>乙方应按以下标准实现物业管理目标。</w:t>
            </w:r>
          </w:p>
          <w:p>
            <w:pPr>
              <w:pStyle w:val="null3"/>
              <w:ind w:firstLine="456"/>
              <w:jc w:val="both"/>
            </w:pPr>
            <w:r>
              <w:rPr>
                <w:rFonts w:ascii="仿宋_GB2312" w:hAnsi="仿宋_GB2312" w:cs="仿宋_GB2312" w:eastAsia="仿宋_GB2312"/>
                <w:sz w:val="24"/>
              </w:rPr>
              <w:t>(一)环境卫生工作</w:t>
            </w:r>
          </w:p>
          <w:p>
            <w:pPr>
              <w:pStyle w:val="null3"/>
              <w:ind w:firstLine="464"/>
              <w:jc w:val="both"/>
            </w:pPr>
            <w:r>
              <w:rPr>
                <w:rFonts w:ascii="仿宋_GB2312" w:hAnsi="仿宋_GB2312" w:cs="仿宋_GB2312" w:eastAsia="仿宋_GB2312"/>
                <w:sz w:val="24"/>
              </w:rPr>
              <w:t>园区门口、大门、围墙、道路</w:t>
            </w:r>
            <w:r>
              <w:rPr>
                <w:rFonts w:ascii="仿宋_GB2312" w:hAnsi="仿宋_GB2312" w:cs="仿宋_GB2312" w:eastAsia="仿宋_GB2312"/>
                <w:sz w:val="24"/>
                <w:color w:val="000000"/>
              </w:rPr>
              <w:t>、</w:t>
            </w:r>
            <w:r>
              <w:rPr>
                <w:rFonts w:ascii="仿宋_GB2312" w:hAnsi="仿宋_GB2312" w:cs="仿宋_GB2312" w:eastAsia="仿宋_GB2312"/>
                <w:sz w:val="24"/>
              </w:rPr>
              <w:t>草坪、室</w:t>
            </w:r>
            <w:r>
              <w:rPr>
                <w:rFonts w:ascii="仿宋_GB2312" w:hAnsi="仿宋_GB2312" w:cs="仿宋_GB2312" w:eastAsia="仿宋_GB2312"/>
                <w:sz w:val="24"/>
              </w:rPr>
              <w:t>内外活动场</w:t>
            </w:r>
            <w:r>
              <w:rPr>
                <w:rFonts w:ascii="仿宋_GB2312" w:hAnsi="仿宋_GB2312" w:cs="仿宋_GB2312" w:eastAsia="仿宋_GB2312"/>
                <w:sz w:val="24"/>
              </w:rPr>
              <w:t>所、会议室等处环境应整洁：清扫要及时，做到无杂物、废</w:t>
            </w:r>
            <w:r>
              <w:rPr>
                <w:rFonts w:ascii="仿宋_GB2312" w:hAnsi="仿宋_GB2312" w:cs="仿宋_GB2312" w:eastAsia="仿宋_GB2312"/>
                <w:sz w:val="24"/>
              </w:rPr>
              <w:t>纸、烟头、果皮、痰</w:t>
            </w:r>
            <w:r>
              <w:rPr>
                <w:rFonts w:ascii="仿宋_GB2312" w:hAnsi="仿宋_GB2312" w:cs="仿宋_GB2312" w:eastAsia="仿宋_GB2312"/>
                <w:sz w:val="24"/>
              </w:rPr>
              <w:t>迹、积水等。</w:t>
            </w:r>
          </w:p>
          <w:p>
            <w:pPr>
              <w:pStyle w:val="null3"/>
              <w:ind w:firstLine="464"/>
              <w:jc w:val="both"/>
            </w:pPr>
            <w:r>
              <w:rPr>
                <w:rFonts w:ascii="仿宋_GB2312" w:hAnsi="仿宋_GB2312" w:cs="仿宋_GB2312" w:eastAsia="仿宋_GB2312"/>
                <w:sz w:val="24"/>
              </w:rPr>
              <w:t>污水井、排水设施应通畅，无污水外溢，排水口处无淤泥和杂物。各井口盖好，化油池应定期清理，无油污外溢。</w:t>
            </w:r>
          </w:p>
          <w:p>
            <w:pPr>
              <w:pStyle w:val="null3"/>
              <w:ind w:firstLine="464"/>
              <w:jc w:val="both"/>
            </w:pPr>
            <w:r>
              <w:rPr>
                <w:rFonts w:ascii="仿宋_GB2312" w:hAnsi="仿宋_GB2312" w:cs="仿宋_GB2312" w:eastAsia="仿宋_GB2312"/>
                <w:sz w:val="24"/>
              </w:rPr>
              <w:t>卫生间应保持干净整洁，无异味、无蚊蝇、无粪便、无污水外溢。</w:t>
            </w:r>
          </w:p>
          <w:p>
            <w:pPr>
              <w:pStyle w:val="null3"/>
              <w:ind w:firstLine="464"/>
              <w:jc w:val="both"/>
            </w:pPr>
            <w:r>
              <w:rPr>
                <w:rFonts w:ascii="仿宋_GB2312" w:hAnsi="仿宋_GB2312" w:cs="仿宋_GB2312" w:eastAsia="仿宋_GB2312"/>
                <w:sz w:val="24"/>
              </w:rPr>
              <w:t>垃圾堆放处应按垃圾分类要求存放，并保持垃圾桶无蛆、无蝇，四壁清洁，地面和周围无堆放垃圾，应封闭集装箱上盖，应根据垃圾日产量及时调整集装箱数量，并负责垃圾清运至垃圾运输车辆。</w:t>
            </w:r>
          </w:p>
          <w:p>
            <w:pPr>
              <w:pStyle w:val="null3"/>
              <w:ind w:firstLine="464"/>
              <w:jc w:val="both"/>
            </w:pPr>
            <w:r>
              <w:rPr>
                <w:rFonts w:ascii="仿宋_GB2312" w:hAnsi="仿宋_GB2312" w:cs="仿宋_GB2312" w:eastAsia="仿宋_GB2312"/>
                <w:sz w:val="24"/>
              </w:rPr>
              <w:t>园区内垃圾应日产日清，无暴露垃圾，无卫生死角。垃圾箱及果皮箱应完好清洁，周围地面无杂物污渍。</w:t>
            </w:r>
          </w:p>
          <w:p>
            <w:pPr>
              <w:pStyle w:val="null3"/>
              <w:ind w:firstLine="464"/>
              <w:jc w:val="both"/>
            </w:pPr>
            <w:r>
              <w:rPr>
                <w:rFonts w:ascii="仿宋_GB2312" w:hAnsi="仿宋_GB2312" w:cs="仿宋_GB2312" w:eastAsia="仿宋_GB2312"/>
                <w:sz w:val="24"/>
              </w:rPr>
              <w:t>建筑物内外无乱写、乱划、乱粘贴，无残标；公共设施、牌匾、路标、雕塑、亭廊、石桌椅及玩具应定期擦拭，保持清洁。</w:t>
            </w:r>
          </w:p>
          <w:p>
            <w:pPr>
              <w:pStyle w:val="null3"/>
              <w:ind w:firstLine="464"/>
              <w:jc w:val="both"/>
            </w:pPr>
            <w:r>
              <w:rPr>
                <w:rFonts w:ascii="仿宋_GB2312" w:hAnsi="仿宋_GB2312" w:cs="仿宋_GB2312" w:eastAsia="仿宋_GB2312"/>
                <w:sz w:val="24"/>
              </w:rPr>
              <w:t>园区主要干道的地面卫生应在</w:t>
            </w:r>
            <w:r>
              <w:rPr>
                <w:rFonts w:ascii="仿宋_GB2312" w:hAnsi="仿宋_GB2312" w:cs="仿宋_GB2312" w:eastAsia="仿宋_GB2312"/>
                <w:sz w:val="24"/>
                <w:color w:val="000000"/>
              </w:rPr>
              <w:t>每日早</w:t>
            </w:r>
            <w:r>
              <w:rPr>
                <w:rFonts w:ascii="仿宋_GB2312" w:hAnsi="仿宋_GB2312" w:cs="仿宋_GB2312" w:eastAsia="仿宋_GB2312"/>
                <w:sz w:val="24"/>
                <w:color w:val="000000"/>
              </w:rPr>
              <w:t>07:40 以前</w:t>
            </w:r>
            <w:r>
              <w:rPr>
                <w:rFonts w:ascii="仿宋_GB2312" w:hAnsi="仿宋_GB2312" w:cs="仿宋_GB2312" w:eastAsia="仿宋_GB2312"/>
                <w:sz w:val="24"/>
              </w:rPr>
              <w:t>清扫完毕。公共场所应定期清扫，保持清洁。上课期间不得有任何影响授课的清扫活动。</w:t>
            </w:r>
          </w:p>
          <w:p>
            <w:pPr>
              <w:pStyle w:val="null3"/>
              <w:ind w:firstLine="464"/>
              <w:jc w:val="both"/>
            </w:pPr>
            <w:r>
              <w:rPr>
                <w:rFonts w:ascii="仿宋_GB2312" w:hAnsi="仿宋_GB2312" w:cs="仿宋_GB2312" w:eastAsia="仿宋_GB2312"/>
                <w:sz w:val="24"/>
              </w:rPr>
              <w:t>道路、地面不得直接搅拌水泥沙浆，建筑材料应按指定地点摆放整齐。建筑</w:t>
            </w:r>
            <w:r>
              <w:rPr>
                <w:rFonts w:ascii="仿宋_GB2312" w:hAnsi="仿宋_GB2312" w:cs="仿宋_GB2312" w:eastAsia="仿宋_GB2312"/>
                <w:sz w:val="24"/>
              </w:rPr>
              <w:t>垃圾应按指定地点堆放并及时清运，对建筑垃圾影响道路通畅和环境卫生的现象要及时管理和清运。</w:t>
            </w:r>
          </w:p>
          <w:p>
            <w:pPr>
              <w:pStyle w:val="null3"/>
              <w:ind w:firstLine="464"/>
              <w:jc w:val="both"/>
            </w:pPr>
            <w:r>
              <w:rPr>
                <w:rFonts w:ascii="仿宋_GB2312" w:hAnsi="仿宋_GB2312" w:cs="仿宋_GB2312" w:eastAsia="仿宋_GB2312"/>
                <w:sz w:val="24"/>
              </w:rPr>
              <w:t>门前三包工作应符合门前三包的标准和要求。</w:t>
            </w:r>
          </w:p>
          <w:p>
            <w:pPr>
              <w:pStyle w:val="null3"/>
              <w:ind w:firstLine="464"/>
              <w:jc w:val="both"/>
            </w:pPr>
            <w:r>
              <w:rPr>
                <w:rFonts w:ascii="仿宋_GB2312" w:hAnsi="仿宋_GB2312" w:cs="仿宋_GB2312" w:eastAsia="仿宋_GB2312"/>
                <w:sz w:val="24"/>
              </w:rPr>
              <w:t>应及时清理院内主要干道的积雪和积水，保证道路通畅和安全。如洒盐水除雪，不得将积雪清扫堆放到绿篱和绿地内。</w:t>
            </w:r>
          </w:p>
          <w:p>
            <w:pPr>
              <w:pStyle w:val="null3"/>
              <w:ind w:firstLine="464"/>
              <w:jc w:val="both"/>
            </w:pPr>
            <w:r>
              <w:rPr>
                <w:rFonts w:ascii="仿宋_GB2312" w:hAnsi="仿宋_GB2312" w:cs="仿宋_GB2312" w:eastAsia="仿宋_GB2312"/>
                <w:sz w:val="24"/>
              </w:rPr>
              <w:t>根据节假日的要求及时挂收国旗、彩旗、灯笼；开关大门彩灯、射灯。</w:t>
            </w:r>
          </w:p>
          <w:p>
            <w:pPr>
              <w:pStyle w:val="null3"/>
              <w:ind w:firstLine="456"/>
              <w:jc w:val="both"/>
            </w:pPr>
            <w:r>
              <w:rPr>
                <w:rFonts w:ascii="仿宋_GB2312" w:hAnsi="仿宋_GB2312" w:cs="仿宋_GB2312" w:eastAsia="仿宋_GB2312"/>
                <w:sz w:val="24"/>
              </w:rPr>
              <w:t>(二)各项维护工作</w:t>
            </w:r>
          </w:p>
          <w:p>
            <w:pPr>
              <w:pStyle w:val="null3"/>
              <w:ind w:firstLine="464"/>
              <w:jc w:val="both"/>
            </w:pPr>
            <w:r>
              <w:rPr>
                <w:rFonts w:ascii="仿宋_GB2312" w:hAnsi="仿宋_GB2312" w:cs="仿宋_GB2312" w:eastAsia="仿宋_GB2312"/>
                <w:sz w:val="24"/>
              </w:rPr>
              <w:t>室内墙面、地面、天棚、栏杆、门窗玻璃、文件柜、桌椅茶几沙发、窗帘及</w:t>
            </w:r>
            <w:r>
              <w:rPr>
                <w:rFonts w:ascii="仿宋_GB2312" w:hAnsi="仿宋_GB2312" w:cs="仿宋_GB2312" w:eastAsia="仿宋_GB2312"/>
                <w:sz w:val="21"/>
              </w:rPr>
              <w:t xml:space="preserve"> </w:t>
            </w:r>
            <w:r>
              <w:rPr>
                <w:rFonts w:ascii="仿宋_GB2312" w:hAnsi="仿宋_GB2312" w:cs="仿宋_GB2312" w:eastAsia="仿宋_GB2312"/>
                <w:sz w:val="24"/>
              </w:rPr>
              <w:t>室外楼体的清洁，门窗、栏杆、玻璃、纱窗、小五金齐全完好，墙裙、楼道灯的</w:t>
            </w:r>
            <w:r>
              <w:rPr>
                <w:rFonts w:ascii="仿宋_GB2312" w:hAnsi="仿宋_GB2312" w:cs="仿宋_GB2312" w:eastAsia="仿宋_GB2312"/>
                <w:sz w:val="24"/>
              </w:rPr>
              <w:t>照明完好率及满意率应在</w:t>
            </w:r>
            <w:r>
              <w:rPr>
                <w:rFonts w:ascii="仿宋_GB2312" w:hAnsi="仿宋_GB2312" w:cs="仿宋_GB2312" w:eastAsia="仿宋_GB2312"/>
                <w:sz w:val="21"/>
              </w:rPr>
              <w:t xml:space="preserve"> </w:t>
            </w:r>
            <w:r>
              <w:rPr>
                <w:rFonts w:ascii="仿宋_GB2312" w:hAnsi="仿宋_GB2312" w:cs="仿宋_GB2312" w:eastAsia="仿宋_GB2312"/>
                <w:sz w:val="24"/>
              </w:rPr>
              <w:t>100%。</w:t>
            </w:r>
          </w:p>
          <w:p>
            <w:pPr>
              <w:pStyle w:val="null3"/>
              <w:ind w:firstLine="464"/>
              <w:jc w:val="both"/>
            </w:pPr>
            <w:r>
              <w:rPr>
                <w:rFonts w:ascii="仿宋_GB2312" w:hAnsi="仿宋_GB2312" w:cs="仿宋_GB2312" w:eastAsia="仿宋_GB2312"/>
                <w:sz w:val="24"/>
              </w:rPr>
              <w:t>对室内外给排水、暖气等系统的设备、设施，如消火栓、管道、管件、阀门、水嘴卫生洁具、排水管、透气管及疏通、水封设备、室外排水管及其附属构筑物等正常运行使用进行日常养护维修。</w:t>
            </w:r>
          </w:p>
          <w:p>
            <w:pPr>
              <w:pStyle w:val="null3"/>
              <w:ind w:firstLine="464"/>
              <w:jc w:val="both"/>
            </w:pPr>
            <w:r>
              <w:rPr>
                <w:rFonts w:ascii="仿宋_GB2312" w:hAnsi="仿宋_GB2312" w:cs="仿宋_GB2312" w:eastAsia="仿宋_GB2312"/>
                <w:sz w:val="24"/>
              </w:rPr>
              <w:t>对供电系统电器设备、电线电缆、网络网线、照明装置等设备正常运行使用进行日常管理和养护维修。</w:t>
            </w:r>
          </w:p>
          <w:p>
            <w:pPr>
              <w:pStyle w:val="null3"/>
              <w:ind w:firstLine="464"/>
              <w:jc w:val="both"/>
            </w:pPr>
            <w:r>
              <w:rPr>
                <w:rFonts w:ascii="仿宋_GB2312" w:hAnsi="仿宋_GB2312" w:cs="仿宋_GB2312" w:eastAsia="仿宋_GB2312"/>
                <w:sz w:val="24"/>
              </w:rPr>
              <w:t>节能措施得力，杜绝长明灯、长流水和跑、冒、滴漏现象。</w:t>
            </w:r>
          </w:p>
          <w:p>
            <w:pPr>
              <w:pStyle w:val="null3"/>
              <w:ind w:firstLine="464"/>
              <w:jc w:val="both"/>
            </w:pPr>
            <w:r>
              <w:rPr>
                <w:rFonts w:ascii="仿宋_GB2312" w:hAnsi="仿宋_GB2312" w:cs="仿宋_GB2312" w:eastAsia="仿宋_GB2312"/>
                <w:sz w:val="24"/>
              </w:rPr>
              <w:t>按规定做好饮用水箱的卫生防疫和日常管理工作，要定期进行检查、检测，确保饮用水安全。</w:t>
            </w:r>
          </w:p>
          <w:p>
            <w:pPr>
              <w:pStyle w:val="null3"/>
              <w:ind w:firstLine="464"/>
              <w:jc w:val="both"/>
            </w:pPr>
            <w:r>
              <w:rPr>
                <w:rFonts w:ascii="仿宋_GB2312" w:hAnsi="仿宋_GB2312" w:cs="仿宋_GB2312" w:eastAsia="仿宋_GB2312"/>
                <w:sz w:val="24"/>
              </w:rPr>
              <w:t>按要求供应园区饮用水。对茶炉房</w:t>
            </w:r>
            <w:r>
              <w:rPr>
                <w:rFonts w:ascii="仿宋_GB2312" w:hAnsi="仿宋_GB2312" w:cs="仿宋_GB2312" w:eastAsia="仿宋_GB2312"/>
                <w:sz w:val="24"/>
              </w:rPr>
              <w:t>(间)要制定卫生安全工作制度，确保正常供水和安全。对各种设施设备应及时检修，杜绝发生事故。消防设施的维护及更换。</w:t>
            </w:r>
          </w:p>
          <w:p>
            <w:pPr>
              <w:pStyle w:val="null3"/>
              <w:ind w:firstLine="464"/>
              <w:jc w:val="both"/>
            </w:pPr>
            <w:r>
              <w:rPr>
                <w:rFonts w:ascii="仿宋_GB2312" w:hAnsi="仿宋_GB2312" w:cs="仿宋_GB2312" w:eastAsia="仿宋_GB2312"/>
                <w:sz w:val="24"/>
              </w:rPr>
              <w:t>(三)其他业务</w:t>
            </w:r>
          </w:p>
          <w:p>
            <w:pPr>
              <w:pStyle w:val="null3"/>
              <w:ind w:firstLine="464"/>
              <w:jc w:val="both"/>
            </w:pPr>
            <w:r>
              <w:rPr>
                <w:rFonts w:ascii="仿宋_GB2312" w:hAnsi="仿宋_GB2312" w:cs="仿宋_GB2312" w:eastAsia="仿宋_GB2312"/>
                <w:sz w:val="24"/>
              </w:rPr>
              <w:t>乙方及其工作人员应按甲方要求主动参与甲方组织的相关会议和培训</w:t>
            </w:r>
          </w:p>
          <w:p>
            <w:pPr>
              <w:pStyle w:val="null3"/>
              <w:ind w:firstLine="464"/>
              <w:jc w:val="both"/>
            </w:pPr>
            <w:r>
              <w:rPr>
                <w:rFonts w:ascii="仿宋_GB2312" w:hAnsi="仿宋_GB2312" w:cs="仿宋_GB2312" w:eastAsia="仿宋_GB2312"/>
                <w:sz w:val="24"/>
              </w:rPr>
              <w:t>乙方工作人员需配合甲方做好甲方固定资产和低值易耗品的维护保养工作；</w:t>
            </w:r>
          </w:p>
          <w:p>
            <w:pPr>
              <w:pStyle w:val="null3"/>
              <w:ind w:firstLine="464"/>
              <w:jc w:val="both"/>
            </w:pPr>
            <w:r>
              <w:rPr>
                <w:rFonts w:ascii="仿宋_GB2312" w:hAnsi="仿宋_GB2312" w:cs="仿宋_GB2312" w:eastAsia="仿宋_GB2312"/>
                <w:sz w:val="24"/>
              </w:rPr>
              <w:t>乙方应配合甲方开展各项宣传物料、物品的张贴、维护及处置工作。</w:t>
            </w:r>
          </w:p>
          <w:p>
            <w:pPr>
              <w:pStyle w:val="null3"/>
              <w:ind w:firstLine="470"/>
              <w:jc w:val="both"/>
            </w:pPr>
            <w:r>
              <w:rPr>
                <w:rFonts w:ascii="仿宋_GB2312" w:hAnsi="仿宋_GB2312" w:cs="仿宋_GB2312" w:eastAsia="仿宋_GB2312"/>
                <w:sz w:val="24"/>
                <w:b/>
              </w:rPr>
              <w:t>五、保安要求标准</w:t>
            </w:r>
          </w:p>
          <w:p>
            <w:pPr>
              <w:pStyle w:val="null3"/>
              <w:ind w:firstLine="460"/>
              <w:jc w:val="both"/>
            </w:pPr>
            <w:r>
              <w:rPr>
                <w:rFonts w:ascii="仿宋_GB2312" w:hAnsi="仿宋_GB2312" w:cs="仿宋_GB2312" w:eastAsia="仿宋_GB2312"/>
                <w:sz w:val="24"/>
              </w:rPr>
              <w:t>1.岗位要求</w:t>
            </w:r>
          </w:p>
          <w:p>
            <w:pPr>
              <w:pStyle w:val="null3"/>
              <w:ind w:firstLine="468"/>
              <w:jc w:val="both"/>
            </w:pPr>
            <w:r>
              <w:rPr>
                <w:rFonts w:ascii="仿宋_GB2312" w:hAnsi="仿宋_GB2312" w:cs="仿宋_GB2312" w:eastAsia="仿宋_GB2312"/>
                <w:sz w:val="24"/>
              </w:rPr>
              <w:t>配备数量：保安员</w:t>
            </w:r>
            <w:r>
              <w:rPr>
                <w:rFonts w:ascii="仿宋_GB2312" w:hAnsi="仿宋_GB2312" w:cs="仿宋_GB2312" w:eastAsia="仿宋_GB2312"/>
                <w:sz w:val="21"/>
              </w:rPr>
              <w:t xml:space="preserve"> </w:t>
            </w:r>
            <w:r>
              <w:rPr>
                <w:rFonts w:ascii="仿宋_GB2312" w:hAnsi="仿宋_GB2312" w:cs="仿宋_GB2312" w:eastAsia="仿宋_GB2312"/>
                <w:sz w:val="24"/>
                <w:u w:val="single"/>
              </w:rPr>
              <w:t>6</w:t>
            </w:r>
            <w:r>
              <w:rPr>
                <w:rFonts w:ascii="仿宋_GB2312" w:hAnsi="仿宋_GB2312" w:cs="仿宋_GB2312" w:eastAsia="仿宋_GB2312"/>
                <w:sz w:val="21"/>
                <w:u w:val="single"/>
              </w:rPr>
              <w:t xml:space="preserve"> </w:t>
            </w:r>
            <w:r>
              <w:rPr>
                <w:rFonts w:ascii="仿宋_GB2312" w:hAnsi="仿宋_GB2312" w:cs="仿宋_GB2312" w:eastAsia="仿宋_GB2312"/>
                <w:sz w:val="24"/>
              </w:rPr>
              <w:t>人（男</w:t>
            </w:r>
            <w:r>
              <w:rPr>
                <w:rFonts w:ascii="仿宋_GB2312" w:hAnsi="仿宋_GB2312" w:cs="仿宋_GB2312" w:eastAsia="仿宋_GB2312"/>
                <w:sz w:val="24"/>
                <w:color w:val="000000"/>
              </w:rPr>
              <w:t>性，年龄在</w:t>
            </w:r>
            <w:r>
              <w:rPr>
                <w:rFonts w:ascii="仿宋_GB2312" w:hAnsi="仿宋_GB2312" w:cs="仿宋_GB2312" w:eastAsia="仿宋_GB2312"/>
                <w:sz w:val="21"/>
              </w:rPr>
              <w:t xml:space="preserve"> </w:t>
            </w:r>
            <w:r>
              <w:rPr>
                <w:rFonts w:ascii="仿宋_GB2312" w:hAnsi="仿宋_GB2312" w:cs="仿宋_GB2312" w:eastAsia="仿宋_GB2312"/>
                <w:sz w:val="24"/>
                <w:color w:val="000000"/>
              </w:rPr>
              <w:t>18—5</w:t>
            </w:r>
            <w:r>
              <w:rPr>
                <w:rFonts w:ascii="仿宋_GB2312" w:hAnsi="仿宋_GB2312" w:cs="仿宋_GB2312" w:eastAsia="仿宋_GB2312"/>
                <w:sz w:val="24"/>
                <w:color w:val="000000"/>
              </w:rPr>
              <w:t>0</w:t>
            </w:r>
            <w:r>
              <w:rPr>
                <w:rFonts w:ascii="仿宋_GB2312" w:hAnsi="仿宋_GB2312" w:cs="仿宋_GB2312" w:eastAsia="仿宋_GB2312"/>
                <w:sz w:val="21"/>
              </w:rPr>
              <w:t xml:space="preserve"> </w:t>
            </w:r>
            <w:r>
              <w:rPr>
                <w:rFonts w:ascii="仿宋_GB2312" w:hAnsi="仿宋_GB2312" w:cs="仿宋_GB2312" w:eastAsia="仿宋_GB2312"/>
                <w:sz w:val="24"/>
                <w:color w:val="000000"/>
              </w:rPr>
              <w:t>周岁之间</w:t>
            </w:r>
            <w:r>
              <w:rPr>
                <w:rFonts w:ascii="仿宋_GB2312" w:hAnsi="仿宋_GB2312" w:cs="仿宋_GB2312" w:eastAsia="仿宋_GB2312"/>
                <w:sz w:val="24"/>
                <w:color w:val="000000"/>
              </w:rPr>
              <w:t>）</w:t>
            </w:r>
          </w:p>
          <w:p>
            <w:pPr>
              <w:pStyle w:val="null3"/>
              <w:ind w:firstLine="464"/>
              <w:jc w:val="both"/>
            </w:pPr>
            <w:r>
              <w:rPr>
                <w:rFonts w:ascii="仿宋_GB2312" w:hAnsi="仿宋_GB2312" w:cs="仿宋_GB2312" w:eastAsia="仿宋_GB2312"/>
                <w:sz w:val="24"/>
              </w:rPr>
              <w:t>岗位设置：乙方必须按各个岗位不同时段的人员数量和</w:t>
            </w:r>
            <w:r>
              <w:rPr>
                <w:rFonts w:ascii="仿宋_GB2312" w:hAnsi="仿宋_GB2312" w:cs="仿宋_GB2312" w:eastAsia="仿宋_GB2312"/>
                <w:sz w:val="24"/>
              </w:rPr>
              <w:t>岗位要求，配备保安</w:t>
            </w:r>
            <w:r>
              <w:rPr>
                <w:rFonts w:ascii="仿宋_GB2312" w:hAnsi="仿宋_GB2312" w:cs="仿宋_GB2312" w:eastAsia="仿宋_GB2312"/>
                <w:sz w:val="24"/>
              </w:rPr>
              <w:t>力量，并保证实际到岗。乙方在组织、安排保安工作时，应符合国家相关法规、</w:t>
            </w:r>
            <w:r>
              <w:rPr>
                <w:rFonts w:ascii="仿宋_GB2312" w:hAnsi="仿宋_GB2312" w:cs="仿宋_GB2312" w:eastAsia="仿宋_GB2312"/>
                <w:sz w:val="24"/>
              </w:rPr>
              <w:t>条例，维护保安人员的正当权益。乙方对其用工行为承担一切法律责任。</w:t>
            </w:r>
          </w:p>
          <w:p>
            <w:pPr>
              <w:pStyle w:val="null3"/>
              <w:ind w:firstLine="464"/>
              <w:jc w:val="both"/>
            </w:pPr>
            <w:r>
              <w:rPr>
                <w:rFonts w:ascii="仿宋_GB2312" w:hAnsi="仿宋_GB2312" w:cs="仿宋_GB2312" w:eastAsia="仿宋_GB2312"/>
                <w:sz w:val="24"/>
              </w:rPr>
              <w:t>1.1 白班：主要负责甲方大门岗亭值守，学生上、下学时间段园门的守护维序，处理突发事件。放学后，园内的在岗安防人员，应对甲方教学区域，重点要害部位进行巡视检查，关闭出入通道(次日早开启)。</w:t>
            </w:r>
          </w:p>
          <w:p>
            <w:pPr>
              <w:pStyle w:val="null3"/>
              <w:ind w:firstLine="464"/>
              <w:jc w:val="both"/>
            </w:pPr>
            <w:r>
              <w:rPr>
                <w:rFonts w:ascii="仿宋_GB2312" w:hAnsi="仿宋_GB2312" w:cs="仿宋_GB2312" w:eastAsia="仿宋_GB2312"/>
                <w:sz w:val="24"/>
              </w:rPr>
              <w:t>1.2 夜班：负责甲方大门的岗亭值守，区域消毒、园区的监控室值守及夜间园区的巡视、</w:t>
            </w:r>
            <w:r>
              <w:rPr>
                <w:rFonts w:ascii="仿宋_GB2312" w:hAnsi="仿宋_GB2312" w:cs="仿宋_GB2312" w:eastAsia="仿宋_GB2312"/>
                <w:sz w:val="24"/>
              </w:rPr>
              <w:t>检查。</w:t>
            </w:r>
          </w:p>
          <w:p>
            <w:pPr>
              <w:pStyle w:val="null3"/>
              <w:ind w:firstLine="464"/>
              <w:jc w:val="both"/>
            </w:pPr>
            <w:r>
              <w:rPr>
                <w:rFonts w:ascii="仿宋_GB2312" w:hAnsi="仿宋_GB2312" w:cs="仿宋_GB2312" w:eastAsia="仿宋_GB2312"/>
                <w:sz w:val="24"/>
              </w:rPr>
              <w:t>1.3 保安队员除正常休假外，未经批准许可不得随意外出离园，做到召之即来，拉得出，顶的上，配合甲方辅警共同做好甲方的日常教学秩序和安全防范，妥善处置园内突发事件，确保校园平安有序。</w:t>
            </w:r>
          </w:p>
          <w:p>
            <w:pPr>
              <w:pStyle w:val="null3"/>
              <w:ind w:firstLine="464"/>
              <w:jc w:val="both"/>
            </w:pPr>
            <w:r>
              <w:rPr>
                <w:rFonts w:ascii="仿宋_GB2312" w:hAnsi="仿宋_GB2312" w:cs="仿宋_GB2312" w:eastAsia="仿宋_GB2312"/>
                <w:sz w:val="24"/>
              </w:rPr>
              <w:t>2.保安服务内容：</w:t>
            </w:r>
          </w:p>
          <w:p>
            <w:pPr>
              <w:pStyle w:val="null3"/>
              <w:ind w:firstLine="464"/>
              <w:jc w:val="both"/>
            </w:pPr>
            <w:r>
              <w:rPr>
                <w:rFonts w:ascii="仿宋_GB2312" w:hAnsi="仿宋_GB2312" w:cs="仿宋_GB2312" w:eastAsia="仿宋_GB2312"/>
                <w:sz w:val="24"/>
              </w:rPr>
              <w:t>全面负责门卫管理，对园区日常开放的门岗实行门卫管理，负责对外来机动车辆、外来人员、出入校园物品进行检查、登记等门卫值勤工作。</w:t>
            </w:r>
          </w:p>
          <w:p>
            <w:pPr>
              <w:pStyle w:val="null3"/>
              <w:ind w:firstLine="464"/>
              <w:jc w:val="both"/>
            </w:pPr>
            <w:r>
              <w:rPr>
                <w:rFonts w:ascii="仿宋_GB2312" w:hAnsi="仿宋_GB2312" w:cs="仿宋_GB2312" w:eastAsia="仿宋_GB2312"/>
                <w:sz w:val="24"/>
              </w:rPr>
              <w:t>全面负责校园内安全重点部位的防破坏、防事故、防盜、防外来人员私自进入等守护守卫工作。</w:t>
            </w:r>
          </w:p>
          <w:p>
            <w:pPr>
              <w:pStyle w:val="null3"/>
              <w:ind w:firstLine="464"/>
              <w:jc w:val="both"/>
            </w:pPr>
            <w:r>
              <w:rPr>
                <w:rFonts w:ascii="仿宋_GB2312" w:hAnsi="仿宋_GB2312" w:cs="仿宋_GB2312" w:eastAsia="仿宋_GB2312"/>
                <w:sz w:val="24"/>
              </w:rPr>
              <w:t>全面负责园区的治安巡逻，及时发现各类安全隐患，制止校园不文明举止，发现和制止校园暴力事件，随时准备提供紧急救助。</w:t>
            </w:r>
          </w:p>
          <w:p>
            <w:pPr>
              <w:pStyle w:val="null3"/>
              <w:ind w:firstLine="464"/>
              <w:jc w:val="both"/>
            </w:pPr>
            <w:r>
              <w:rPr>
                <w:rFonts w:ascii="仿宋_GB2312" w:hAnsi="仿宋_GB2312" w:cs="仿宋_GB2312" w:eastAsia="仿宋_GB2312"/>
                <w:sz w:val="24"/>
              </w:rPr>
              <w:t>严格执行校园安全保卫制度、消防规章制度，负责做好校园安全、保卫、消防等工作。</w:t>
            </w:r>
          </w:p>
          <w:p>
            <w:pPr>
              <w:pStyle w:val="null3"/>
              <w:ind w:firstLine="464"/>
              <w:jc w:val="both"/>
            </w:pPr>
            <w:r>
              <w:rPr>
                <w:rFonts w:ascii="仿宋_GB2312" w:hAnsi="仿宋_GB2312" w:cs="仿宋_GB2312" w:eastAsia="仿宋_GB2312"/>
                <w:sz w:val="24"/>
              </w:rPr>
              <w:t>协同做好校园内部治安综合治理工作，负责做好校园交通管理工作，做好园区门口的乱设摊点、乱挂横幅及各类广告等的检査处理。</w:t>
            </w:r>
          </w:p>
          <w:p>
            <w:pPr>
              <w:pStyle w:val="null3"/>
              <w:ind w:firstLine="464"/>
              <w:jc w:val="both"/>
            </w:pPr>
            <w:r>
              <w:rPr>
                <w:rFonts w:ascii="仿宋_GB2312" w:hAnsi="仿宋_GB2312" w:cs="仿宋_GB2312" w:eastAsia="仿宋_GB2312"/>
                <w:sz w:val="24"/>
              </w:rPr>
              <w:t>抽调保安力量，做好甲方重大活动安全保卫工作。</w:t>
            </w:r>
          </w:p>
          <w:p>
            <w:pPr>
              <w:pStyle w:val="null3"/>
              <w:ind w:firstLine="464"/>
              <w:jc w:val="both"/>
            </w:pPr>
            <w:r>
              <w:rPr>
                <w:rFonts w:ascii="仿宋_GB2312" w:hAnsi="仿宋_GB2312" w:cs="仿宋_GB2312" w:eastAsia="仿宋_GB2312"/>
                <w:sz w:val="24"/>
              </w:rPr>
              <w:t>执行甲方各项管理制度，维护校园内教学、交通、生活秩序，执行率</w:t>
            </w:r>
            <w:r>
              <w:rPr>
                <w:rFonts w:ascii="仿宋_GB2312" w:hAnsi="仿宋_GB2312" w:cs="仿宋_GB2312" w:eastAsia="仿宋_GB2312"/>
                <w:sz w:val="24"/>
              </w:rPr>
              <w:t>100%；</w:t>
            </w:r>
          </w:p>
          <w:p>
            <w:pPr>
              <w:pStyle w:val="null3"/>
              <w:ind w:firstLine="464"/>
              <w:jc w:val="both"/>
            </w:pPr>
            <w:r>
              <w:rPr>
                <w:rFonts w:ascii="仿宋_GB2312" w:hAnsi="仿宋_GB2312" w:cs="仿宋_GB2312" w:eastAsia="仿宋_GB2312"/>
                <w:sz w:val="24"/>
              </w:rPr>
              <w:t>接受甲方的监督检查、考核及业务指导。</w:t>
            </w:r>
          </w:p>
          <w:p>
            <w:pPr>
              <w:pStyle w:val="null3"/>
              <w:ind w:firstLine="464"/>
              <w:jc w:val="both"/>
            </w:pPr>
            <w:r>
              <w:rPr>
                <w:rFonts w:ascii="仿宋_GB2312" w:hAnsi="仿宋_GB2312" w:cs="仿宋_GB2312" w:eastAsia="仿宋_GB2312"/>
                <w:sz w:val="24"/>
              </w:rPr>
              <w:t>配合进行冬季扫雪铲冰以及夏季防汛工作。</w:t>
            </w:r>
          </w:p>
          <w:p>
            <w:pPr>
              <w:pStyle w:val="null3"/>
              <w:ind w:firstLine="464"/>
              <w:jc w:val="both"/>
            </w:pPr>
            <w:r>
              <w:rPr>
                <w:rFonts w:ascii="仿宋_GB2312" w:hAnsi="仿宋_GB2312" w:cs="仿宋_GB2312" w:eastAsia="仿宋_GB2312"/>
                <w:sz w:val="24"/>
              </w:rPr>
              <w:t>协助配合物业处理特殊天气、水管爆裂、火警、设备故障等突发事件。</w:t>
            </w:r>
          </w:p>
          <w:p>
            <w:pPr>
              <w:pStyle w:val="null3"/>
              <w:ind w:firstLine="464"/>
              <w:jc w:val="both"/>
            </w:pPr>
            <w:r>
              <w:rPr>
                <w:rFonts w:ascii="仿宋_GB2312" w:hAnsi="仿宋_GB2312" w:cs="仿宋_GB2312" w:eastAsia="仿宋_GB2312"/>
                <w:sz w:val="24"/>
              </w:rPr>
              <w:t>其它属于保安服务范围内的工作以及甲方临时交办的任务。</w:t>
            </w:r>
          </w:p>
          <w:p>
            <w:pPr>
              <w:pStyle w:val="null3"/>
              <w:ind w:firstLine="472"/>
              <w:jc w:val="both"/>
            </w:pPr>
            <w:r>
              <w:rPr>
                <w:rFonts w:ascii="仿宋_GB2312" w:hAnsi="仿宋_GB2312" w:cs="仿宋_GB2312" w:eastAsia="仿宋_GB2312"/>
                <w:sz w:val="24"/>
              </w:rPr>
              <w:t>3.保安服务要求：</w:t>
            </w:r>
          </w:p>
          <w:p>
            <w:pPr>
              <w:pStyle w:val="null3"/>
              <w:ind w:firstLine="464"/>
              <w:jc w:val="both"/>
            </w:pPr>
            <w:r>
              <w:rPr>
                <w:rFonts w:ascii="仿宋_GB2312" w:hAnsi="仿宋_GB2312" w:cs="仿宋_GB2312" w:eastAsia="仿宋_GB2312"/>
                <w:sz w:val="24"/>
              </w:rPr>
              <w:t>乙方应当严格遵守国家、省、市相关法律、法规、条例及行政规范性文件和</w:t>
            </w:r>
            <w:r>
              <w:rPr>
                <w:rFonts w:ascii="仿宋_GB2312" w:hAnsi="仿宋_GB2312" w:cs="仿宋_GB2312" w:eastAsia="仿宋_GB2312"/>
                <w:sz w:val="24"/>
              </w:rPr>
              <w:t>保安行业服务标准提供规范的保安服务，其保安员应当遵守甲方的有关规章制</w:t>
            </w:r>
            <w:r>
              <w:rPr>
                <w:rFonts w:ascii="仿宋_GB2312" w:hAnsi="仿宋_GB2312" w:cs="仿宋_GB2312" w:eastAsia="仿宋_GB2312"/>
                <w:sz w:val="24"/>
              </w:rPr>
              <w:t>度，满足甲方提出的合理要求。保安服务中使用的技术防范产品，</w:t>
            </w:r>
            <w:r>
              <w:rPr>
                <w:rFonts w:ascii="仿宋_GB2312" w:hAnsi="仿宋_GB2312" w:cs="仿宋_GB2312" w:eastAsia="仿宋_GB2312"/>
                <w:sz w:val="24"/>
              </w:rPr>
              <w:t>应当符合有关的产品质量要求。</w:t>
            </w:r>
          </w:p>
          <w:p>
            <w:pPr>
              <w:pStyle w:val="null3"/>
              <w:ind w:firstLine="464"/>
              <w:jc w:val="both"/>
            </w:pPr>
            <w:r>
              <w:rPr>
                <w:rFonts w:ascii="仿宋_GB2312" w:hAnsi="仿宋_GB2312" w:cs="仿宋_GB2312" w:eastAsia="仿宋_GB2312"/>
                <w:sz w:val="24"/>
              </w:rPr>
              <w:t>保安服务中使用的技术防范产品，应当符合有关产品质量要求。监控设备不得侵犯他人合法权益或者个人隐私。保安服务中形成的监控影像资料、报警记录，应当至少留存</w:t>
            </w:r>
            <w:r>
              <w:rPr>
                <w:rFonts w:ascii="仿宋_GB2312" w:hAnsi="仿宋_GB2312" w:cs="仿宋_GB2312" w:eastAsia="仿宋_GB2312"/>
                <w:sz w:val="24"/>
              </w:rPr>
              <w:t>30 日备查，乙方及甲方或其他任何人员不得删改或者扩散。</w:t>
            </w:r>
          </w:p>
          <w:p>
            <w:pPr>
              <w:pStyle w:val="null3"/>
              <w:ind w:firstLine="464"/>
              <w:jc w:val="both"/>
            </w:pPr>
            <w:r>
              <w:rPr>
                <w:rFonts w:ascii="仿宋_GB2312" w:hAnsi="仿宋_GB2312" w:cs="仿宋_GB2312" w:eastAsia="仿宋_GB2312"/>
                <w:sz w:val="24"/>
              </w:rPr>
              <w:t>乙方对保安服务中获知的国家秘密、商业秘密以及甲方明确要求保密的信息，应当予以保密。</w:t>
            </w:r>
          </w:p>
          <w:p>
            <w:pPr>
              <w:pStyle w:val="null3"/>
              <w:ind w:firstLine="464"/>
              <w:jc w:val="both"/>
            </w:pPr>
            <w:r>
              <w:rPr>
                <w:rFonts w:ascii="仿宋_GB2312" w:hAnsi="仿宋_GB2312" w:cs="仿宋_GB2312" w:eastAsia="仿宋_GB2312"/>
                <w:sz w:val="24"/>
              </w:rPr>
              <w:t>乙方不得指使、纵容保安员阻碍依法执行公务、参与追索债务、采用暴力或者以暴力相威胁的手段处置纠纷。</w:t>
            </w:r>
          </w:p>
          <w:p>
            <w:pPr>
              <w:pStyle w:val="null3"/>
              <w:ind w:firstLine="464"/>
              <w:jc w:val="both"/>
            </w:pPr>
            <w:r>
              <w:rPr>
                <w:rFonts w:ascii="仿宋_GB2312" w:hAnsi="仿宋_GB2312" w:cs="仿宋_GB2312" w:eastAsia="仿宋_GB2312"/>
                <w:sz w:val="24"/>
              </w:rPr>
              <w:t>(一)质量目标要求</w:t>
            </w:r>
          </w:p>
          <w:p>
            <w:pPr>
              <w:pStyle w:val="null3"/>
              <w:ind w:firstLine="464"/>
              <w:jc w:val="both"/>
            </w:pPr>
            <w:r>
              <w:rPr>
                <w:rFonts w:ascii="仿宋_GB2312" w:hAnsi="仿宋_GB2312" w:cs="仿宋_GB2312" w:eastAsia="仿宋_GB2312"/>
                <w:sz w:val="24"/>
              </w:rPr>
              <w:t>依照行业标准，根据甲方管理规定与服务要求，制订切实可行的校园保安服务整体方案和应急预案，突发事件反应迅速，预案处置有力。</w:t>
            </w:r>
          </w:p>
          <w:p>
            <w:pPr>
              <w:pStyle w:val="null3"/>
              <w:ind w:firstLine="464"/>
              <w:jc w:val="both"/>
            </w:pPr>
            <w:r>
              <w:rPr>
                <w:rFonts w:ascii="仿宋_GB2312" w:hAnsi="仿宋_GB2312" w:cs="仿宋_GB2312" w:eastAsia="仿宋_GB2312"/>
                <w:sz w:val="24"/>
              </w:rPr>
              <w:t>依法办事，文明值勤，严格管理，保障甲方财产和师生人身权益不受侵害，维护正常的教学、科研、生活秩序。</w:t>
            </w:r>
          </w:p>
          <w:p>
            <w:pPr>
              <w:pStyle w:val="null3"/>
              <w:ind w:firstLine="464"/>
              <w:jc w:val="both"/>
            </w:pPr>
            <w:r>
              <w:rPr>
                <w:rFonts w:ascii="仿宋_GB2312" w:hAnsi="仿宋_GB2312" w:cs="仿宋_GB2312" w:eastAsia="仿宋_GB2312"/>
                <w:sz w:val="24"/>
              </w:rPr>
              <w:t>合同执行期内无责任事故和责任案件发生，师生有安全感，对校园保安服务满意率达</w:t>
            </w:r>
            <w:r>
              <w:rPr>
                <w:rFonts w:ascii="仿宋_GB2312" w:hAnsi="仿宋_GB2312" w:cs="仿宋_GB2312" w:eastAsia="仿宋_GB2312"/>
                <w:sz w:val="24"/>
              </w:rPr>
              <w:t>95%以上。</w:t>
            </w:r>
          </w:p>
          <w:p>
            <w:pPr>
              <w:pStyle w:val="null3"/>
              <w:ind w:firstLine="464"/>
              <w:jc w:val="both"/>
            </w:pPr>
            <w:r>
              <w:rPr>
                <w:rFonts w:ascii="仿宋_GB2312" w:hAnsi="仿宋_GB2312" w:cs="仿宋_GB2312" w:eastAsia="仿宋_GB2312"/>
                <w:sz w:val="24"/>
              </w:rPr>
              <w:t>(二)服务要求</w:t>
            </w:r>
          </w:p>
          <w:p>
            <w:pPr>
              <w:pStyle w:val="null3"/>
              <w:ind w:firstLine="464"/>
              <w:jc w:val="both"/>
            </w:pPr>
            <w:r>
              <w:rPr>
                <w:rFonts w:ascii="仿宋_GB2312" w:hAnsi="仿宋_GB2312" w:cs="仿宋_GB2312" w:eastAsia="仿宋_GB2312"/>
                <w:sz w:val="24"/>
              </w:rPr>
              <w:t>自行配备门卫值勤、安全巡逻所需的器材、通讯设备和交通工具等。</w:t>
            </w:r>
          </w:p>
          <w:p>
            <w:pPr>
              <w:pStyle w:val="null3"/>
              <w:ind w:firstLine="464"/>
              <w:jc w:val="both"/>
            </w:pPr>
            <w:r>
              <w:rPr>
                <w:rFonts w:ascii="仿宋_GB2312" w:hAnsi="仿宋_GB2312" w:cs="仿宋_GB2312" w:eastAsia="仿宋_GB2312"/>
                <w:sz w:val="24"/>
                <w:color w:val="000000"/>
              </w:rPr>
              <w:t>派驻甲方的保安人员年龄应在</w:t>
            </w:r>
            <w:r>
              <w:rPr>
                <w:rFonts w:ascii="仿宋_GB2312" w:hAnsi="仿宋_GB2312" w:cs="仿宋_GB2312" w:eastAsia="仿宋_GB2312"/>
                <w:sz w:val="24"/>
                <w:color w:val="000000"/>
              </w:rPr>
              <w:t>18 至 55周岁之间，服务期间如有保安达到不符合甲方要求的年龄，乙方应及时更换符合年龄要 求的保安。同时，应持有保安员证（需在“拟派人员实施表 ”后附，否则按无效 响应处理）。按治安管理要求，派驻甲方的保安人员应持身份证、健康证、无犯 罪记录证明到甲方指定部门填写“安保登记表 ”，如有人员变动应提前一个月到</w:t>
            </w:r>
          </w:p>
          <w:p>
            <w:pPr>
              <w:pStyle w:val="null3"/>
              <w:ind w:firstLine="464"/>
              <w:jc w:val="both"/>
            </w:pPr>
            <w:r>
              <w:rPr>
                <w:rFonts w:ascii="仿宋_GB2312" w:hAnsi="仿宋_GB2312" w:cs="仿宋_GB2312" w:eastAsia="仿宋_GB2312"/>
                <w:sz w:val="24"/>
                <w:color w:val="000000"/>
              </w:rPr>
              <w:t>甲方登记备案。值班、巡逻人员值班表每月提前一周报送甲方。</w:t>
            </w:r>
          </w:p>
          <w:p>
            <w:pPr>
              <w:pStyle w:val="null3"/>
              <w:ind w:firstLine="464"/>
              <w:jc w:val="both"/>
            </w:pPr>
            <w:r>
              <w:rPr>
                <w:rFonts w:ascii="仿宋_GB2312" w:hAnsi="仿宋_GB2312" w:cs="仿宋_GB2312" w:eastAsia="仿宋_GB2312"/>
                <w:sz w:val="24"/>
                <w:color w:val="000000"/>
              </w:rPr>
              <w:t>负责园区的门卫工作，按照校园管理规章制度及其他有关规定，认真管理好进出校园的人员、车辆和物资等。</w:t>
            </w:r>
          </w:p>
          <w:p>
            <w:pPr>
              <w:pStyle w:val="null3"/>
              <w:ind w:firstLine="464"/>
              <w:jc w:val="both"/>
            </w:pPr>
            <w:r>
              <w:rPr>
                <w:rFonts w:ascii="仿宋_GB2312" w:hAnsi="仿宋_GB2312" w:cs="仿宋_GB2312" w:eastAsia="仿宋_GB2312"/>
                <w:sz w:val="24"/>
                <w:color w:val="000000"/>
              </w:rPr>
              <w:t>甲方遇有重大活动或全校性的考试需要增配、抽调人员协助时，应无偿按照甲方要求执行，工作时应着统一服装及标志。</w:t>
            </w:r>
          </w:p>
          <w:p>
            <w:pPr>
              <w:pStyle w:val="null3"/>
              <w:ind w:firstLine="464"/>
              <w:jc w:val="both"/>
            </w:pPr>
            <w:r>
              <w:rPr>
                <w:rFonts w:ascii="仿宋_GB2312" w:hAnsi="仿宋_GB2312" w:cs="仿宋_GB2312" w:eastAsia="仿宋_GB2312"/>
                <w:sz w:val="24"/>
                <w:color w:val="000000"/>
              </w:rPr>
              <w:t>坚持文明执勤、文明上岗。上岗人员要仪表整洁卫生，站岗姿势要端正规范，指挥车辆动作要准确、标准，执勤语言要文明。</w:t>
            </w:r>
          </w:p>
          <w:p>
            <w:pPr>
              <w:pStyle w:val="null3"/>
              <w:ind w:firstLine="464"/>
              <w:jc w:val="both"/>
            </w:pPr>
            <w:r>
              <w:rPr>
                <w:rFonts w:ascii="仿宋_GB2312" w:hAnsi="仿宋_GB2312" w:cs="仿宋_GB2312" w:eastAsia="仿宋_GB2312"/>
                <w:sz w:val="24"/>
              </w:rPr>
              <w:t>积极主动协调处理园内治安，消防等方面的突发事件，迅速排除各种险情，及时制止违法犯罪行为，及时向保卫处报告各类案件、事故及其他重大问题和重要情况，做好校园</w:t>
            </w:r>
            <w:r>
              <w:rPr>
                <w:rFonts w:ascii="仿宋_GB2312" w:hAnsi="仿宋_GB2312" w:cs="仿宋_GB2312" w:eastAsia="仿宋_GB2312"/>
                <w:sz w:val="24"/>
              </w:rPr>
              <w:t>110 接处警工作。</w:t>
            </w:r>
          </w:p>
          <w:p>
            <w:pPr>
              <w:pStyle w:val="null3"/>
              <w:ind w:firstLine="464"/>
              <w:jc w:val="both"/>
            </w:pPr>
            <w:r>
              <w:rPr>
                <w:rFonts w:ascii="仿宋_GB2312" w:hAnsi="仿宋_GB2312" w:cs="仿宋_GB2312" w:eastAsia="仿宋_GB2312"/>
                <w:sz w:val="24"/>
              </w:rPr>
              <w:t>要加强值班，建立文明值班室。值斑场所做到整洁、卫生、有序，负责门前</w:t>
            </w:r>
            <w:r>
              <w:rPr>
                <w:rFonts w:ascii="仿宋_GB2312" w:hAnsi="仿宋_GB2312" w:cs="仿宋_GB2312" w:eastAsia="仿宋_GB2312"/>
                <w:sz w:val="24"/>
              </w:rPr>
              <w:t>三包：</w:t>
            </w:r>
            <w:r>
              <w:rPr>
                <w:rFonts w:ascii="仿宋_GB2312" w:hAnsi="仿宋_GB2312" w:cs="仿宋_GB2312" w:eastAsia="仿宋_GB2312"/>
                <w:sz w:val="24"/>
              </w:rPr>
              <w:t>“包安全、包卫生、包秩序 ”；上岗人员做到“六不 ”：不擅离岗位，不打瞌睡，不闲聊嬉闹，不玩手机，不聚众打牌下棋，不干私活会客。</w:t>
            </w:r>
          </w:p>
          <w:p>
            <w:pPr>
              <w:pStyle w:val="null3"/>
              <w:ind w:firstLine="464"/>
              <w:jc w:val="both"/>
            </w:pPr>
            <w:r>
              <w:rPr>
                <w:rFonts w:ascii="仿宋_GB2312" w:hAnsi="仿宋_GB2312" w:cs="仿宋_GB2312" w:eastAsia="仿宋_GB2312"/>
                <w:sz w:val="24"/>
              </w:rPr>
              <w:t>保安员应当及时制止发生在服务区域内的违法犯罪行为，对制止无效的违法犯罪行为应当立即报警，同时采取措施保护现场。</w:t>
            </w:r>
          </w:p>
          <w:p>
            <w:pPr>
              <w:pStyle w:val="null3"/>
              <w:ind w:firstLine="464"/>
              <w:jc w:val="both"/>
            </w:pPr>
            <w:r>
              <w:rPr>
                <w:rFonts w:ascii="仿宋_GB2312" w:hAnsi="仿宋_GB2312" w:cs="仿宋_GB2312" w:eastAsia="仿宋_GB2312"/>
                <w:sz w:val="24"/>
              </w:rPr>
              <w:t>(三)队伍建设与管理要求</w:t>
            </w:r>
          </w:p>
          <w:p>
            <w:pPr>
              <w:pStyle w:val="null3"/>
              <w:ind w:firstLine="464"/>
              <w:jc w:val="both"/>
            </w:pPr>
            <w:r>
              <w:rPr>
                <w:rFonts w:ascii="仿宋_GB2312" w:hAnsi="仿宋_GB2312" w:cs="仿宋_GB2312" w:eastAsia="仿宋_GB2312"/>
                <w:sz w:val="24"/>
              </w:rPr>
              <w:t>各岗位人员均应持有保安员证、健康证。</w:t>
            </w:r>
          </w:p>
          <w:p>
            <w:pPr>
              <w:pStyle w:val="null3"/>
              <w:ind w:firstLine="464"/>
              <w:jc w:val="both"/>
            </w:pPr>
            <w:r>
              <w:rPr>
                <w:rFonts w:ascii="仿宋_GB2312" w:hAnsi="仿宋_GB2312" w:cs="仿宋_GB2312" w:eastAsia="仿宋_GB2312"/>
                <w:sz w:val="24"/>
              </w:rPr>
              <w:t>从甲方安全实际出发，经常性开展在岗人员业务培训和紧急预案演练。</w:t>
            </w:r>
          </w:p>
          <w:p>
            <w:pPr>
              <w:pStyle w:val="null3"/>
              <w:ind w:firstLine="464"/>
              <w:jc w:val="both"/>
            </w:pPr>
            <w:r>
              <w:rPr>
                <w:rFonts w:ascii="仿宋_GB2312" w:hAnsi="仿宋_GB2312" w:cs="仿宋_GB2312" w:eastAsia="仿宋_GB2312"/>
                <w:sz w:val="24"/>
              </w:rPr>
              <w:t>内部管理体制健全，设保安队长</w:t>
            </w:r>
            <w:r>
              <w:rPr>
                <w:rFonts w:ascii="仿宋_GB2312" w:hAnsi="仿宋_GB2312" w:cs="仿宋_GB2312" w:eastAsia="仿宋_GB2312"/>
                <w:sz w:val="24"/>
              </w:rPr>
              <w:t>(或负责人)1 名，全面负责日常保安队伍规范化管理，对保安人员的日常思想、工作、生活进行管理和保安队伍内部事务。</w:t>
            </w:r>
          </w:p>
          <w:p>
            <w:pPr>
              <w:pStyle w:val="null3"/>
              <w:ind w:firstLine="464"/>
              <w:jc w:val="both"/>
            </w:pPr>
            <w:r>
              <w:rPr>
                <w:rFonts w:ascii="仿宋_GB2312" w:hAnsi="仿宋_GB2312" w:cs="仿宋_GB2312" w:eastAsia="仿宋_GB2312"/>
                <w:sz w:val="24"/>
              </w:rPr>
              <w:t>保持保安队伍的稳定，严格控制保安人员轮换岗比例，如有必要需更换保安</w:t>
            </w:r>
            <w:r>
              <w:rPr>
                <w:rFonts w:ascii="仿宋_GB2312" w:hAnsi="仿宋_GB2312" w:cs="仿宋_GB2312" w:eastAsia="仿宋_GB2312"/>
                <w:sz w:val="24"/>
              </w:rPr>
              <w:t>人员的，应提前告知甲方，确保服务质量不因人员变动而受影响。保安人员应聘、</w:t>
            </w:r>
            <w:r>
              <w:rPr>
                <w:rFonts w:ascii="仿宋_GB2312" w:hAnsi="仿宋_GB2312" w:cs="仿宋_GB2312" w:eastAsia="仿宋_GB2312"/>
                <w:sz w:val="24"/>
              </w:rPr>
              <w:t>录用、离职等管理档案规范，手续齐全，相应资料必须报甲方备案，禁止离职人员进入校园。</w:t>
            </w:r>
          </w:p>
          <w:p>
            <w:pPr>
              <w:pStyle w:val="null3"/>
              <w:ind w:firstLine="464"/>
              <w:jc w:val="both"/>
            </w:pPr>
            <w:r>
              <w:rPr>
                <w:rFonts w:ascii="仿宋_GB2312" w:hAnsi="仿宋_GB2312" w:cs="仿宋_GB2312" w:eastAsia="仿宋_GB2312"/>
                <w:sz w:val="24"/>
              </w:rPr>
              <w:t>乙方应根据保安服务岗位的风险程度为保安员投保意外伤害保险。保安员因</w:t>
            </w:r>
            <w:r>
              <w:rPr>
                <w:rFonts w:ascii="仿宋_GB2312" w:hAnsi="仿宋_GB2312" w:cs="仿宋_GB2312" w:eastAsia="仿宋_GB2312"/>
                <w:sz w:val="24"/>
              </w:rPr>
              <w:t>工伤亡的，依照国家有关工伤保险的规定享受工伤保险待遇，本款发生的全部事宜及款项均由乙方承担，甲方不承担任何责任和费用。</w:t>
            </w:r>
          </w:p>
          <w:p>
            <w:pPr>
              <w:pStyle w:val="null3"/>
              <w:ind w:firstLine="456"/>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)人员素质要求</w:t>
            </w:r>
          </w:p>
          <w:p>
            <w:pPr>
              <w:pStyle w:val="null3"/>
              <w:ind w:firstLine="464"/>
              <w:jc w:val="both"/>
            </w:pPr>
            <w:r>
              <w:rPr>
                <w:rFonts w:ascii="仿宋_GB2312" w:hAnsi="仿宋_GB2312" w:cs="仿宋_GB2312" w:eastAsia="仿宋_GB2312"/>
                <w:sz w:val="24"/>
              </w:rPr>
              <w:t>派驻甲方的保安人员应知法、懂法、守法、依法办事，必须严格遵守保安从业规范，模范遵守校园安全管理规定。</w:t>
            </w:r>
          </w:p>
          <w:p>
            <w:pPr>
              <w:pStyle w:val="null3"/>
              <w:ind w:firstLine="464"/>
              <w:jc w:val="both"/>
            </w:pPr>
            <w:r>
              <w:rPr>
                <w:rFonts w:ascii="仿宋_GB2312" w:hAnsi="仿宋_GB2312" w:cs="仿宋_GB2312" w:eastAsia="仿宋_GB2312"/>
                <w:sz w:val="24"/>
              </w:rPr>
              <w:t>保安队长应具备高中以上学历，有较高的政治思想素养和业务水平，有较强的组织协调能力，要求为退伍军人。</w:t>
            </w:r>
          </w:p>
          <w:p>
            <w:pPr>
              <w:pStyle w:val="null3"/>
              <w:ind w:firstLine="464"/>
              <w:jc w:val="both"/>
            </w:pPr>
            <w:r>
              <w:rPr>
                <w:rFonts w:ascii="仿宋_GB2312" w:hAnsi="仿宋_GB2312" w:cs="仿宋_GB2312" w:eastAsia="仿宋_GB2312"/>
                <w:sz w:val="24"/>
              </w:rPr>
              <w:t>派驻甲方的保安人员应具备的个人素质条件：具有高中以上文化程度，退伍军人为佳，身体健康，无传染病及精神病史，体貌端正，无犯罪记录。</w:t>
            </w:r>
          </w:p>
          <w:p>
            <w:pPr>
              <w:pStyle w:val="null3"/>
              <w:ind w:firstLine="464"/>
              <w:jc w:val="both"/>
            </w:pPr>
            <w:r>
              <w:rPr>
                <w:rFonts w:ascii="仿宋_GB2312" w:hAnsi="仿宋_GB2312" w:cs="仿宋_GB2312" w:eastAsia="仿宋_GB2312"/>
                <w:sz w:val="24"/>
              </w:rPr>
              <w:t>派驻甲方的保安人员有高度的责任感和吃苦耐劳的精神，应受过岗前专业培</w:t>
            </w:r>
            <w:r>
              <w:rPr>
                <w:rFonts w:ascii="仿宋_GB2312" w:hAnsi="仿宋_GB2312" w:cs="仿宋_GB2312" w:eastAsia="仿宋_GB2312"/>
                <w:sz w:val="24"/>
              </w:rPr>
              <w:t>训，熟知甲方的管理规定，恪尽职守，善于发现各类问题和安全隐患，具备一定的管理经验和处理突发事件能力。</w:t>
            </w:r>
          </w:p>
          <w:p>
            <w:pPr>
              <w:pStyle w:val="null3"/>
              <w:ind w:firstLine="464"/>
              <w:jc w:val="both"/>
            </w:pPr>
            <w:r>
              <w:rPr>
                <w:rFonts w:ascii="仿宋_GB2312" w:hAnsi="仿宋_GB2312" w:cs="仿宋_GB2312" w:eastAsia="仿宋_GB2312"/>
                <w:sz w:val="24"/>
              </w:rPr>
              <w:t>有下列情形之一的，不得担任保安员：</w:t>
            </w:r>
          </w:p>
          <w:p>
            <w:pPr>
              <w:pStyle w:val="null3"/>
              <w:ind w:firstLine="468"/>
              <w:jc w:val="both"/>
            </w:pPr>
            <w:r>
              <w:rPr>
                <w:rFonts w:ascii="仿宋_GB2312" w:hAnsi="仿宋_GB2312" w:cs="仿宋_GB2312" w:eastAsia="仿宋_GB2312"/>
                <w:sz w:val="24"/>
              </w:rPr>
              <w:t>(1)曾被收容教育、强制隔离戒毒、劳动教养</w:t>
            </w:r>
            <w:r>
              <w:rPr>
                <w:rFonts w:ascii="仿宋_GB2312" w:hAnsi="仿宋_GB2312" w:cs="仿宋_GB2312" w:eastAsia="仿宋_GB2312"/>
                <w:sz w:val="24"/>
              </w:rPr>
              <w:t>及</w:t>
            </w:r>
            <w:r>
              <w:rPr>
                <w:rFonts w:ascii="仿宋_GB2312" w:hAnsi="仿宋_GB2312" w:cs="仿宋_GB2312" w:eastAsia="仿宋_GB2312"/>
                <w:sz w:val="24"/>
              </w:rPr>
              <w:t>行政拘留的；</w:t>
            </w:r>
          </w:p>
          <w:p>
            <w:pPr>
              <w:pStyle w:val="null3"/>
              <w:ind w:firstLine="464"/>
              <w:jc w:val="both"/>
            </w:pPr>
            <w:r>
              <w:rPr>
                <w:rFonts w:ascii="仿宋_GB2312" w:hAnsi="仿宋_GB2312" w:cs="仿宋_GB2312" w:eastAsia="仿宋_GB2312"/>
                <w:sz w:val="24"/>
              </w:rPr>
              <w:t>(2)曾因故意犯罪被刑事处罚的</w:t>
            </w:r>
          </w:p>
          <w:p>
            <w:pPr>
              <w:pStyle w:val="null3"/>
              <w:ind w:firstLine="460"/>
              <w:jc w:val="both"/>
            </w:pPr>
            <w:r>
              <w:rPr>
                <w:rFonts w:ascii="仿宋_GB2312" w:hAnsi="仿宋_GB2312" w:cs="仿宋_GB2312" w:eastAsia="仿宋_GB2312"/>
                <w:sz w:val="24"/>
              </w:rPr>
              <w:t>(3)无有效的保安员证的</w:t>
            </w:r>
          </w:p>
          <w:p>
            <w:pPr>
              <w:pStyle w:val="null3"/>
              <w:ind w:firstLine="472"/>
              <w:jc w:val="both"/>
            </w:pPr>
            <w:r>
              <w:rPr>
                <w:rFonts w:ascii="仿宋_GB2312" w:hAnsi="仿宋_GB2312" w:cs="仿宋_GB2312" w:eastAsia="仿宋_GB2312"/>
                <w:sz w:val="24"/>
              </w:rPr>
              <w:t>保安员不得有下列行为：</w:t>
            </w:r>
          </w:p>
          <w:p>
            <w:pPr>
              <w:pStyle w:val="null3"/>
              <w:ind w:firstLine="472"/>
              <w:jc w:val="both"/>
            </w:pPr>
            <w:r>
              <w:rPr>
                <w:rFonts w:ascii="仿宋_GB2312" w:hAnsi="仿宋_GB2312" w:cs="仿宋_GB2312" w:eastAsia="仿宋_GB2312"/>
                <w:sz w:val="24"/>
              </w:rPr>
              <w:t>(1)限制他人人身自由、搜查他人身体或者侮辱、殴打他人；</w:t>
            </w:r>
          </w:p>
          <w:p>
            <w:pPr>
              <w:pStyle w:val="null3"/>
              <w:ind w:firstLine="464"/>
              <w:jc w:val="both"/>
            </w:pPr>
            <w:r>
              <w:rPr>
                <w:rFonts w:ascii="仿宋_GB2312" w:hAnsi="仿宋_GB2312" w:cs="仿宋_GB2312" w:eastAsia="仿宋_GB2312"/>
                <w:sz w:val="24"/>
              </w:rPr>
              <w:t>(2)扣押、没收他人证件、财物；</w:t>
            </w:r>
          </w:p>
          <w:p>
            <w:pPr>
              <w:pStyle w:val="null3"/>
              <w:ind w:firstLine="460"/>
              <w:jc w:val="both"/>
            </w:pPr>
            <w:r>
              <w:rPr>
                <w:rFonts w:ascii="仿宋_GB2312" w:hAnsi="仿宋_GB2312" w:cs="仿宋_GB2312" w:eastAsia="仿宋_GB2312"/>
                <w:sz w:val="24"/>
              </w:rPr>
              <w:t>(3)阻碍依法执行公务；</w:t>
            </w:r>
          </w:p>
          <w:p>
            <w:pPr>
              <w:pStyle w:val="null3"/>
              <w:ind w:firstLine="472"/>
              <w:jc w:val="both"/>
            </w:pPr>
            <w:r>
              <w:rPr>
                <w:rFonts w:ascii="仿宋_GB2312" w:hAnsi="仿宋_GB2312" w:cs="仿宋_GB2312" w:eastAsia="仿宋_GB2312"/>
                <w:sz w:val="24"/>
              </w:rPr>
              <w:t>(4)参与追索债务、采用暴力或者以暴力相威胁的手段处置纠纷;</w:t>
            </w:r>
          </w:p>
          <w:p>
            <w:pPr>
              <w:pStyle w:val="null3"/>
              <w:ind w:firstLine="472"/>
              <w:jc w:val="both"/>
            </w:pPr>
            <w:r>
              <w:rPr>
                <w:rFonts w:ascii="仿宋_GB2312" w:hAnsi="仿宋_GB2312" w:cs="仿宋_GB2312" w:eastAsia="仿宋_GB2312"/>
                <w:sz w:val="24"/>
              </w:rPr>
              <w:t>(5)删改或者扩散保安服务中形成的监控影像资料、报警记录;</w:t>
            </w:r>
          </w:p>
          <w:p>
            <w:pPr>
              <w:pStyle w:val="null3"/>
              <w:ind w:firstLine="472"/>
              <w:jc w:val="both"/>
            </w:pPr>
            <w:r>
              <w:rPr>
                <w:rFonts w:ascii="仿宋_GB2312" w:hAnsi="仿宋_GB2312" w:cs="仿宋_GB2312" w:eastAsia="仿宋_GB2312"/>
                <w:sz w:val="24"/>
              </w:rPr>
              <w:t>(6)侵犯个人隐私或者泄露在保安服务中获知的国家秘密、商业秘密以及甲</w:t>
            </w:r>
          </w:p>
          <w:p>
            <w:pPr>
              <w:pStyle w:val="null3"/>
              <w:ind w:firstLine="472"/>
              <w:jc w:val="both"/>
            </w:pPr>
            <w:r>
              <w:rPr>
                <w:rFonts w:ascii="仿宋_GB2312" w:hAnsi="仿宋_GB2312" w:cs="仿宋_GB2312" w:eastAsia="仿宋_GB2312"/>
                <w:sz w:val="24"/>
              </w:rPr>
              <w:t>方位明确要求保密的信息；</w:t>
            </w:r>
          </w:p>
          <w:p>
            <w:pPr>
              <w:pStyle w:val="null3"/>
              <w:ind w:firstLine="472"/>
              <w:jc w:val="both"/>
            </w:pPr>
            <w:r>
              <w:rPr>
                <w:rFonts w:ascii="仿宋_GB2312" w:hAnsi="仿宋_GB2312" w:cs="仿宋_GB2312" w:eastAsia="仿宋_GB2312"/>
                <w:sz w:val="24"/>
              </w:rPr>
              <w:t>(7)违反法律、行政法规的其他行为。</w:t>
            </w:r>
          </w:p>
          <w:p>
            <w:pPr>
              <w:pStyle w:val="null3"/>
              <w:ind w:firstLine="472"/>
              <w:jc w:val="both"/>
            </w:pPr>
            <w:r>
              <w:rPr>
                <w:rFonts w:ascii="仿宋_GB2312" w:hAnsi="仿宋_GB2312" w:cs="仿宋_GB2312" w:eastAsia="仿宋_GB2312"/>
                <w:sz w:val="24"/>
              </w:rPr>
              <w:t>(五)工作衔接要求</w:t>
            </w:r>
          </w:p>
          <w:p>
            <w:pPr>
              <w:pStyle w:val="null3"/>
              <w:ind w:firstLine="472"/>
              <w:jc w:val="both"/>
            </w:pPr>
            <w:r>
              <w:rPr>
                <w:rFonts w:ascii="仿宋_GB2312" w:hAnsi="仿宋_GB2312" w:cs="仿宋_GB2312" w:eastAsia="仿宋_GB2312"/>
                <w:sz w:val="24"/>
              </w:rPr>
              <w:t>(1)根据行业服务标准与甲方规定要求，独立运作，落实校园安全保卫整体</w:t>
            </w:r>
          </w:p>
          <w:p>
            <w:pPr>
              <w:pStyle w:val="null3"/>
              <w:ind w:firstLine="472"/>
              <w:jc w:val="both"/>
            </w:pPr>
            <w:r>
              <w:rPr>
                <w:rFonts w:ascii="仿宋_GB2312" w:hAnsi="仿宋_GB2312" w:cs="仿宋_GB2312" w:eastAsia="仿宋_GB2312"/>
                <w:sz w:val="24"/>
              </w:rPr>
              <w:t>方案，并结合校园实际在实践中不断完善。</w:t>
            </w:r>
          </w:p>
          <w:p>
            <w:pPr>
              <w:pStyle w:val="null3"/>
              <w:ind w:firstLine="472"/>
              <w:jc w:val="both"/>
            </w:pPr>
            <w:r>
              <w:rPr>
                <w:rFonts w:ascii="仿宋_GB2312" w:hAnsi="仿宋_GB2312" w:cs="仿宋_GB2312" w:eastAsia="仿宋_GB2312"/>
                <w:sz w:val="24"/>
              </w:rPr>
              <w:t>(2)乙方管理人员须与甲方保持必要的工作交流，每星期一向甲方口头汇报</w:t>
            </w:r>
          </w:p>
          <w:p>
            <w:pPr>
              <w:pStyle w:val="null3"/>
              <w:ind w:firstLine="472"/>
              <w:jc w:val="both"/>
            </w:pPr>
            <w:r>
              <w:rPr>
                <w:rFonts w:ascii="仿宋_GB2312" w:hAnsi="仿宋_GB2312" w:cs="仿宋_GB2312" w:eastAsia="仿宋_GB2312"/>
                <w:sz w:val="24"/>
              </w:rPr>
              <w:t>所承担的保安工作开展情况及信息反馈，重大情况须及时报告。</w:t>
            </w:r>
          </w:p>
          <w:p>
            <w:pPr>
              <w:pStyle w:val="null3"/>
              <w:ind w:firstLine="472"/>
              <w:jc w:val="both"/>
            </w:pPr>
            <w:r>
              <w:rPr>
                <w:rFonts w:ascii="仿宋_GB2312" w:hAnsi="仿宋_GB2312" w:cs="仿宋_GB2312" w:eastAsia="仿宋_GB2312"/>
                <w:sz w:val="24"/>
              </w:rPr>
              <w:t>(3)做好详细的执勤记录，原始台帐保存完好，以备甲方核查。</w:t>
            </w:r>
          </w:p>
          <w:p>
            <w:pPr>
              <w:pStyle w:val="null3"/>
              <w:ind w:firstLine="472"/>
              <w:jc w:val="both"/>
            </w:pPr>
            <w:r>
              <w:rPr>
                <w:rFonts w:ascii="仿宋_GB2312" w:hAnsi="仿宋_GB2312" w:cs="仿宋_GB2312" w:eastAsia="仿宋_GB2312"/>
                <w:sz w:val="24"/>
              </w:rPr>
              <w:t>(4)协同甲方治安协防组织，形成群防群治体系。</w:t>
            </w:r>
          </w:p>
          <w:p>
            <w:pPr>
              <w:pStyle w:val="null3"/>
              <w:ind w:firstLine="472"/>
              <w:jc w:val="both"/>
            </w:pPr>
            <w:r>
              <w:rPr>
                <w:rFonts w:ascii="仿宋_GB2312" w:hAnsi="仿宋_GB2312" w:cs="仿宋_GB2312" w:eastAsia="仿宋_GB2312"/>
                <w:sz w:val="24"/>
              </w:rPr>
              <w:t>(5)与甲方、物业协作，内外联动，开展一体化安全防范。</w:t>
            </w:r>
          </w:p>
          <w:p>
            <w:pPr>
              <w:pStyle w:val="null3"/>
              <w:ind w:firstLine="472"/>
              <w:jc w:val="both"/>
            </w:pPr>
            <w:r>
              <w:rPr>
                <w:rFonts w:ascii="仿宋_GB2312" w:hAnsi="仿宋_GB2312" w:cs="仿宋_GB2312" w:eastAsia="仿宋_GB2312"/>
                <w:sz w:val="24"/>
              </w:rPr>
              <w:t>(6)与当地派出所、综治办、城市管理局加强合作与交流。</w:t>
            </w:r>
          </w:p>
          <w:p>
            <w:pPr>
              <w:pStyle w:val="null3"/>
              <w:ind w:firstLine="472"/>
              <w:jc w:val="both"/>
            </w:pPr>
            <w:r>
              <w:rPr>
                <w:rFonts w:ascii="仿宋_GB2312" w:hAnsi="仿宋_GB2312" w:cs="仿宋_GB2312" w:eastAsia="仿宋_GB2312"/>
                <w:sz w:val="24"/>
              </w:rPr>
              <w:t>（六）岗位工作职责要求</w:t>
            </w:r>
          </w:p>
          <w:p>
            <w:pPr>
              <w:pStyle w:val="null3"/>
              <w:ind w:firstLine="472"/>
              <w:jc w:val="both"/>
            </w:pPr>
            <w:r>
              <w:rPr>
                <w:rFonts w:ascii="仿宋_GB2312" w:hAnsi="仿宋_GB2312" w:cs="仿宋_GB2312" w:eastAsia="仿宋_GB2312"/>
                <w:sz w:val="24"/>
              </w:rPr>
              <w:t>(1)保安人员必须服从甲方提出的安全保卫要求和门卫管理制度。</w:t>
            </w:r>
          </w:p>
          <w:p>
            <w:pPr>
              <w:pStyle w:val="null3"/>
              <w:ind w:firstLine="472"/>
              <w:jc w:val="both"/>
            </w:pPr>
            <w:r>
              <w:rPr>
                <w:rFonts w:ascii="仿宋_GB2312" w:hAnsi="仿宋_GB2312" w:cs="仿宋_GB2312" w:eastAsia="仿宋_GB2312"/>
                <w:sz w:val="24"/>
              </w:rPr>
              <w:t>(2)保安人员应树立高度责任感，对甲方安全保卫负责。坚持预防为主的方针，加强门卫管理，把事故消灭在萌芽状态之中。</w:t>
            </w:r>
          </w:p>
          <w:p>
            <w:pPr>
              <w:pStyle w:val="null3"/>
              <w:ind w:firstLine="472"/>
              <w:jc w:val="both"/>
            </w:pPr>
            <w:r>
              <w:rPr>
                <w:rFonts w:ascii="仿宋_GB2312" w:hAnsi="仿宋_GB2312" w:cs="仿宋_GB2312" w:eastAsia="仿宋_GB2312"/>
                <w:sz w:val="24"/>
              </w:rPr>
              <w:t>(3)保安人员要认真做好守护目标的防火、防盜、防暴，负责园内师生人身财产安全，如发生案件应立即报告 110，保护好现场，维护好现场秩序。</w:t>
            </w:r>
          </w:p>
          <w:p>
            <w:pPr>
              <w:pStyle w:val="null3"/>
              <w:ind w:firstLine="472"/>
              <w:jc w:val="both"/>
            </w:pPr>
            <w:r>
              <w:rPr>
                <w:rFonts w:ascii="仿宋_GB2312" w:hAnsi="仿宋_GB2312" w:cs="仿宋_GB2312" w:eastAsia="仿宋_GB2312"/>
                <w:sz w:val="24"/>
              </w:rPr>
              <w:t>(4)保安人员实行 24 小时值班制度，作好值班记录。</w:t>
            </w:r>
          </w:p>
          <w:p>
            <w:pPr>
              <w:pStyle w:val="null3"/>
              <w:ind w:firstLine="472"/>
              <w:jc w:val="both"/>
            </w:pPr>
            <w:r>
              <w:rPr>
                <w:rFonts w:ascii="仿宋_GB2312" w:hAnsi="仿宋_GB2312" w:cs="仿宋_GB2312" w:eastAsia="仿宋_GB2312"/>
                <w:sz w:val="24"/>
              </w:rPr>
              <w:t>(5)保安人员必须对园内重点要害部位进行巡查，做好防盗及其它安全工作。</w:t>
            </w:r>
          </w:p>
          <w:p>
            <w:pPr>
              <w:pStyle w:val="null3"/>
              <w:ind w:firstLine="472"/>
              <w:jc w:val="both"/>
            </w:pPr>
            <w:r>
              <w:rPr>
                <w:rFonts w:ascii="仿宋_GB2312" w:hAnsi="仿宋_GB2312" w:cs="仿宋_GB2312" w:eastAsia="仿宋_GB2312"/>
                <w:sz w:val="24"/>
              </w:rPr>
              <w:t>(6)保安人员要本着对甲方安全负责的精神，按甲方规定，定时开关园大门，上课或课间休息时间，无特殊情况，不得让学生随便进出园门。若学生请假提前 离园的，必须持有经甲方或老师批准的请假单。否则一律不得放行，杜绝发生因学生逃学而在园外发生的安全事故。发现学生通过非正常途径离开甲方应及时劝阻、教育，并立即报告甲方。</w:t>
            </w:r>
          </w:p>
          <w:p>
            <w:pPr>
              <w:pStyle w:val="null3"/>
              <w:ind w:firstLine="472"/>
              <w:jc w:val="both"/>
            </w:pPr>
            <w:r>
              <w:rPr>
                <w:rFonts w:ascii="仿宋_GB2312" w:hAnsi="仿宋_GB2312" w:cs="仿宋_GB2312" w:eastAsia="仿宋_GB2312"/>
                <w:sz w:val="24"/>
              </w:rPr>
              <w:t>(7)保安人员对未带接送卡的家长有权不让其进入幼儿园。因迟到要进入幼儿园的幼儿必须在二次入园规定时间内进入，并做好登记工作。</w:t>
            </w:r>
          </w:p>
          <w:p>
            <w:pPr>
              <w:pStyle w:val="null3"/>
              <w:ind w:firstLine="472"/>
              <w:jc w:val="both"/>
            </w:pPr>
            <w:r>
              <w:rPr>
                <w:rFonts w:ascii="仿宋_GB2312" w:hAnsi="仿宋_GB2312" w:cs="仿宋_GB2312" w:eastAsia="仿宋_GB2312"/>
                <w:sz w:val="24"/>
              </w:rPr>
              <w:t>(8)非甲方师生原则上不得进入甲方。外来人员来访确需进入者，按要求填写好登记表方可进入园内。</w:t>
            </w:r>
          </w:p>
          <w:p>
            <w:pPr>
              <w:pStyle w:val="null3"/>
              <w:ind w:firstLine="472"/>
              <w:jc w:val="both"/>
            </w:pPr>
            <w:r>
              <w:rPr>
                <w:rFonts w:ascii="仿宋_GB2312" w:hAnsi="仿宋_GB2312" w:cs="仿宋_GB2312" w:eastAsia="仿宋_GB2312"/>
                <w:sz w:val="24"/>
              </w:rPr>
              <w:t>(9)保安人员在学生入园前开启园门。放学时应按时开启园门。园门开启后须离开值班室站立值勤，看护学生进出甲方。</w:t>
            </w:r>
          </w:p>
          <w:p>
            <w:pPr>
              <w:pStyle w:val="null3"/>
              <w:ind w:firstLine="472"/>
              <w:jc w:val="both"/>
            </w:pPr>
            <w:r>
              <w:rPr>
                <w:rFonts w:ascii="仿宋_GB2312" w:hAnsi="仿宋_GB2312" w:cs="仿宋_GB2312" w:eastAsia="仿宋_GB2312"/>
                <w:sz w:val="24"/>
              </w:rPr>
              <w:t>(10)在上学、放学时段，保安人员有责任维护好园门口环境秩序，禁止闲杂 人员在校门口周围逗留大声喧哗。对在园门聚众吵闹影响甲方教育秩序的现象， 应予劝阻，对严重影响甲方教育教学秩序的，有责任报告 110，并协助 110 处理 有关事情。禁止在园门口摆摊设点，禁止客运车辆在园门口候客及其它任何车辆 (自行车)无故乱停乱放，保证园大门口的畅通无阻。园门口交通堵塞时，应及时疏导。发现甲方门口学生之间打架斗殴现象及时阻止并上报有关领导。</w:t>
            </w:r>
          </w:p>
          <w:p>
            <w:pPr>
              <w:pStyle w:val="null3"/>
              <w:ind w:firstLine="472"/>
              <w:jc w:val="both"/>
            </w:pPr>
            <w:r>
              <w:rPr>
                <w:rFonts w:ascii="仿宋_GB2312" w:hAnsi="仿宋_GB2312" w:cs="仿宋_GB2312" w:eastAsia="仿宋_GB2312"/>
                <w:sz w:val="24"/>
              </w:rPr>
              <w:t>(11)保安人员应禁止任何外来车辆进入校内。确实因工作或其它需要，经甲方领导同意，验证许可做好车牌登记后，方可进园。</w:t>
            </w:r>
          </w:p>
          <w:p>
            <w:pPr>
              <w:pStyle w:val="null3"/>
              <w:ind w:firstLine="472"/>
              <w:jc w:val="both"/>
            </w:pPr>
            <w:r>
              <w:rPr>
                <w:rFonts w:ascii="仿宋_GB2312" w:hAnsi="仿宋_GB2312" w:cs="仿宋_GB2312" w:eastAsia="仿宋_GB2312"/>
                <w:sz w:val="24"/>
              </w:rPr>
              <w:t>(12)机动巡逻：发现和排除各种不安全因素，及时处置各种违法犯罪行为； 听从队长的工作安排与指挥调度，善于发现、分析处理各种事故隐患和突发事件； 根据不同情况，灵活执行巡逻方案；加强对重点区域、要害部位的安全巡查，巡 更采点不流于形式，并与监控室保持联动；协助各岗位开展校园秩序维护和交通秩序管理工作；协助物业及责任部门开展安全防范并如实记录汇报巡逻记录。</w:t>
            </w:r>
          </w:p>
          <w:p>
            <w:pPr>
              <w:pStyle w:val="null3"/>
              <w:ind w:firstLine="472"/>
              <w:jc w:val="both"/>
            </w:pPr>
            <w:r>
              <w:rPr>
                <w:rFonts w:ascii="仿宋_GB2312" w:hAnsi="仿宋_GB2312" w:cs="仿宋_GB2312" w:eastAsia="仿宋_GB2312"/>
                <w:sz w:val="24"/>
              </w:rPr>
              <w:t>通过门卫卡口管理、区域守护与机动巡逻，形成校园安全防范网络；保障园区内正常的学习、生活、教学、科研、工作秩序；禁止小商、小贩、盲流人员进</w:t>
            </w:r>
            <w:r>
              <w:rPr>
                <w:rFonts w:ascii="仿宋_GB2312" w:hAnsi="仿宋_GB2312" w:cs="仿宋_GB2312" w:eastAsia="仿宋_GB2312"/>
                <w:sz w:val="24"/>
              </w:rPr>
              <w:t>入校园；禁止在园内乱设摊点；加强校园内部交通秩序管理，通过主动干预提示，</w:t>
            </w:r>
            <w:r>
              <w:rPr>
                <w:rFonts w:ascii="仿宋_GB2312" w:hAnsi="仿宋_GB2312" w:cs="仿宋_GB2312" w:eastAsia="仿宋_GB2312"/>
                <w:sz w:val="24"/>
              </w:rPr>
              <w:t>控制车辆速度，禁止无牌照车辆进入校园，保障大门及校内道路畅通，无交通事</w:t>
            </w:r>
            <w:r>
              <w:rPr>
                <w:rFonts w:ascii="仿宋_GB2312" w:hAnsi="仿宋_GB2312" w:cs="仿宋_GB2312" w:eastAsia="仿宋_GB2312"/>
                <w:sz w:val="24"/>
              </w:rPr>
              <w:t>故发生，无车辆乱停乱放现象；按甲方规定对悬挂横幅进行管理，及时清理校园内乱贴物，发现反动标语、非法和不良宣传物等及时报告后勤处。保安人员应认真完成甲方交办的临时任务。</w:t>
            </w:r>
          </w:p>
          <w:p>
            <w:pPr>
              <w:pStyle w:val="null3"/>
              <w:ind w:firstLine="472"/>
              <w:jc w:val="both"/>
            </w:pPr>
            <w:r>
              <w:rPr>
                <w:rFonts w:ascii="仿宋_GB2312" w:hAnsi="仿宋_GB2312" w:cs="仿宋_GB2312" w:eastAsia="仿宋_GB2312"/>
                <w:sz w:val="24"/>
              </w:rPr>
              <w:t>（七）承担风险</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1）幼儿园将对保安服务质量进行全过程监控，供应商日常工作不到位、不达标、 或有违约现象，将依据合同约定，作出相应的违约处理与处罚。违约处理与处罚规定：</w:t>
            </w:r>
          </w:p>
          <w:p>
            <w:pPr>
              <w:pStyle w:val="null3"/>
              <w:ind w:firstLine="472"/>
              <w:jc w:val="both"/>
            </w:pPr>
            <w:r>
              <w:rPr>
                <w:rFonts w:ascii="仿宋_GB2312" w:hAnsi="仿宋_GB2312" w:cs="仿宋_GB2312" w:eastAsia="仿宋_GB2312"/>
                <w:sz w:val="24"/>
              </w:rPr>
              <w:t>供应商在合同履行期间，如果有下列情形之一者，幼儿园有权从当月服务费中视情节轻重扣除</w:t>
            </w:r>
            <w:r>
              <w:rPr>
                <w:rFonts w:ascii="仿宋_GB2312" w:hAnsi="仿宋_GB2312" w:cs="仿宋_GB2312" w:eastAsia="仿宋_GB2312"/>
                <w:sz w:val="24"/>
              </w:rPr>
              <w:t>50－1000 元/次</w:t>
            </w:r>
            <w:r>
              <w:rPr>
                <w:rFonts w:ascii="仿宋_GB2312" w:hAnsi="仿宋_GB2312" w:cs="仿宋_GB2312" w:eastAsia="仿宋_GB2312"/>
                <w:sz w:val="24"/>
              </w:rPr>
              <w:t>，</w:t>
            </w:r>
            <w:r>
              <w:rPr>
                <w:rFonts w:ascii="仿宋_GB2312" w:hAnsi="仿宋_GB2312" w:cs="仿宋_GB2312" w:eastAsia="仿宋_GB2312"/>
                <w:sz w:val="24"/>
              </w:rPr>
              <w:t>且采购方有权要求更换相应人员</w:t>
            </w:r>
            <w:r>
              <w:rPr>
                <w:rFonts w:ascii="仿宋_GB2312" w:hAnsi="仿宋_GB2312" w:cs="仿宋_GB2312" w:eastAsia="仿宋_GB2312"/>
                <w:sz w:val="24"/>
              </w:rPr>
              <w:t>。</w:t>
            </w:r>
          </w:p>
          <w:p>
            <w:pPr>
              <w:pStyle w:val="null3"/>
              <w:ind w:firstLine="472"/>
              <w:jc w:val="both"/>
            </w:pPr>
            <w:r>
              <w:rPr>
                <w:rFonts w:ascii="仿宋_GB2312" w:hAnsi="仿宋_GB2312" w:cs="仿宋_GB2312" w:eastAsia="仿宋_GB2312"/>
                <w:sz w:val="24"/>
              </w:rPr>
              <w:t>1.未按合同规定派足保安或未执行合同规定任务的。</w:t>
            </w:r>
          </w:p>
          <w:p>
            <w:pPr>
              <w:pStyle w:val="null3"/>
              <w:ind w:firstLine="472"/>
              <w:jc w:val="both"/>
            </w:pPr>
            <w:r>
              <w:rPr>
                <w:rFonts w:ascii="仿宋_GB2312" w:hAnsi="仿宋_GB2312" w:cs="仿宋_GB2312" w:eastAsia="仿宋_GB2312"/>
                <w:sz w:val="24"/>
              </w:rPr>
              <w:t>2.未经幼儿园同意，擅自更换或外调保安队员的。</w:t>
            </w:r>
          </w:p>
          <w:p>
            <w:pPr>
              <w:pStyle w:val="null3"/>
              <w:ind w:firstLine="472"/>
              <w:jc w:val="both"/>
            </w:pPr>
            <w:r>
              <w:rPr>
                <w:rFonts w:ascii="仿宋_GB2312" w:hAnsi="仿宋_GB2312" w:cs="仿宋_GB2312" w:eastAsia="仿宋_GB2312"/>
                <w:sz w:val="24"/>
              </w:rPr>
              <w:t>3.未及时配备派驻保安的统一服装及附属装备（含大衣、雨衣、胶靴、电筒、电</w:t>
            </w:r>
          </w:p>
          <w:p>
            <w:pPr>
              <w:pStyle w:val="null3"/>
              <w:ind w:firstLine="472"/>
              <w:jc w:val="both"/>
            </w:pPr>
            <w:r>
              <w:rPr>
                <w:rFonts w:ascii="仿宋_GB2312" w:hAnsi="仿宋_GB2312" w:cs="仿宋_GB2312" w:eastAsia="仿宋_GB2312"/>
                <w:sz w:val="24"/>
              </w:rPr>
              <w:t>池、武装带等）并给园方带来不良影响的。</w:t>
            </w:r>
          </w:p>
          <w:p>
            <w:pPr>
              <w:pStyle w:val="null3"/>
              <w:ind w:firstLine="472"/>
              <w:jc w:val="both"/>
            </w:pPr>
            <w:r>
              <w:rPr>
                <w:rFonts w:ascii="仿宋_GB2312" w:hAnsi="仿宋_GB2312" w:cs="仿宋_GB2312" w:eastAsia="仿宋_GB2312"/>
                <w:sz w:val="24"/>
              </w:rPr>
              <w:t>4.园内发生盗窃案件，经分析认定与保安人员工作失责或失误有明显关系的。</w:t>
            </w:r>
          </w:p>
          <w:p>
            <w:pPr>
              <w:pStyle w:val="null3"/>
              <w:ind w:firstLine="472"/>
              <w:jc w:val="both"/>
            </w:pPr>
            <w:r>
              <w:rPr>
                <w:rFonts w:ascii="仿宋_GB2312" w:hAnsi="仿宋_GB2312" w:cs="仿宋_GB2312" w:eastAsia="仿宋_GB2312"/>
                <w:sz w:val="24"/>
              </w:rPr>
              <w:t>5.发生其他有损幼儿园形象或影响正常工作造成损失的。</w:t>
            </w:r>
          </w:p>
          <w:p>
            <w:pPr>
              <w:pStyle w:val="null3"/>
              <w:ind w:firstLine="472"/>
              <w:jc w:val="both"/>
            </w:pPr>
            <w:r>
              <w:rPr>
                <w:rFonts w:ascii="仿宋_GB2312" w:hAnsi="仿宋_GB2312" w:cs="仿宋_GB2312" w:eastAsia="仿宋_GB2312"/>
                <w:sz w:val="24"/>
              </w:rPr>
              <w:t>6.园内发生火灾应该发现而未能及时发现、及时扑救的。</w:t>
            </w:r>
          </w:p>
          <w:p>
            <w:pPr>
              <w:pStyle w:val="null3"/>
              <w:ind w:firstLine="472"/>
              <w:jc w:val="both"/>
            </w:pPr>
            <w:r>
              <w:rPr>
                <w:rFonts w:ascii="仿宋_GB2312" w:hAnsi="仿宋_GB2312" w:cs="仿宋_GB2312" w:eastAsia="仿宋_GB2312"/>
                <w:sz w:val="24"/>
              </w:rPr>
              <w:t>7.对幼儿园指出的存在的问题与不足未能及时整改的。</w:t>
            </w:r>
          </w:p>
          <w:p>
            <w:pPr>
              <w:pStyle w:val="null3"/>
              <w:ind w:firstLine="472"/>
              <w:jc w:val="both"/>
            </w:pPr>
            <w:r>
              <w:rPr>
                <w:rFonts w:ascii="仿宋_GB2312" w:hAnsi="仿宋_GB2312" w:cs="仿宋_GB2312" w:eastAsia="仿宋_GB2312"/>
                <w:sz w:val="24"/>
              </w:rPr>
              <w:t>8.未对保安人员实行月度工作量化考核，并在当月保安人员收入分配中未兑现量化考核结果的。</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2）保安人员在岗履行工作职责期间，发生自身的人身伤害、伤亡，均由供应商负责处理并承担经济和道义上的责任，幼儿园不承担任何责任。</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3）供应商违反国家相关法规，与聘用人员发生纠纷，均由供应商负责调解与处理，幼儿园不承担责任。</w:t>
            </w:r>
          </w:p>
          <w:p>
            <w:pPr>
              <w:pStyle w:val="null3"/>
              <w:ind w:firstLine="472"/>
              <w:jc w:val="both"/>
            </w:pPr>
            <w:r>
              <w:rPr>
                <w:rFonts w:ascii="仿宋_GB2312" w:hAnsi="仿宋_GB2312" w:cs="仿宋_GB2312" w:eastAsia="仿宋_GB2312"/>
                <w:sz w:val="24"/>
              </w:rPr>
              <w:t>（</w:t>
            </w:r>
            <w:r>
              <w:rPr>
                <w:rFonts w:ascii="仿宋_GB2312" w:hAnsi="仿宋_GB2312" w:cs="仿宋_GB2312" w:eastAsia="仿宋_GB2312"/>
                <w:sz w:val="24"/>
              </w:rPr>
              <w:t>4）供应商在保安服务中违反国家相关法规、条例或保安行业规范，因过失造成他人人身伤亡的，均由供应商负责处理并承担法律责任和善良道义责任，幼儿园不承担任何责任。</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5）出现以下情形，采购人有权解聘除合同，并通过合法途径追究相关责任辱骂殴打教师、幼儿、儿童造成恶劣影响。</w:t>
            </w:r>
          </w:p>
          <w:p>
            <w:pPr>
              <w:pStyle w:val="null3"/>
              <w:ind w:firstLine="480"/>
              <w:jc w:val="left"/>
            </w:pPr>
            <w:r>
              <w:rPr>
                <w:rFonts w:ascii="仿宋_GB2312" w:hAnsi="仿宋_GB2312" w:cs="仿宋_GB2312" w:eastAsia="仿宋_GB2312"/>
                <w:sz w:val="24"/>
                <w:color w:val="000000"/>
              </w:rPr>
              <w:t>工作失职造成守护目标损失。</w:t>
            </w:r>
          </w:p>
          <w:p>
            <w:pPr>
              <w:pStyle w:val="null3"/>
              <w:ind w:firstLine="480"/>
              <w:jc w:val="left"/>
            </w:pPr>
            <w:r>
              <w:rPr>
                <w:rFonts w:ascii="仿宋_GB2312" w:hAnsi="仿宋_GB2312" w:cs="仿宋_GB2312" w:eastAsia="仿宋_GB2312"/>
                <w:sz w:val="24"/>
                <w:color w:val="000000"/>
              </w:rPr>
              <w:t>工作散漫、不负责且屡教不改。</w:t>
            </w:r>
          </w:p>
          <w:p>
            <w:pPr>
              <w:pStyle w:val="null3"/>
              <w:ind w:firstLine="480"/>
              <w:jc w:val="left"/>
            </w:pPr>
            <w:r>
              <w:rPr>
                <w:rFonts w:ascii="仿宋_GB2312" w:hAnsi="仿宋_GB2312" w:cs="仿宋_GB2312" w:eastAsia="仿宋_GB2312"/>
                <w:sz w:val="24"/>
                <w:color w:val="000000"/>
              </w:rPr>
              <w:t>当班期间擅自离岗。</w:t>
            </w:r>
          </w:p>
          <w:p>
            <w:pPr>
              <w:pStyle w:val="null3"/>
              <w:ind w:firstLine="480"/>
              <w:jc w:val="left"/>
            </w:pPr>
            <w:r>
              <w:rPr>
                <w:rFonts w:ascii="仿宋_GB2312" w:hAnsi="仿宋_GB2312" w:cs="仿宋_GB2312" w:eastAsia="仿宋_GB2312"/>
                <w:sz w:val="24"/>
                <w:color w:val="000000"/>
              </w:rPr>
              <w:t>邀约他人在保安岗位酗酒、打牌。</w:t>
            </w:r>
          </w:p>
          <w:p>
            <w:pPr>
              <w:pStyle w:val="null3"/>
              <w:ind w:firstLine="480"/>
              <w:jc w:val="left"/>
            </w:pPr>
            <w:r>
              <w:rPr>
                <w:rFonts w:ascii="仿宋_GB2312" w:hAnsi="仿宋_GB2312" w:cs="仿宋_GB2312" w:eastAsia="仿宋_GB2312"/>
                <w:sz w:val="24"/>
                <w:color w:val="000000"/>
              </w:rPr>
              <w:t>3.基本工作制度（由供应商根据自身情况，结合服务现场实际，制定详实可行的 工作制度，报幼儿园审核备案后实施）</w:t>
            </w:r>
          </w:p>
          <w:p>
            <w:pPr>
              <w:pStyle w:val="null3"/>
              <w:ind w:firstLine="480"/>
              <w:jc w:val="left"/>
            </w:pPr>
            <w:r>
              <w:rPr>
                <w:rFonts w:ascii="仿宋_GB2312" w:hAnsi="仿宋_GB2312" w:cs="仿宋_GB2312" w:eastAsia="仿宋_GB2312"/>
                <w:sz w:val="24"/>
                <w:color w:val="000000"/>
              </w:rPr>
              <w:t>（一）站岗制度</w:t>
            </w:r>
          </w:p>
          <w:p>
            <w:pPr>
              <w:pStyle w:val="null3"/>
              <w:ind w:firstLine="480"/>
              <w:jc w:val="left"/>
            </w:pPr>
            <w:r>
              <w:rPr>
                <w:rFonts w:ascii="仿宋_GB2312" w:hAnsi="仿宋_GB2312" w:cs="仿宋_GB2312" w:eastAsia="仿宋_GB2312"/>
                <w:sz w:val="24"/>
                <w:color w:val="000000"/>
              </w:rPr>
              <w:t>1．固定岗的责任区为：幼儿和教职工在园间期间，确保 2-3 名保安同时在岗。具体作息时间根据幼儿园实际工作需要制定。保安队员在园内巡查值守，确保整个园所及师幼人身安全。</w:t>
            </w:r>
          </w:p>
          <w:p>
            <w:pPr>
              <w:pStyle w:val="null3"/>
              <w:ind w:firstLine="480"/>
              <w:jc w:val="left"/>
            </w:pPr>
            <w:r>
              <w:rPr>
                <w:rFonts w:ascii="仿宋_GB2312" w:hAnsi="仿宋_GB2312" w:cs="仿宋_GB2312" w:eastAsia="仿宋_GB2312"/>
                <w:sz w:val="24"/>
                <w:color w:val="000000"/>
              </w:rPr>
              <w:t>2．按规着装（装备）站岗，衣领、扣子、徽章、腰带、帽子、领带等均需整齐。</w:t>
            </w:r>
          </w:p>
          <w:p>
            <w:pPr>
              <w:pStyle w:val="null3"/>
              <w:ind w:firstLine="480"/>
              <w:jc w:val="left"/>
            </w:pPr>
            <w:r>
              <w:rPr>
                <w:rFonts w:ascii="仿宋_GB2312" w:hAnsi="仿宋_GB2312" w:cs="仿宋_GB2312" w:eastAsia="仿宋_GB2312"/>
                <w:sz w:val="24"/>
                <w:color w:val="000000"/>
              </w:rPr>
              <w:t>3．当值时不得用餐、抽烟、玩手机、与人闲聊，不随意接听电话，不做与工作无关的事情，保持良好的形象。</w:t>
            </w:r>
          </w:p>
          <w:p>
            <w:pPr>
              <w:pStyle w:val="null3"/>
              <w:ind w:firstLine="480"/>
              <w:jc w:val="left"/>
            </w:pPr>
            <w:r>
              <w:rPr>
                <w:rFonts w:ascii="仿宋_GB2312" w:hAnsi="仿宋_GB2312" w:cs="仿宋_GB2312" w:eastAsia="仿宋_GB2312"/>
                <w:sz w:val="24"/>
                <w:color w:val="000000"/>
              </w:rPr>
              <w:t>二）进出人员管理制度</w:t>
            </w:r>
          </w:p>
          <w:p>
            <w:pPr>
              <w:pStyle w:val="null3"/>
              <w:ind w:firstLine="480"/>
              <w:jc w:val="left"/>
            </w:pPr>
            <w:r>
              <w:rPr>
                <w:rFonts w:ascii="仿宋_GB2312" w:hAnsi="仿宋_GB2312" w:cs="仿宋_GB2312" w:eastAsia="仿宋_GB2312"/>
                <w:sz w:val="24"/>
                <w:color w:val="000000"/>
              </w:rPr>
              <w:t>1．凡来访人员、幼儿家长，须问清情况填写好来访登记表，征得有关人员同意后，方可放行（</w:t>
            </w:r>
            <w:r>
              <w:rPr>
                <w:rFonts w:ascii="仿宋_GB2312" w:hAnsi="仿宋_GB2312" w:cs="仿宋_GB2312" w:eastAsia="仿宋_GB2312"/>
                <w:sz w:val="24"/>
                <w:color w:val="000000"/>
              </w:rPr>
              <w:t>特殊</w:t>
            </w:r>
            <w:r>
              <w:rPr>
                <w:rFonts w:ascii="仿宋_GB2312" w:hAnsi="仿宋_GB2312" w:cs="仿宋_GB2312" w:eastAsia="仿宋_GB2312"/>
                <w:sz w:val="24"/>
                <w:color w:val="000000"/>
              </w:rPr>
              <w:t>期间需扫健康码、测温、消毒）。</w:t>
            </w:r>
          </w:p>
          <w:p>
            <w:pPr>
              <w:pStyle w:val="null3"/>
              <w:ind w:firstLine="480"/>
              <w:jc w:val="left"/>
            </w:pPr>
            <w:r>
              <w:rPr>
                <w:rFonts w:ascii="仿宋_GB2312" w:hAnsi="仿宋_GB2312" w:cs="仿宋_GB2312" w:eastAsia="仿宋_GB2312"/>
                <w:sz w:val="24"/>
                <w:color w:val="000000"/>
              </w:rPr>
              <w:t>2．幼儿园保卫人员应认真查验进入幼儿园的外来不明人员的相关证件，严禁闲杂人员、推销商品人员、不明身份人员进入幼儿园，确保园内平安。对拒不内出示证件或不能证明其身份的外来人员，幼儿园保卫人员有权拒绝其进入幼儿园并做好解释工作。</w:t>
            </w:r>
          </w:p>
          <w:p>
            <w:pPr>
              <w:pStyle w:val="null3"/>
              <w:ind w:firstLine="480"/>
              <w:jc w:val="left"/>
            </w:pPr>
            <w:r>
              <w:rPr>
                <w:rFonts w:ascii="仿宋_GB2312" w:hAnsi="仿宋_GB2312" w:cs="仿宋_GB2312" w:eastAsia="仿宋_GB2312"/>
                <w:sz w:val="24"/>
                <w:color w:val="000000"/>
              </w:rPr>
              <w:t>3．幼儿一到幼儿园就进入幼儿园，不要让幼儿在园门口逗留。在园期间不允许幼儿外出，幼儿确因特殊情况需出园门时，须由本班教师及家长陪同方可离园。幼儿园保卫人员查验后方可放行并将请假条存档备查。</w:t>
            </w:r>
          </w:p>
          <w:p>
            <w:pPr>
              <w:pStyle w:val="null3"/>
              <w:ind w:firstLine="480"/>
              <w:jc w:val="left"/>
            </w:pPr>
            <w:r>
              <w:rPr>
                <w:rFonts w:ascii="仿宋_GB2312" w:hAnsi="仿宋_GB2312" w:cs="仿宋_GB2312" w:eastAsia="仿宋_GB2312"/>
                <w:sz w:val="24"/>
                <w:color w:val="000000"/>
              </w:rPr>
              <w:t>4．教职工中途临时进出，应办理临时外出如实登记，如有情况应向行政值班领导反映。</w:t>
            </w:r>
          </w:p>
          <w:p>
            <w:pPr>
              <w:pStyle w:val="null3"/>
              <w:ind w:firstLine="480"/>
              <w:jc w:val="left"/>
            </w:pPr>
            <w:r>
              <w:rPr>
                <w:rFonts w:ascii="仿宋_GB2312" w:hAnsi="仿宋_GB2312" w:cs="仿宋_GB2312" w:eastAsia="仿宋_GB2312"/>
                <w:sz w:val="24"/>
                <w:color w:val="000000"/>
              </w:rPr>
              <w:t>（三）车辆准入放行制度</w:t>
            </w:r>
          </w:p>
          <w:p>
            <w:pPr>
              <w:pStyle w:val="null3"/>
              <w:ind w:firstLine="480"/>
              <w:jc w:val="left"/>
            </w:pPr>
            <w:r>
              <w:rPr>
                <w:rFonts w:ascii="仿宋_GB2312" w:hAnsi="仿宋_GB2312" w:cs="仿宋_GB2312" w:eastAsia="仿宋_GB2312"/>
                <w:sz w:val="24"/>
                <w:color w:val="000000"/>
              </w:rPr>
              <w:t>1．幼儿园在正常教育教学工作期间，应关闭好园门。禁止幼儿在园期间，家长接送幼儿的自行车、三轮车和机动车辆等进入园内。</w:t>
            </w:r>
          </w:p>
          <w:p>
            <w:pPr>
              <w:pStyle w:val="null3"/>
              <w:ind w:firstLine="480"/>
              <w:jc w:val="left"/>
            </w:pPr>
            <w:r>
              <w:rPr>
                <w:rFonts w:ascii="仿宋_GB2312" w:hAnsi="仿宋_GB2312" w:cs="仿宋_GB2312" w:eastAsia="仿宋_GB2312"/>
                <w:sz w:val="24"/>
                <w:color w:val="000000"/>
              </w:rPr>
              <w:t>2．确因工作需要进入幼儿园的车辆或其他为幼儿园服务的车辆，需经幼儿园领导同意后，在保卫人员的引导下停放到指定地点，禁止鸣笛，限速行驶，确保师幼安全。（特殊车辆（消防车、救护车）可先放行再马上汇报、并同时做很好监护和防护错时）</w:t>
            </w:r>
          </w:p>
          <w:p>
            <w:pPr>
              <w:pStyle w:val="null3"/>
              <w:ind w:firstLine="480"/>
              <w:jc w:val="left"/>
            </w:pPr>
            <w:r>
              <w:rPr>
                <w:rFonts w:ascii="仿宋_GB2312" w:hAnsi="仿宋_GB2312" w:cs="仿宋_GB2312" w:eastAsia="仿宋_GB2312"/>
                <w:sz w:val="24"/>
                <w:color w:val="000000"/>
              </w:rPr>
              <w:t>（四）物品出入查验制度</w:t>
            </w:r>
          </w:p>
          <w:p>
            <w:pPr>
              <w:pStyle w:val="null3"/>
              <w:ind w:firstLine="480"/>
              <w:jc w:val="left"/>
            </w:pPr>
            <w:r>
              <w:rPr>
                <w:rFonts w:ascii="仿宋_GB2312" w:hAnsi="仿宋_GB2312" w:cs="仿宋_GB2312" w:eastAsia="仿宋_GB2312"/>
                <w:sz w:val="24"/>
                <w:color w:val="000000"/>
              </w:rPr>
              <w:t>1．幼儿园保卫人员对进出幼儿园的外来人员携带的物品进行登记，对可疑物品要进行查验，严禁易燃易爆、剧毒、管制刀具等危险物品进入园内。</w:t>
            </w:r>
          </w:p>
          <w:p>
            <w:pPr>
              <w:pStyle w:val="null3"/>
              <w:ind w:firstLine="480"/>
              <w:jc w:val="left"/>
            </w:pPr>
            <w:r>
              <w:rPr>
                <w:rFonts w:ascii="仿宋_GB2312" w:hAnsi="仿宋_GB2312" w:cs="仿宋_GB2312" w:eastAsia="仿宋_GB2312"/>
                <w:sz w:val="24"/>
                <w:color w:val="000000"/>
              </w:rPr>
              <w:t>2．幼儿园保卫人员对带出幼儿园的大宗物品要请示幼儿园领导同意并查验登记后方可放行。</w:t>
            </w:r>
          </w:p>
          <w:p>
            <w:pPr>
              <w:pStyle w:val="null3"/>
              <w:ind w:firstLine="480"/>
              <w:jc w:val="left"/>
            </w:pPr>
            <w:r>
              <w:rPr>
                <w:rFonts w:ascii="仿宋_GB2312" w:hAnsi="仿宋_GB2312" w:cs="仿宋_GB2312" w:eastAsia="仿宋_GB2312"/>
                <w:sz w:val="24"/>
                <w:color w:val="000000"/>
              </w:rPr>
              <w:t>（五）巡逻制度</w:t>
            </w:r>
          </w:p>
          <w:p>
            <w:pPr>
              <w:pStyle w:val="null3"/>
              <w:ind w:firstLine="480"/>
              <w:jc w:val="left"/>
            </w:pPr>
            <w:r>
              <w:rPr>
                <w:rFonts w:ascii="仿宋_GB2312" w:hAnsi="仿宋_GB2312" w:cs="仿宋_GB2312" w:eastAsia="仿宋_GB2312"/>
                <w:sz w:val="24"/>
                <w:color w:val="000000"/>
              </w:rPr>
              <w:t>1．认真执行幼儿园的《巡更制度》，及时做好《安全巡逻日志》记载好各类记录。</w:t>
            </w:r>
          </w:p>
          <w:p>
            <w:pPr>
              <w:pStyle w:val="null3"/>
              <w:ind w:firstLine="480"/>
              <w:jc w:val="left"/>
            </w:pPr>
            <w:r>
              <w:rPr>
                <w:rFonts w:ascii="仿宋_GB2312" w:hAnsi="仿宋_GB2312" w:cs="仿宋_GB2312" w:eastAsia="仿宋_GB2312"/>
                <w:sz w:val="24"/>
                <w:color w:val="000000"/>
              </w:rPr>
              <w:t>2.如发现可疑、异常情况或恶劣天气，要及时巡逻，重点部位要仔细巡逻，发现问 题要及时汇报或报警。</w:t>
            </w:r>
          </w:p>
          <w:p>
            <w:pPr>
              <w:pStyle w:val="null3"/>
              <w:ind w:firstLine="480"/>
              <w:jc w:val="left"/>
            </w:pPr>
            <w:r>
              <w:rPr>
                <w:rFonts w:ascii="仿宋_GB2312" w:hAnsi="仿宋_GB2312" w:cs="仿宋_GB2312" w:eastAsia="仿宋_GB2312"/>
                <w:sz w:val="24"/>
                <w:color w:val="000000"/>
              </w:rPr>
              <w:t>3.巡逻时，为保持幼儿园宁静和正常的教育教学秩序，应规劝教育有关不良行为的幼儿，杜绝喧哗、吵闹、打架和不安全的情况发生，杜绝浪费、损坏公物、破坏花草树木的情况发生。</w:t>
            </w:r>
          </w:p>
          <w:p>
            <w:pPr>
              <w:pStyle w:val="null3"/>
              <w:ind w:firstLine="480"/>
              <w:jc w:val="left"/>
            </w:pPr>
            <w:r>
              <w:rPr>
                <w:rFonts w:ascii="仿宋_GB2312" w:hAnsi="仿宋_GB2312" w:cs="仿宋_GB2312" w:eastAsia="仿宋_GB2312"/>
                <w:sz w:val="24"/>
                <w:color w:val="000000"/>
              </w:rPr>
              <w:t>4．巡逻时落实幼儿园的防火、防盗、防水、防意外事故等各项措施，及时制止影响幼儿园教育教学秩序的行为。</w:t>
            </w:r>
          </w:p>
          <w:p>
            <w:pPr>
              <w:pStyle w:val="null3"/>
              <w:ind w:firstLine="480"/>
              <w:jc w:val="left"/>
            </w:pPr>
            <w:r>
              <w:rPr>
                <w:rFonts w:ascii="仿宋_GB2312" w:hAnsi="仿宋_GB2312" w:cs="仿宋_GB2312" w:eastAsia="仿宋_GB2312"/>
                <w:sz w:val="24"/>
                <w:color w:val="000000"/>
              </w:rPr>
              <w:t>（六）其他工作</w:t>
            </w:r>
          </w:p>
          <w:p>
            <w:pPr>
              <w:pStyle w:val="null3"/>
              <w:ind w:firstLine="480"/>
              <w:jc w:val="left"/>
            </w:pPr>
            <w:r>
              <w:rPr>
                <w:rFonts w:ascii="仿宋_GB2312" w:hAnsi="仿宋_GB2312" w:cs="仿宋_GB2312" w:eastAsia="仿宋_GB2312"/>
                <w:sz w:val="24"/>
                <w:color w:val="000000"/>
              </w:rPr>
              <w:t>1．保安人员肩负着幼儿园安全保卫重任，要有高度的责任感，严格遵守保安职业道德，要全天 24 小时在岗轮流值班，不得擅自离岗。</w:t>
            </w:r>
          </w:p>
          <w:p>
            <w:pPr>
              <w:pStyle w:val="null3"/>
              <w:ind w:firstLine="480"/>
              <w:jc w:val="left"/>
            </w:pPr>
            <w:r>
              <w:rPr>
                <w:rFonts w:ascii="仿宋_GB2312" w:hAnsi="仿宋_GB2312" w:cs="仿宋_GB2312" w:eastAsia="仿宋_GB2312"/>
                <w:sz w:val="24"/>
                <w:color w:val="000000"/>
              </w:rPr>
              <w:t>2．做好园大门、教室门的开关工作。每天放学后巡逻时，检查教室、办公室内电灯、空调、门窗、水管等是否关好，发现未关，应及时妥善处理，做好详细记录，要向幼儿园后勤部领导汇报。</w:t>
            </w:r>
          </w:p>
          <w:p>
            <w:pPr>
              <w:pStyle w:val="null3"/>
              <w:ind w:firstLine="480"/>
              <w:jc w:val="left"/>
            </w:pPr>
            <w:r>
              <w:rPr>
                <w:rFonts w:ascii="仿宋_GB2312" w:hAnsi="仿宋_GB2312" w:cs="仿宋_GB2312" w:eastAsia="仿宋_GB2312"/>
                <w:sz w:val="24"/>
                <w:color w:val="000000"/>
              </w:rPr>
              <w:t>3．幼儿在上学放学时间内，要及时排除园门外(离园门 30 米内)的摊点、车辆堵塞障碍物，有效疏通幼儿拥挤现象。按时做好大门的开关工作(早上 7:00准时上岗开园门，傍晚师生离园后关园门)，做到门开人在。</w:t>
            </w:r>
          </w:p>
          <w:p>
            <w:pPr>
              <w:pStyle w:val="null3"/>
              <w:ind w:firstLine="480"/>
              <w:jc w:val="left"/>
            </w:pPr>
            <w:r>
              <w:rPr>
                <w:rFonts w:ascii="仿宋_GB2312" w:hAnsi="仿宋_GB2312" w:cs="仿宋_GB2312" w:eastAsia="仿宋_GB2312"/>
                <w:sz w:val="24"/>
                <w:color w:val="000000"/>
              </w:rPr>
              <w:t>4. 态度和蔼、语言谦虚，不急不躁，认真细致；不得冷淡、刁难、取笑，不得与幼儿打闹。对方态度不好，一定要耐心解释。</w:t>
            </w:r>
          </w:p>
          <w:p>
            <w:pPr>
              <w:pStyle w:val="null3"/>
              <w:ind w:firstLine="480"/>
              <w:jc w:val="left"/>
            </w:pPr>
            <w:r>
              <w:rPr>
                <w:rFonts w:ascii="仿宋_GB2312" w:hAnsi="仿宋_GB2312" w:cs="仿宋_GB2312" w:eastAsia="仿宋_GB2312"/>
                <w:sz w:val="24"/>
                <w:color w:val="000000"/>
              </w:rPr>
              <w:t>5．与教师，幼儿或来访者交谈要使用普通话，说话要清楚，用词准确、言简易懂，不讲与工作无关的话，不讲有损幼儿园形象的话。</w:t>
            </w:r>
          </w:p>
          <w:p>
            <w:pPr>
              <w:pStyle w:val="null3"/>
              <w:ind w:firstLine="480"/>
              <w:jc w:val="left"/>
            </w:pPr>
            <w:r>
              <w:rPr>
                <w:rFonts w:ascii="仿宋_GB2312" w:hAnsi="仿宋_GB2312" w:cs="仿宋_GB2312" w:eastAsia="仿宋_GB2312"/>
                <w:sz w:val="24"/>
                <w:color w:val="000000"/>
              </w:rPr>
              <w:t>6．教师及领导到来，应主动迎接，认真听取老师和领导的意见，遇需要帮助的事情在保证安全的前提下提供力所能及的帮助，因影响安全不能帮助的，应主动解释力求得到谅解。</w:t>
            </w:r>
          </w:p>
          <w:p>
            <w:pPr>
              <w:pStyle w:val="null3"/>
              <w:ind w:firstLine="480"/>
              <w:jc w:val="left"/>
            </w:pPr>
            <w:r>
              <w:rPr>
                <w:rFonts w:ascii="仿宋_GB2312" w:hAnsi="仿宋_GB2312" w:cs="仿宋_GB2312" w:eastAsia="仿宋_GB2312"/>
                <w:sz w:val="24"/>
                <w:color w:val="000000"/>
              </w:rPr>
              <w:t>7．各种意见或投诉、要认真听取，弄清情况，做好笔录，即时处理，如非本职工作范围，即时通知责任人或向领导汇报。</w:t>
            </w:r>
          </w:p>
          <w:p>
            <w:pPr>
              <w:pStyle w:val="null3"/>
              <w:ind w:firstLine="480"/>
              <w:jc w:val="left"/>
            </w:pPr>
            <w:r>
              <w:rPr>
                <w:rFonts w:ascii="仿宋_GB2312" w:hAnsi="仿宋_GB2312" w:cs="仿宋_GB2312" w:eastAsia="仿宋_GB2312"/>
                <w:sz w:val="24"/>
                <w:color w:val="000000"/>
              </w:rPr>
              <w:t>8．业务训练是保安员工作的一个重要组成部分，每位保安员都必须参加全部训练。保安员要主动进行业务练兵，摸熟摸透与安全、消防工作相关的环境、人员、设施等等因素，掌握接待、应对基本功，以熟生巧，以提高业务知识和技能来提高工作效率。</w:t>
            </w:r>
          </w:p>
          <w:p>
            <w:pPr>
              <w:pStyle w:val="null3"/>
              <w:ind w:firstLine="480"/>
              <w:jc w:val="left"/>
            </w:pPr>
            <w:r>
              <w:rPr>
                <w:rFonts w:ascii="仿宋_GB2312" w:hAnsi="仿宋_GB2312" w:cs="仿宋_GB2312" w:eastAsia="仿宋_GB2312"/>
                <w:sz w:val="24"/>
                <w:color w:val="000000"/>
              </w:rPr>
              <w:t>9．完成领导交办的其它工作，既要明确责任分工，又要加强合作。</w:t>
            </w:r>
          </w:p>
          <w:p>
            <w:pPr>
              <w:pStyle w:val="null3"/>
              <w:ind w:firstLine="480"/>
              <w:jc w:val="left"/>
            </w:pPr>
            <w:r>
              <w:rPr>
                <w:rFonts w:ascii="仿宋_GB2312" w:hAnsi="仿宋_GB2312" w:cs="仿宋_GB2312" w:eastAsia="仿宋_GB2312"/>
                <w:sz w:val="24"/>
                <w:color w:val="000000"/>
              </w:rPr>
              <w:t>10．妥善保管好头盔、橡皮警棍、武装带、防割手套、催泪喷雾器等五件套及盾牌、叉等应急器械。</w:t>
            </w:r>
          </w:p>
          <w:p>
            <w:pPr>
              <w:pStyle w:val="null3"/>
              <w:ind w:firstLine="480"/>
              <w:jc w:val="left"/>
            </w:pPr>
            <w:r>
              <w:rPr>
                <w:rFonts w:ascii="仿宋_GB2312" w:hAnsi="仿宋_GB2312" w:cs="仿宋_GB2312" w:eastAsia="仿宋_GB2312"/>
                <w:sz w:val="24"/>
                <w:color w:val="000000"/>
              </w:rPr>
              <w:t>11．保安人员应严格执行好以上制度。如因工作失职，造成幼儿园财产损失或人员伤亡，需承担相应责任。</w:t>
            </w:r>
          </w:p>
          <w:p>
            <w:pPr>
              <w:pStyle w:val="null3"/>
              <w:ind w:firstLine="482"/>
              <w:jc w:val="left"/>
            </w:pPr>
            <w:r>
              <w:rPr>
                <w:rFonts w:ascii="仿宋_GB2312" w:hAnsi="仿宋_GB2312" w:cs="仿宋_GB2312" w:eastAsia="仿宋_GB2312"/>
                <w:sz w:val="24"/>
                <w:b/>
                <w:color w:val="000000"/>
              </w:rPr>
              <w:t>六、其他要求</w:t>
            </w:r>
          </w:p>
          <w:p>
            <w:pPr>
              <w:pStyle w:val="null3"/>
              <w:ind w:firstLine="480"/>
              <w:jc w:val="left"/>
            </w:pPr>
            <w:r>
              <w:rPr>
                <w:rFonts w:ascii="仿宋_GB2312" w:hAnsi="仿宋_GB2312" w:cs="仿宋_GB2312" w:eastAsia="仿宋_GB2312"/>
                <w:sz w:val="24"/>
                <w:color w:val="000000"/>
              </w:rPr>
              <w:t>1、消防管理要求</w:t>
            </w:r>
          </w:p>
          <w:p>
            <w:pPr>
              <w:pStyle w:val="null3"/>
              <w:ind w:firstLine="480"/>
              <w:jc w:val="left"/>
            </w:pPr>
            <w:r>
              <w:rPr>
                <w:rFonts w:ascii="仿宋_GB2312" w:hAnsi="仿宋_GB2312" w:cs="仿宋_GB2312" w:eastAsia="仿宋_GB2312"/>
                <w:sz w:val="24"/>
                <w:color w:val="000000"/>
              </w:rPr>
              <w:t>搞好消防工作向来是工作中的重中之重，物业服务公司应以</w:t>
            </w:r>
            <w:r>
              <w:rPr>
                <w:rFonts w:ascii="仿宋_GB2312" w:hAnsi="仿宋_GB2312" w:cs="仿宋_GB2312" w:eastAsia="仿宋_GB2312"/>
                <w:sz w:val="24"/>
                <w:color w:val="000000"/>
              </w:rPr>
              <w:t>“隐患险于明火，</w:t>
            </w:r>
          </w:p>
          <w:p>
            <w:pPr>
              <w:pStyle w:val="null3"/>
              <w:jc w:val="left"/>
            </w:pPr>
            <w:r>
              <w:rPr>
                <w:rFonts w:ascii="仿宋_GB2312" w:hAnsi="仿宋_GB2312" w:cs="仿宋_GB2312" w:eastAsia="仿宋_GB2312"/>
                <w:sz w:val="24"/>
                <w:color w:val="000000"/>
              </w:rPr>
              <w:t>防范胜于救灾，责任重于泰山</w:t>
            </w:r>
            <w:r>
              <w:rPr>
                <w:rFonts w:ascii="仿宋_GB2312" w:hAnsi="仿宋_GB2312" w:cs="仿宋_GB2312" w:eastAsia="仿宋_GB2312"/>
                <w:sz w:val="24"/>
                <w:color w:val="000000"/>
              </w:rPr>
              <w:t>”的重要指示为方针，全面展开校园内的消防安全检查，保持消防通道的顺畅，对校园内所有的消防设备设施进行检查、登记，根据设备维修保养制度做好消防设备的保养与维护。</w:t>
            </w:r>
          </w:p>
          <w:p>
            <w:pPr>
              <w:pStyle w:val="null3"/>
              <w:ind w:firstLine="480"/>
              <w:jc w:val="left"/>
            </w:pPr>
            <w:r>
              <w:rPr>
                <w:rFonts w:ascii="仿宋_GB2312" w:hAnsi="仿宋_GB2312" w:cs="仿宋_GB2312" w:eastAsia="仿宋_GB2312"/>
                <w:sz w:val="24"/>
                <w:color w:val="000000"/>
              </w:rPr>
              <w:t>按照质量目标和质量标准，员工在入职需具备消防维护资格证，具备消防灭火的基本知识，做到消防的</w:t>
            </w:r>
            <w:r>
              <w:rPr>
                <w:rFonts w:ascii="仿宋_GB2312" w:hAnsi="仿宋_GB2312" w:cs="仿宋_GB2312" w:eastAsia="仿宋_GB2312"/>
                <w:sz w:val="24"/>
                <w:color w:val="000000"/>
              </w:rPr>
              <w:t>“四懂、四会”即四懂：懂得岗位火灾的危险性；懂得预防火灾的措施；懂得扑救火灾的方法；懂得逃生的方法。四会:会报火警；会使用消防器材；会处理险情事故；会疏散逃生。</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1）无论在任何时候，一旦发现火警或烟雾，应立即拨打火警电话，并报告学校领导。尽量减少和避免人员与建筑物、物品的损害。负责建立健全管理区域的消防档案。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负责对消防设备和设施的保养，每天进行一次全面检查，确保消防设备和设施随时处于正常工作状态。公共区域配装的各种灭火器材、防毒面具、烟感、喷淋设施以及楼梯、走道和出口的安全疏散指示、应急照明、通风设施等应进行日常检查，发现缺少和损坏及时上报学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3）加强维护，定期检测确认，保持消防主机及各种感烟探测器以及线路的工作正常，保持消防系统水泵以及控制线路等设备设施完好，发生故障应迅速修复。</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4）消防设备设施每周定期检查补充，保持手提灭火器以及消火栓随时处于完好状态，消防沙箱与消防水箱处于满备待用状态，同时建立健全消防档案。</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5）加强除“四害”工作，避免老鼠、小动物以及昆虫咬电线短路起火。</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6）限制使用明火，禁止吸烟；对堆放物资处注意通风散热避免自燃。</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7）加强易燃品、油漆管理，禁止在外围或其它地方燃放烟花炮竹，保持消防区及楼梯走道和出口畅通，消除各种火灾隐患。重大节日前配合学校进行节日消防安全大检查，并按学校要求及时进行整改。</w:t>
            </w:r>
          </w:p>
          <w:p>
            <w:pPr>
              <w:pStyle w:val="null3"/>
              <w:ind w:firstLine="480"/>
              <w:jc w:val="left"/>
            </w:pPr>
            <w:r>
              <w:rPr>
                <w:rFonts w:ascii="仿宋_GB2312" w:hAnsi="仿宋_GB2312" w:cs="仿宋_GB2312" w:eastAsia="仿宋_GB2312"/>
                <w:sz w:val="24"/>
                <w:color w:val="000000"/>
              </w:rPr>
              <w:t>2、工程设备的管理要求</w:t>
            </w:r>
          </w:p>
          <w:p>
            <w:pPr>
              <w:pStyle w:val="null3"/>
              <w:ind w:firstLine="480"/>
              <w:jc w:val="left"/>
            </w:pPr>
            <w:r>
              <w:rPr>
                <w:rFonts w:ascii="仿宋_GB2312" w:hAnsi="仿宋_GB2312" w:cs="仿宋_GB2312" w:eastAsia="仿宋_GB2312"/>
                <w:sz w:val="24"/>
                <w:color w:val="000000"/>
              </w:rPr>
              <w:t>负责物业范围内所有土建、机电设备、给排水、外装饰、教室设备、办公电器设备的管理与维护；会议设备系统、通信设备系统的管理与维护。其中，关键区域的设施设备管理与维护在学校指定专业技术人员的指导下实施。</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1）负责高、低压变配电设施、设备的日常管理、使用和一般性维修。按照变压器、配电柜管理规范和标准每 1 小时进行巡查，并做好记录。</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建筑主体及内外装饰的日常管理以及配套设施的日常管理、养护和一般性维修。包括各层办公室、会议室、教室、屋顶、内外墙面、地面、楼梯走道、走廊、电梯厅、层间大厅、天花、洗手间、阳台、门窗门锁，防火门、围栏等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3）物业共用设施和附属建筑物、构筑物的一般性维修、养护和管理。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教学楼所有水、电设备设施，全部机电设备设施的日常管理、保养和一般性维修工作。包括：给排水系统、照明及动力电系统、空调系统、消防报警及灭火系统、电梯系统、监控防盗系统、会议设备系统、通信设备系统、各层开水器等。</w:t>
            </w:r>
          </w:p>
          <w:p>
            <w:pPr>
              <w:pStyle w:val="null3"/>
              <w:ind w:firstLine="480"/>
              <w:jc w:val="left"/>
            </w:pPr>
            <w:r>
              <w:rPr>
                <w:rFonts w:ascii="仿宋_GB2312" w:hAnsi="仿宋_GB2312" w:cs="仿宋_GB2312" w:eastAsia="仿宋_GB2312"/>
                <w:sz w:val="24"/>
                <w:color w:val="000000"/>
              </w:rPr>
              <w:t>1 .给排水系统（大修除外）：雨水管、排污管、给水管、天面水池、集水泵、进水泵房、进水阀门等全部水系统的日常管理、保养、一般性维修和急修。</w:t>
            </w:r>
          </w:p>
          <w:p>
            <w:pPr>
              <w:pStyle w:val="null3"/>
              <w:ind w:firstLine="480"/>
              <w:jc w:val="left"/>
            </w:pPr>
            <w:r>
              <w:rPr>
                <w:rFonts w:ascii="仿宋_GB2312" w:hAnsi="仿宋_GB2312" w:cs="仿宋_GB2312" w:eastAsia="仿宋_GB2312"/>
                <w:sz w:val="24"/>
                <w:color w:val="000000"/>
              </w:rPr>
              <w:t>2 .照明及动力等电力系统：包括低压配电房末级开关后的电力系统。各楼宇内外照明、开关插座、所有配电房，母线排及各线路、应急备用供电电源的一般性保养、检查、维修和更换工作。</w:t>
            </w:r>
          </w:p>
          <w:p>
            <w:pPr>
              <w:pStyle w:val="null3"/>
              <w:ind w:firstLine="480"/>
              <w:jc w:val="left"/>
            </w:pPr>
            <w:r>
              <w:rPr>
                <w:rFonts w:ascii="仿宋_GB2312" w:hAnsi="仿宋_GB2312" w:cs="仿宋_GB2312" w:eastAsia="仿宋_GB2312"/>
                <w:sz w:val="24"/>
                <w:color w:val="000000"/>
              </w:rPr>
              <w:t>3 .空调系统：做好空调系统管理维护工作。维保期内，需与供货单位及时沟通维修保养事项。</w:t>
            </w:r>
          </w:p>
          <w:p>
            <w:pPr>
              <w:pStyle w:val="null3"/>
              <w:ind w:firstLine="480"/>
              <w:jc w:val="left"/>
            </w:pPr>
            <w:r>
              <w:rPr>
                <w:rFonts w:ascii="仿宋_GB2312" w:hAnsi="仿宋_GB2312" w:cs="仿宋_GB2312" w:eastAsia="仿宋_GB2312"/>
                <w:sz w:val="24"/>
                <w:color w:val="000000"/>
              </w:rPr>
              <w:t>4 .电梯系统：日常使用、管理和。负责监督、配合电梯专业维修保养公司的维保及年检工作。</w:t>
            </w:r>
          </w:p>
          <w:p>
            <w:pPr>
              <w:pStyle w:val="null3"/>
              <w:ind w:firstLine="480"/>
              <w:jc w:val="left"/>
            </w:pPr>
            <w:r>
              <w:rPr>
                <w:rFonts w:ascii="仿宋_GB2312" w:hAnsi="仿宋_GB2312" w:cs="仿宋_GB2312" w:eastAsia="仿宋_GB2312"/>
                <w:sz w:val="24"/>
                <w:color w:val="000000"/>
              </w:rPr>
              <w:t>5 .安全监视控制系统：监控主机系统、每个楼宇内监控摄像点、红外线防盗点、录像设备、电脑抓拍即时打印设备的日常管理和使用，并负责与安全监视控制系统维修保养公司的协调配合、联系及监督工作。</w:t>
            </w:r>
          </w:p>
          <w:p>
            <w:pPr>
              <w:pStyle w:val="null3"/>
              <w:ind w:firstLine="480"/>
              <w:jc w:val="left"/>
            </w:pPr>
            <w:r>
              <w:rPr>
                <w:rFonts w:ascii="仿宋_GB2312" w:hAnsi="仿宋_GB2312" w:cs="仿宋_GB2312" w:eastAsia="仿宋_GB2312"/>
                <w:sz w:val="24"/>
                <w:color w:val="000000"/>
              </w:rPr>
              <w:t>6 .会议设备系统：负责所有会议室的会议设备系统的使用、调试、检修、保养和管理，发现问题及时报修，确保会议设备系统处于良好的状态。</w:t>
            </w:r>
          </w:p>
          <w:p>
            <w:pPr>
              <w:pStyle w:val="null3"/>
              <w:ind w:firstLine="480"/>
              <w:jc w:val="left"/>
            </w:pPr>
            <w:r>
              <w:rPr>
                <w:rFonts w:ascii="仿宋_GB2312" w:hAnsi="仿宋_GB2312" w:cs="仿宋_GB2312" w:eastAsia="仿宋_GB2312"/>
                <w:sz w:val="24"/>
                <w:color w:val="000000"/>
              </w:rPr>
              <w:t>7 .通信设备系统：负责对物业范围内的通信设备系统的日常管理，维护保养，监督配合专业公司维修工作。</w:t>
            </w:r>
          </w:p>
          <w:p>
            <w:pPr>
              <w:pStyle w:val="null3"/>
              <w:ind w:firstLine="480"/>
              <w:jc w:val="left"/>
            </w:pPr>
            <w:r>
              <w:rPr>
                <w:rFonts w:ascii="仿宋_GB2312" w:hAnsi="仿宋_GB2312" w:cs="仿宋_GB2312" w:eastAsia="仿宋_GB2312"/>
                <w:sz w:val="24"/>
                <w:color w:val="000000"/>
              </w:rPr>
              <w:t>8 .外饰：夜饰照明系统的日常管理、使用和一般性维修。</w:t>
            </w:r>
          </w:p>
          <w:p>
            <w:pPr>
              <w:pStyle w:val="null3"/>
              <w:ind w:firstLine="480"/>
              <w:jc w:val="left"/>
            </w:pPr>
            <w:r>
              <w:rPr>
                <w:rFonts w:ascii="仿宋_GB2312" w:hAnsi="仿宋_GB2312" w:cs="仿宋_GB2312" w:eastAsia="仿宋_GB2312"/>
                <w:sz w:val="24"/>
                <w:color w:val="000000"/>
              </w:rPr>
              <w:t>9 .消防系统：做好消防系统管理维护工作。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5）对楼宇内的办公、教室设施进行维修。对物业范围内的办公电器设备故障进行排除和维修。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6）负责服务范围的一般性维修。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7）与物业相关的工程图纸、竣工验收资料、设备说明书、使用手册等由学校管理，物业管理公司可借阅。</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8）在满足学校使用要求的前提下，合理控制机电设备和照明的开关时间，尽量节省能源。  </w:t>
            </w:r>
          </w:p>
          <w:p>
            <w:pPr>
              <w:pStyle w:val="null3"/>
              <w:ind w:firstLine="480"/>
              <w:jc w:val="left"/>
            </w:pPr>
            <w:r>
              <w:rPr>
                <w:rFonts w:ascii="仿宋_GB2312" w:hAnsi="仿宋_GB2312" w:cs="仿宋_GB2312" w:eastAsia="仿宋_GB2312"/>
                <w:sz w:val="24"/>
                <w:color w:val="000000"/>
              </w:rPr>
              <w:t>3、绿化管理要求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1）负责校园辖内（楼道、大厅等部分）公用花卉、植物的管理和养护。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2）按照花卉、植物的种类，每天保证植物、花卉水分充足，湿度适当并适时整形修剪，保持花卉表面清洁无尘，叶片茂盛。</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3）树木及草坪的修剪，对绿植册枯死枝、伤残枝、病虫枝以及妨碍建筑物的枝杈进行修剪。</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4）负责草坪的修剪与维护。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5）定期施肥和防虫。</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6）做好防风防雪防寒工作。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7）因雨雪等自然天气原因导致绿植倒歪情况的检查和处理。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8）及时清理绿地内的野草，防止草荒。</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9）对易受损坏的绿植要加强保护，必要时可以采取捆裹树干的方法加强保护。</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10）室内绿植要求干净整洁，叶片无灰尘、枯枝败叶。按照绿植习性，进行维护，保证绿植成活率高，绿植健康无虫害。</w:t>
            </w:r>
          </w:p>
          <w:p>
            <w:pPr>
              <w:pStyle w:val="null3"/>
              <w:ind w:firstLine="480"/>
              <w:jc w:val="left"/>
            </w:pPr>
            <w:r>
              <w:rPr>
                <w:rFonts w:ascii="仿宋_GB2312" w:hAnsi="仿宋_GB2312" w:cs="仿宋_GB2312" w:eastAsia="仿宋_GB2312"/>
                <w:sz w:val="24"/>
                <w:color w:val="000000"/>
              </w:rPr>
              <w:t>4、重点说明：</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1）所有物业服务人员不提供住宿。所有物业服务人员就餐按老师同等标准缴纳费用后进餐。</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2）本项目合同不得转让，特殊情况，可另行委托第三方承担，但应得到甲方的书面同意。</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本项目合同终止时，如双方不再续签合同，乙方应向甲方提交物业服务总结报告。在约定时间内向甲方移交甲方提供的物业服务设备，所有移交的内容都应有清单并由双方签收；全部手续完成后签署移交确认书。</w:t>
            </w:r>
          </w:p>
          <w:p>
            <w:pPr>
              <w:pStyle w:val="null3"/>
              <w:ind w:firstLine="470"/>
              <w:jc w:val="both"/>
            </w:pPr>
            <w:r>
              <w:rPr>
                <w:rFonts w:ascii="仿宋_GB2312" w:hAnsi="仿宋_GB2312" w:cs="仿宋_GB2312" w:eastAsia="仿宋_GB2312"/>
                <w:sz w:val="24"/>
                <w:b/>
              </w:rPr>
              <w:t>七、付款方式</w:t>
            </w:r>
          </w:p>
          <w:p>
            <w:pPr>
              <w:pStyle w:val="null3"/>
              <w:ind w:firstLine="480"/>
              <w:jc w:val="both"/>
            </w:pPr>
            <w:r>
              <w:rPr>
                <w:rFonts w:ascii="仿宋_GB2312" w:hAnsi="仿宋_GB2312" w:cs="仿宋_GB2312" w:eastAsia="仿宋_GB2312"/>
                <w:sz w:val="24"/>
                <w:color w:val="000000"/>
              </w:rPr>
              <w:t>1、物业管理服务费按</w:t>
            </w:r>
            <w:r>
              <w:rPr>
                <w:rFonts w:ascii="仿宋_GB2312" w:hAnsi="仿宋_GB2312" w:cs="仿宋_GB2312" w:eastAsia="仿宋_GB2312"/>
                <w:sz w:val="21"/>
                <w:u w:val="single"/>
              </w:rPr>
              <w:t xml:space="preserve"> </w:t>
            </w:r>
            <w:r>
              <w:rPr>
                <w:rFonts w:ascii="仿宋_GB2312" w:hAnsi="仿宋_GB2312" w:cs="仿宋_GB2312" w:eastAsia="仿宋_GB2312"/>
                <w:sz w:val="24"/>
                <w:color w:val="000000"/>
                <w:u w:val="single"/>
              </w:rPr>
              <w:t>月</w:t>
            </w:r>
            <w:r>
              <w:rPr>
                <w:rFonts w:ascii="仿宋_GB2312" w:hAnsi="仿宋_GB2312" w:cs="仿宋_GB2312" w:eastAsia="仿宋_GB2312"/>
                <w:sz w:val="24"/>
                <w:color w:val="000000"/>
              </w:rPr>
              <w:t>支付费用。考核满意度为优秀</w:t>
            </w:r>
            <w:r>
              <w:rPr>
                <w:rFonts w:ascii="仿宋_GB2312" w:hAnsi="仿宋_GB2312" w:cs="仿宋_GB2312" w:eastAsia="仿宋_GB2312"/>
                <w:sz w:val="24"/>
                <w:color w:val="000000"/>
              </w:rPr>
              <w:t>(90 分以上)支付</w:t>
            </w:r>
            <w:r>
              <w:rPr>
                <w:rFonts w:ascii="仿宋_GB2312" w:hAnsi="仿宋_GB2312" w:cs="仿宋_GB2312" w:eastAsia="仿宋_GB2312"/>
                <w:sz w:val="24"/>
                <w:color w:val="000000"/>
              </w:rPr>
              <w:t>上月应付</w:t>
            </w:r>
            <w:r>
              <w:rPr>
                <w:rFonts w:ascii="仿宋_GB2312" w:hAnsi="仿宋_GB2312" w:cs="仿宋_GB2312" w:eastAsia="仿宋_GB2312"/>
                <w:sz w:val="24"/>
                <w:color w:val="000000"/>
              </w:rPr>
              <w:t>全部</w:t>
            </w:r>
            <w:r>
              <w:rPr>
                <w:rFonts w:ascii="仿宋_GB2312" w:hAnsi="仿宋_GB2312" w:cs="仿宋_GB2312" w:eastAsia="仿宋_GB2312"/>
                <w:sz w:val="24"/>
                <w:color w:val="000000"/>
              </w:rPr>
              <w:t>费用；考核满意度为良好</w:t>
            </w:r>
            <w:r>
              <w:rPr>
                <w:rFonts w:ascii="仿宋_GB2312" w:hAnsi="仿宋_GB2312" w:cs="仿宋_GB2312" w:eastAsia="仿宋_GB2312"/>
                <w:sz w:val="24"/>
                <w:color w:val="000000"/>
              </w:rPr>
              <w:t>(75-89 分）支付</w:t>
            </w:r>
            <w:r>
              <w:rPr>
                <w:rFonts w:ascii="仿宋_GB2312" w:hAnsi="仿宋_GB2312" w:cs="仿宋_GB2312" w:eastAsia="仿宋_GB2312"/>
                <w:sz w:val="24"/>
                <w:color w:val="000000"/>
              </w:rPr>
              <w:t>上月应付</w:t>
            </w:r>
            <w:r>
              <w:rPr>
                <w:rFonts w:ascii="仿宋_GB2312" w:hAnsi="仿宋_GB2312" w:cs="仿宋_GB2312" w:eastAsia="仿宋_GB2312"/>
                <w:sz w:val="24"/>
                <w:color w:val="000000"/>
              </w:rPr>
              <w:t>物业费用</w:t>
            </w:r>
            <w:r>
              <w:rPr>
                <w:rFonts w:ascii="仿宋_GB2312" w:hAnsi="仿宋_GB2312" w:cs="仿宋_GB2312" w:eastAsia="仿宋_GB2312"/>
                <w:sz w:val="24"/>
                <w:color w:val="000000"/>
              </w:rPr>
              <w:t>95%；考核满意度为合格(60-74分)支付</w:t>
            </w:r>
            <w:r>
              <w:rPr>
                <w:rFonts w:ascii="仿宋_GB2312" w:hAnsi="仿宋_GB2312" w:cs="仿宋_GB2312" w:eastAsia="仿宋_GB2312"/>
                <w:sz w:val="24"/>
                <w:color w:val="000000"/>
              </w:rPr>
              <w:t>上月应付</w:t>
            </w:r>
            <w:r>
              <w:rPr>
                <w:rFonts w:ascii="仿宋_GB2312" w:hAnsi="仿宋_GB2312" w:cs="仿宋_GB2312" w:eastAsia="仿宋_GB2312"/>
                <w:sz w:val="24"/>
                <w:color w:val="000000"/>
              </w:rPr>
              <w:t>物业费用</w:t>
            </w:r>
            <w:r>
              <w:rPr>
                <w:rFonts w:ascii="仿宋_GB2312" w:hAnsi="仿宋_GB2312" w:cs="仿宋_GB2312" w:eastAsia="仿宋_GB2312"/>
                <w:sz w:val="24"/>
                <w:color w:val="000000"/>
              </w:rPr>
              <w:t>90%；考核满意度为差(60 分以下)支付</w:t>
            </w:r>
            <w:r>
              <w:rPr>
                <w:rFonts w:ascii="仿宋_GB2312" w:hAnsi="仿宋_GB2312" w:cs="仿宋_GB2312" w:eastAsia="仿宋_GB2312"/>
                <w:sz w:val="24"/>
                <w:color w:val="000000"/>
              </w:rPr>
              <w:t>上月应付</w:t>
            </w:r>
            <w:r>
              <w:rPr>
                <w:rFonts w:ascii="仿宋_GB2312" w:hAnsi="仿宋_GB2312" w:cs="仿宋_GB2312" w:eastAsia="仿宋_GB2312"/>
                <w:sz w:val="24"/>
                <w:color w:val="000000"/>
              </w:rPr>
              <w:t>物业费用</w:t>
            </w:r>
            <w:r>
              <w:rPr>
                <w:rFonts w:ascii="仿宋_GB2312" w:hAnsi="仿宋_GB2312" w:cs="仿宋_GB2312" w:eastAsia="仿宋_GB2312"/>
                <w:sz w:val="24"/>
                <w:color w:val="000000"/>
              </w:rPr>
              <w:t>85%。</w:t>
            </w:r>
          </w:p>
          <w:p>
            <w:pPr>
              <w:pStyle w:val="null3"/>
              <w:ind w:firstLine="480"/>
              <w:jc w:val="both"/>
            </w:pPr>
            <w:r>
              <w:rPr>
                <w:rFonts w:ascii="仿宋_GB2312" w:hAnsi="仿宋_GB2312" w:cs="仿宋_GB2312" w:eastAsia="仿宋_GB2312"/>
                <w:sz w:val="24"/>
                <w:color w:val="000000"/>
              </w:rPr>
              <w:t>2、 申请付款时，中标单位须提供正式的税务发票，采购人凭中标单位开具的税务发票进行付款。</w:t>
            </w:r>
          </w:p>
          <w:p>
            <w:pPr>
              <w:pStyle w:val="null3"/>
              <w:ind w:firstLine="470"/>
              <w:jc w:val="both"/>
            </w:pPr>
            <w:r>
              <w:rPr>
                <w:rFonts w:ascii="仿宋_GB2312" w:hAnsi="仿宋_GB2312" w:cs="仿宋_GB2312" w:eastAsia="仿宋_GB2312"/>
                <w:sz w:val="24"/>
                <w:b/>
              </w:rPr>
              <w:t>八、安全生产责任</w:t>
            </w:r>
          </w:p>
          <w:p>
            <w:pPr>
              <w:pStyle w:val="null3"/>
              <w:ind w:firstLine="480"/>
              <w:jc w:val="both"/>
            </w:pPr>
            <w:r>
              <w:rPr>
                <w:rFonts w:ascii="仿宋_GB2312" w:hAnsi="仿宋_GB2312" w:cs="仿宋_GB2312" w:eastAsia="仿宋_GB2312"/>
                <w:sz w:val="24"/>
                <w:color w:val="000000"/>
              </w:rPr>
              <w:t>中标单位必须高度重视安全生产。服务期间，由于管理不善或作业工人操作不规范等因素造成的安全事故，</w:t>
            </w:r>
            <w:r>
              <w:rPr>
                <w:rFonts w:ascii="仿宋_GB2312" w:hAnsi="仿宋_GB2312" w:cs="仿宋_GB2312" w:eastAsia="仿宋_GB2312"/>
                <w:sz w:val="24"/>
                <w:color w:val="000000"/>
              </w:rPr>
              <w:t>以及服务人员自身出现的疾病、受伤、侵权等情形全部</w:t>
            </w:r>
            <w:r>
              <w:rPr>
                <w:rFonts w:ascii="仿宋_GB2312" w:hAnsi="仿宋_GB2312" w:cs="仿宋_GB2312" w:eastAsia="仿宋_GB2312"/>
                <w:sz w:val="24"/>
                <w:color w:val="000000"/>
              </w:rPr>
              <w:t>由中标单位承担一切责任和损失。</w:t>
            </w:r>
          </w:p>
          <w:p>
            <w:pPr>
              <w:pStyle w:val="null3"/>
              <w:ind w:firstLine="466"/>
              <w:jc w:val="both"/>
            </w:pPr>
            <w:r>
              <w:rPr>
                <w:rFonts w:ascii="仿宋_GB2312" w:hAnsi="仿宋_GB2312" w:cs="仿宋_GB2312" w:eastAsia="仿宋_GB2312"/>
                <w:sz w:val="24"/>
                <w:b/>
              </w:rPr>
              <w:t>九、有关说明</w:t>
            </w:r>
          </w:p>
          <w:p>
            <w:pPr>
              <w:pStyle w:val="null3"/>
              <w:ind w:firstLine="480"/>
              <w:jc w:val="both"/>
            </w:pPr>
            <w:r>
              <w:rPr>
                <w:rFonts w:ascii="仿宋_GB2312" w:hAnsi="仿宋_GB2312" w:cs="仿宋_GB2312" w:eastAsia="仿宋_GB2312"/>
                <w:sz w:val="24"/>
                <w:color w:val="000000"/>
              </w:rPr>
              <w:t>1、投标报价为完成本项目全部工作内容及工作要求的总价，包括但不限于 人工工资，社保</w:t>
            </w:r>
            <w:r>
              <w:rPr>
                <w:rFonts w:ascii="仿宋_GB2312" w:hAnsi="仿宋_GB2312" w:cs="仿宋_GB2312" w:eastAsia="仿宋_GB2312"/>
                <w:sz w:val="24"/>
                <w:color w:val="000000"/>
              </w:rPr>
              <w:t>（</w:t>
            </w:r>
            <w:r>
              <w:rPr>
                <w:rFonts w:ascii="仿宋_GB2312" w:hAnsi="仿宋_GB2312" w:cs="仿宋_GB2312" w:eastAsia="仿宋_GB2312"/>
                <w:sz w:val="24"/>
                <w:color w:val="000000"/>
              </w:rPr>
              <w:t>五险一金</w:t>
            </w:r>
            <w:r>
              <w:rPr>
                <w:rFonts w:ascii="仿宋_GB2312" w:hAnsi="仿宋_GB2312" w:cs="仿宋_GB2312" w:eastAsia="仿宋_GB2312"/>
                <w:sz w:val="24"/>
                <w:color w:val="000000"/>
              </w:rPr>
              <w:t>）</w:t>
            </w:r>
            <w:r>
              <w:rPr>
                <w:rFonts w:ascii="仿宋_GB2312" w:hAnsi="仿宋_GB2312" w:cs="仿宋_GB2312" w:eastAsia="仿宋_GB2312"/>
                <w:sz w:val="24"/>
                <w:color w:val="000000"/>
              </w:rPr>
              <w:t>，劳保，福利，工服，办公物资、保洁耗材、保安警用器械及其他物业服务所需物资，管理运营，利润，税金，</w:t>
            </w:r>
            <w:r>
              <w:rPr>
                <w:rFonts w:ascii="仿宋_GB2312" w:hAnsi="仿宋_GB2312" w:cs="仿宋_GB2312" w:eastAsia="仿宋_GB2312"/>
                <w:sz w:val="24"/>
                <w:color w:val="000000"/>
              </w:rPr>
              <w:t>人员住宿</w:t>
            </w:r>
            <w:r>
              <w:rPr>
                <w:rFonts w:ascii="仿宋_GB2312" w:hAnsi="仿宋_GB2312" w:cs="仿宋_GB2312" w:eastAsia="仿宋_GB2312"/>
                <w:sz w:val="24"/>
                <w:color w:val="000000"/>
              </w:rPr>
              <w:t>及政策性文件规定的各项费用等承包计价的一切费用。所有人员应统一配备工服，包括工作帽、春秋装、夏装、冬装等，工装式样及颜色报备采购单位审核。</w:t>
            </w:r>
          </w:p>
          <w:p>
            <w:pPr>
              <w:pStyle w:val="null3"/>
              <w:ind w:firstLine="480"/>
              <w:jc w:val="both"/>
            </w:pPr>
            <w:r>
              <w:rPr>
                <w:rFonts w:ascii="仿宋_GB2312" w:hAnsi="仿宋_GB2312" w:cs="仿宋_GB2312" w:eastAsia="仿宋_GB2312"/>
                <w:sz w:val="24"/>
                <w:color w:val="000000"/>
              </w:rPr>
              <w:t>2、 报价中应包含市场价格风险和政策风险在内的一切费用，成交后，成交单位由于考虑不周，漏报、少报而要求追加报价将不会被采购单位所接受。</w:t>
            </w:r>
          </w:p>
          <w:p>
            <w:pPr>
              <w:pStyle w:val="null3"/>
              <w:ind w:firstLine="480"/>
              <w:jc w:val="both"/>
            </w:pPr>
            <w:r>
              <w:rPr>
                <w:rFonts w:ascii="仿宋_GB2312" w:hAnsi="仿宋_GB2312" w:cs="仿宋_GB2312" w:eastAsia="仿宋_GB2312"/>
                <w:sz w:val="24"/>
                <w:color w:val="000000"/>
              </w:rPr>
              <w:t>3、成交单位必须自觉接受采购单位的定期或不定期检查和考核。</w:t>
            </w:r>
          </w:p>
          <w:p>
            <w:pPr>
              <w:pStyle w:val="null3"/>
              <w:ind w:firstLine="480"/>
              <w:jc w:val="both"/>
            </w:pPr>
            <w:r>
              <w:rPr>
                <w:rFonts w:ascii="仿宋_GB2312" w:hAnsi="仿宋_GB2312" w:cs="仿宋_GB2312" w:eastAsia="仿宋_GB2312"/>
                <w:sz w:val="24"/>
                <w:color w:val="000000"/>
              </w:rPr>
              <w:t>4、成交单位按照磋商文件的服务需求配建的物业服务设施设备在合同服务期限内由成交单位负责维护运行，合同服务期限满后，成交单位维护维修至正常运行状态后移交给采购单位，产权归采购单位。</w:t>
            </w:r>
          </w:p>
          <w:p>
            <w:pPr>
              <w:pStyle w:val="null3"/>
              <w:ind w:firstLine="480"/>
              <w:jc w:val="both"/>
            </w:pPr>
            <w:r>
              <w:rPr>
                <w:rFonts w:ascii="仿宋_GB2312" w:hAnsi="仿宋_GB2312" w:cs="仿宋_GB2312" w:eastAsia="仿宋_GB2312"/>
                <w:sz w:val="24"/>
                <w:color w:val="000000"/>
              </w:rPr>
              <w:t>5、其他与本项目相关的在标书中明确或未预见的一切费用也应考虑进去。</w:t>
            </w:r>
          </w:p>
          <w:p>
            <w:pPr>
              <w:pStyle w:val="null3"/>
              <w:ind w:firstLine="480"/>
              <w:jc w:val="both"/>
            </w:pPr>
            <w:r>
              <w:rPr>
                <w:rFonts w:ascii="仿宋_GB2312" w:hAnsi="仿宋_GB2312" w:cs="仿宋_GB2312" w:eastAsia="仿宋_GB2312"/>
                <w:sz w:val="24"/>
                <w:color w:val="000000"/>
              </w:rPr>
              <w:t>6、凡涉及磋商文件的补充说明或修正，均以书面依据为准。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2025年7月1日-2026年6月30日。（合计不少于12个月，首先服务期满 个月，甲方应根据《物业管理服务检查考核评分标准》对乙方服务进行书面评估，若评估结果达到90分及以上，则服务合同续签12个月，若未达标，合同按期终止，具体以采购人实际情况为准）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采购人在每月的20号之前支付上月的费用，月考核满意率90%及以上全额支付上季度度费用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提供了满足磋商文件要求的经审计2023年或2024年的财务报表或本年度基本开户银行出具的资信证明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竞争性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w:t>
            </w:r>
          </w:p>
        </w:tc>
        <w:tc>
          <w:tcPr>
            <w:tcW w:type="dxa" w:w="3322"/>
          </w:tcPr>
          <w:p>
            <w:pPr>
              <w:pStyle w:val="null3"/>
            </w:pPr>
            <w:r>
              <w:rPr>
                <w:rFonts w:ascii="仿宋_GB2312" w:hAnsi="仿宋_GB2312" w:cs="仿宋_GB2312" w:eastAsia="仿宋_GB2312"/>
              </w:rPr>
              <w:t>法定代表人直接参加竞争性磋商的，须提供法定代表人身份证明复印件；法定代表人授权代表参加竞争性磋商的，须提供法定代表人授权委托书及被授权人身份证（附法定代表人、被授权人身份证复印件、被授权人劳动合同证明或社保缴纳证明（开标前6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tc>
        <w:tc>
          <w:tcPr>
            <w:tcW w:type="dxa" w:w="3322"/>
          </w:tcPr>
          <w:p>
            <w:pPr>
              <w:pStyle w:val="null3"/>
            </w:pPr>
            <w:r>
              <w:rPr>
                <w:rFonts w:ascii="仿宋_GB2312" w:hAnsi="仿宋_GB2312" w:cs="仿宋_GB2312" w:eastAsia="仿宋_GB2312"/>
              </w:rPr>
              <w:t>本项目采购内容以物业服务为主，因涉及保安服务，须提供以下资料，以下两种形式提供其中任意一种均可。 a、自行招用保安员的物业服务企业，须出具公安部门颁发的《保安服务许可证》或备案证明或出具承诺书(承诺书形式不限)，承诺自承接本项目之日起30日内向采购人所在地设区的市级人民政府公安机关备案。 b、从保安服务公司购买保安服务的供应商，需提供与具有公安部门颁发的《保安服务许可证》的公司签订的保安服务合同，明确规定服务的项目，内容以及双方的权利义务。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物业管理服务方案：编制项目管理工作计划及规章制度、物业管理服务方案、阐述内部管理的职责分工，日常管理制度完善、程序规范。 由磋商小组根据下列评审标准赋分： ①编制内容完整性、针对性、操作性强得（4-6]分； ②编制内容完整性、针对性、操作性一般得（2-4]分； ③编制内容完整性、针对性、操作性差得（0-2]分。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安保服务方案：具有详细的时间安排、人员安排、组织实施方案及计划等。 由磋商小组根据下列评审标准赋分： ①安保服务方案完整性、针对性、操作性强得（6-8]分； ②安保服务方案完整性、针对性、操作性一般得（3-6]分； ③安保服务方案完整性、针对性、操作性差得（0-3]分。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保洁服务方案：有详细的保洁服务方案，具有专业的保洁人员，保洁时间安排合理等。 由磋商小组根据下列评审标准赋分： ①保洁服务方案完整性、针对性、操作性强得（4-6]分； ②保洁服务方案完整性、针对性、操作性一般得（2-4]分； ③保洁服务方案完整性、针对性、操作性差得（0-2]分。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维修维保服务：明确工作的内容，服务方案针对性强，人员具备相应的工作能力等。 由磋商小组根据下列评审标准赋分： ①维修维保服务方案完整性、针对性、操作性强得（4-6]分； ②维修维保服务方案完整性、针对性、操作性一般得（2-4]分； ③维修维保服务方案完整性、针对性、操作性差得（0-2]分。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供供应商针对本项目制定的管理措施及制度，要求合理、可行，符合采购服务实际情况。 由磋商小组根据下列评审标准赋分： ①管理措施及制度完整性、针对性、操作性强得（4-6]分； ②管理措施及制度完整性、针对性、操作性一般得（2-4]分； ③管理措施及制度完整性、针对性、操作性差得（0-2]分。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组织机构设置合理，投入本项目的物业经理、其他人员配备符合本项目实际需求等。 由磋商小组根据下列评审标准赋分： ①组织机构设置合理，投入本项目的物业经理、其他人员配备齐全的得6分； ②组织机构设置较为合理，投入本项目的物业经理、其他人员配备较为齐全得4分； ③组织机构设置不尽合理，投入本项目的物业经理、其他人员配备不够齐全得2分。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根据项目具体情况制定详细的服务保障措施，包括物业管理人员与采购人工作配合的保障措施；保证工作时间内正常运行的保障措施；保洁与绿化的保障措施；对设施、设备管理、维护有具体的保障措施。 由磋商小组根据下列评审标准赋分： ①保障措施内容完整性、针对性、操作性强得（4-6]分； ②保障措施内容完整性、针对性、操作性一般得（2-4]分； ③保障措施内容完整性、针对性、操作性差得（0-2]分。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工作人员培训</w:t>
            </w:r>
          </w:p>
        </w:tc>
        <w:tc>
          <w:tcPr>
            <w:tcW w:type="dxa" w:w="2492"/>
          </w:tcPr>
          <w:p>
            <w:pPr>
              <w:pStyle w:val="null3"/>
            </w:pPr>
            <w:r>
              <w:rPr>
                <w:rFonts w:ascii="仿宋_GB2312" w:hAnsi="仿宋_GB2312" w:cs="仿宋_GB2312" w:eastAsia="仿宋_GB2312"/>
              </w:rPr>
              <w:t>针对本项目配备的人员提供岗前培训、定期培训，并制定详细、可行的培训方案，保证上岗人员的专业素质，服务质量符合采购人要求。 由磋商小组根据下列评审标准赋分： ①工作人员培训方案完整性、针对性、操作性强得（4-6]分； ②工作人员培训方案完整性、针对性、操作性一般得（2-4]分； ③工作人员培训方案完整性、针对性、操作性差得[0-2]分。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拟投入设备清单</w:t>
            </w:r>
          </w:p>
        </w:tc>
        <w:tc>
          <w:tcPr>
            <w:tcW w:type="dxa" w:w="2492"/>
          </w:tcPr>
          <w:p>
            <w:pPr>
              <w:pStyle w:val="null3"/>
            </w:pPr>
            <w:r>
              <w:rPr>
                <w:rFonts w:ascii="仿宋_GB2312" w:hAnsi="仿宋_GB2312" w:cs="仿宋_GB2312" w:eastAsia="仿宋_GB2312"/>
              </w:rPr>
              <w:t>提供供应商拟投入本项目的设备清单，保洁用品工具、设备清单（涉及到保洁绿化、办公清洁、设施设备运行与维护等服务内容）种类齐全，能满足采购需求且能保证及时补充、更换。 由磋商小组根据下列评审标准赋分： ①拟投入的设备清单能满足采购人需求得：5分 ②拟投入的设备清单基本满足采购人需求得：3分 ③提供了设备清单，但不能满足采购人需求得：1分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供应商针对本项目服务过程突发和临时事件，制定完善、具体、可行的应急预案。 由磋商小组根据下列评审标准赋分： ①应急预案完整性、针对性、操作性强得：（3-5]分； ②应急预案完整性、针对性、操作性一般得：（1-3]分； ③应急预案完整性、针对性、操作性差得：[0-1]分。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物业服务业绩</w:t>
            </w:r>
          </w:p>
        </w:tc>
        <w:tc>
          <w:tcPr>
            <w:tcW w:type="dxa" w:w="2492"/>
          </w:tcPr>
          <w:p>
            <w:pPr>
              <w:pStyle w:val="null3"/>
            </w:pPr>
            <w:r>
              <w:rPr>
                <w:rFonts w:ascii="仿宋_GB2312" w:hAnsi="仿宋_GB2312" w:cs="仿宋_GB2312" w:eastAsia="仿宋_GB2312"/>
              </w:rPr>
              <w:t>供应商提供2022年1月1日以来物业服务项目业绩合同，每提供一份得2.5分，最多不超过10分。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满足磋商文件要求且最后报价最低的磋商报价为评审基准价，其价格分为满分30分。 各供应商的价格分统一按照下列公式计算：磋商报价得分=（评审基准价/最后报价）×价格权值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详见附件：十二幼物业服务合同.docx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