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15087">
      <w:pPr>
        <w:pStyle w:val="2"/>
        <w:bidi w:val="0"/>
        <w:ind w:left="0" w:leftChars="0" w:firstLine="0" w:firstLineChars="0"/>
        <w:jc w:val="center"/>
        <w:rPr>
          <w:rFonts w:hint="eastAsia" w:ascii="仿宋" w:hAnsi="仿宋" w:eastAsia="仿宋" w:cs="仿宋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highlight w:val="none"/>
          <w:lang w:val="en-US" w:eastAsia="zh-CN"/>
        </w:rPr>
        <w:t>承诺书</w:t>
      </w:r>
    </w:p>
    <w:bookmarkEnd w:id="0"/>
    <w:p w14:paraId="0B15379A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与其他投标单位无交叉控股股东、无交叉兼任高级管理人员及涉嫌联合围标、串标行为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6003E5D5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股东和管理人员（法定代表人、董事或监事）之间存在近亲属（指夫妻、直系血亲、三代以内旁系血亲或近姻亲关系）或相互占股等关联关系的其他非国有销售型企业，也未参加同一包采购活动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1CAADA90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无采购单位和招标代理机构职工在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单位兼职的情况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1B3F1CA0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不向采购单位和代理机构相关人员输送利益等行贿行为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72C294E7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如承诺内容与实际不符，签署人承担法律责任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，供应商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自愿承担与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签订的合同无效、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有权拒绝支付合同款、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自身损失自己承担并赔偿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因此产生的一切损失的民事法律责任及因此产生的刑事责任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102197E1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846B1E3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DF757CC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3C5E4A72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</w:t>
      </w:r>
    </w:p>
    <w:p w14:paraId="658B527B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</w:t>
      </w:r>
    </w:p>
    <w:p w14:paraId="42297D4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Arial"/>
    <w:panose1 w:val="020B0604020202020204"/>
    <w:charset w:val="7A"/>
    <w:family w:val="swiss"/>
    <w:pitch w:val="default"/>
    <w:sig w:usb0="00000000" w:usb1="00000000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0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117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117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52330"/>
    <w:rsid w:val="0B1B0CC4"/>
    <w:rsid w:val="0C07544A"/>
    <w:rsid w:val="24A274A8"/>
    <w:rsid w:val="2A6E57A6"/>
    <w:rsid w:val="3553070C"/>
    <w:rsid w:val="36E20E17"/>
    <w:rsid w:val="3D487517"/>
    <w:rsid w:val="6FA974BD"/>
    <w:rsid w:val="772A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6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3">
    <w:name w:val="heading 3"/>
    <w:basedOn w:val="1"/>
    <w:next w:val="4"/>
    <w:qFormat/>
    <w:uiPriority w:val="0"/>
    <w:pPr>
      <w:ind w:left="1839"/>
      <w:jc w:val="left"/>
      <w:outlineLvl w:val="2"/>
    </w:pPr>
    <w:rPr>
      <w:rFonts w:ascii="微软雅黑" w:hAnsi="微软雅黑" w:eastAsia="仿宋_GB2312" w:cs="微软雅黑"/>
      <w:b/>
      <w:bCs/>
      <w:sz w:val="28"/>
      <w:szCs w:val="28"/>
      <w:lang w:val="zh-CN" w:bidi="zh-CN"/>
    </w:rPr>
  </w:style>
  <w:style w:type="paragraph" w:styleId="5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hAnsi="Calibri" w:eastAsia="楷体_GB2312" w:cs="Times New Roman"/>
      <w:sz w:val="32"/>
    </w:rPr>
  </w:style>
  <w:style w:type="character" w:default="1" w:styleId="15">
    <w:name w:val="Default Paragraph Font"/>
    <w:semiHidden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1"/>
    </w:rPr>
  </w:style>
  <w:style w:type="paragraph" w:styleId="6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7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8">
    <w:name w:val="Body Text Indent"/>
    <w:basedOn w:val="1"/>
    <w:next w:val="9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2">
    <w:name w:val="Body Text First Indent"/>
    <w:basedOn w:val="7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3">
    <w:name w:val="Body Text First Indent 2"/>
    <w:basedOn w:val="8"/>
    <w:next w:val="12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6">
    <w:name w:val="标题 2 字符"/>
    <w:link w:val="2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7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2025-06-18T04:49:55Z</dcterms:created>
  <dc:creator>Administrator</dc:creator>
  <cp:lastModifiedBy>陕西笃信招标有限公司</cp:lastModifiedBy>
  <dcterms:modified xsi:type="dcterms:W3CDTF">2025-06-18T04:52:54Z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eyJoZGlkIjoiZDMxYWVkY2UxMzZjOWRkZjZmOGFlZjA0NTA2NzgyZjMiLCJ1c2VySWQiOiI5MTQ3Njg1NjkifQ==</vt:lpwstr>
  </property>
  <property fmtid="{D5CDD505-2E9C-101B-9397-08002B2CF9AE}" pid="4" name="ICV">
    <vt:lpwstr>F3620E7A27A3487095D19AC51A42F535_13</vt:lpwstr>
  </property>
</Properties>
</file>