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3A33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Fonts w:hint="eastAsia" w:ascii="仿宋" w:hAnsi="仿宋" w:eastAsia="仿宋" w:cs="仿宋"/>
          <w:b/>
          <w:bCs/>
          <w:spacing w:val="-3"/>
          <w:sz w:val="28"/>
          <w:szCs w:val="28"/>
          <w:highlight w:val="none"/>
        </w:rPr>
      </w:pPr>
      <w:bookmarkStart w:id="0" w:name="_GoBack"/>
      <w:r>
        <w:rPr>
          <w:rFonts w:hint="eastAsia" w:ascii="仿宋" w:hAnsi="仿宋" w:eastAsia="仿宋" w:cs="仿宋"/>
          <w:b/>
          <w:bCs/>
          <w:spacing w:val="-3"/>
          <w:sz w:val="28"/>
          <w:szCs w:val="28"/>
          <w:highlight w:val="none"/>
        </w:rPr>
        <w:t>供应商廉洁自律承诺书</w:t>
      </w:r>
    </w:p>
    <w:bookmarkEnd w:id="0"/>
    <w:p w14:paraId="67546085">
      <w:pPr>
        <w:keepNext w:val="0"/>
        <w:keepLines w:val="0"/>
        <w:pageBreakBefore w:val="0"/>
        <w:widowControl w:val="0"/>
        <w:kinsoku/>
        <w:wordWrap/>
        <w:overflowPunct/>
        <w:topLinePunct w:val="0"/>
        <w:autoSpaceDE/>
        <w:autoSpaceDN/>
        <w:bidi w:val="0"/>
        <w:adjustRightInd w:val="0"/>
        <w:snapToGrid w:val="0"/>
        <w:spacing w:line="360" w:lineRule="auto"/>
        <w:ind w:left="21" w:right="46" w:firstLine="484"/>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为了积极配合</w:t>
      </w:r>
      <w:r>
        <w:rPr>
          <w:rFonts w:hint="eastAsia" w:ascii="仿宋" w:hAnsi="仿宋" w:eastAsia="仿宋" w:cs="仿宋"/>
          <w:spacing w:val="27"/>
          <w:sz w:val="24"/>
          <w:szCs w:val="24"/>
          <w:highlight w:val="none"/>
          <w:u w:val="single" w:color="auto"/>
        </w:rPr>
        <w:t xml:space="preserve">    </w:t>
      </w:r>
      <w:r>
        <w:rPr>
          <w:rFonts w:hint="eastAsia" w:ascii="仿宋" w:hAnsi="仿宋" w:eastAsia="仿宋" w:cs="仿宋"/>
          <w:spacing w:val="-2"/>
          <w:sz w:val="24"/>
          <w:szCs w:val="24"/>
          <w:highlight w:val="none"/>
          <w:u w:val="single" w:color="auto"/>
        </w:rPr>
        <w:t>（采购人名称）</w:t>
      </w:r>
      <w:r>
        <w:rPr>
          <w:rFonts w:hint="eastAsia" w:ascii="仿宋" w:hAnsi="仿宋" w:eastAsia="仿宋" w:cs="仿宋"/>
          <w:spacing w:val="32"/>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进行的</w:t>
      </w:r>
      <w:r>
        <w:rPr>
          <w:rFonts w:hint="eastAsia" w:ascii="仿宋" w:hAnsi="仿宋" w:eastAsia="仿宋" w:cs="仿宋"/>
          <w:spacing w:val="19"/>
          <w:sz w:val="24"/>
          <w:szCs w:val="24"/>
          <w:highlight w:val="none"/>
          <w:u w:val="single" w:color="auto"/>
        </w:rPr>
        <w:t xml:space="preserve">     </w:t>
      </w:r>
      <w:r>
        <w:rPr>
          <w:rFonts w:hint="eastAsia" w:ascii="仿宋" w:hAnsi="仿宋" w:eastAsia="仿宋" w:cs="仿宋"/>
          <w:spacing w:val="-2"/>
          <w:sz w:val="24"/>
          <w:szCs w:val="24"/>
          <w:highlight w:val="none"/>
          <w:u w:val="single" w:color="auto"/>
        </w:rPr>
        <w:t>（项目名称）</w:t>
      </w:r>
      <w:r>
        <w:rPr>
          <w:rFonts w:hint="eastAsia" w:ascii="仿宋" w:hAnsi="仿宋" w:eastAsia="仿宋" w:cs="仿宋"/>
          <w:spacing w:val="25"/>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采</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购</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"http://www.yjbys.com/" </w:instrText>
      </w:r>
      <w:r>
        <w:rPr>
          <w:rFonts w:hint="eastAsia" w:ascii="仿宋" w:hAnsi="仿宋" w:eastAsia="仿宋" w:cs="仿宋"/>
          <w:sz w:val="24"/>
          <w:szCs w:val="24"/>
          <w:highlight w:val="none"/>
        </w:rPr>
        <w:fldChar w:fldCharType="separate"/>
      </w:r>
      <w:r>
        <w:rPr>
          <w:rFonts w:hint="eastAsia" w:ascii="仿宋" w:hAnsi="仿宋" w:eastAsia="仿宋" w:cs="仿宋"/>
          <w:spacing w:val="-3"/>
          <w:sz w:val="24"/>
          <w:szCs w:val="24"/>
          <w:highlight w:val="none"/>
        </w:rPr>
        <w:t>工作</w:t>
      </w:r>
      <w:r>
        <w:rPr>
          <w:rFonts w:hint="eastAsia" w:ascii="仿宋" w:hAnsi="仿宋" w:eastAsia="仿宋" w:cs="仿宋"/>
          <w:spacing w:val="-3"/>
          <w:sz w:val="24"/>
          <w:szCs w:val="24"/>
          <w:highlight w:val="none"/>
        </w:rPr>
        <w:fldChar w:fldCharType="end"/>
      </w:r>
      <w:r>
        <w:rPr>
          <w:rFonts w:hint="eastAsia" w:ascii="仿宋" w:hAnsi="仿宋" w:eastAsia="仿宋" w:cs="仿宋"/>
          <w:spacing w:val="-3"/>
          <w:sz w:val="24"/>
          <w:szCs w:val="24"/>
          <w:highlight w:val="none"/>
        </w:rPr>
        <w:t>，有效遏制不公平竞争和违规违纪问题的发生，确保采购工作的公平、公</w:t>
      </w:r>
      <w:r>
        <w:rPr>
          <w:rFonts w:hint="eastAsia" w:ascii="仿宋" w:hAnsi="仿宋" w:eastAsia="仿宋" w:cs="仿宋"/>
          <w:spacing w:val="2"/>
          <w:sz w:val="24"/>
          <w:szCs w:val="24"/>
          <w:highlight w:val="none"/>
        </w:rPr>
        <w:t xml:space="preserve"> </w:t>
      </w:r>
      <w:r>
        <w:rPr>
          <w:rFonts w:hint="eastAsia" w:ascii="仿宋" w:hAnsi="仿宋" w:eastAsia="仿宋" w:cs="仿宋"/>
          <w:spacing w:val="-2"/>
          <w:sz w:val="24"/>
          <w:szCs w:val="24"/>
          <w:highlight w:val="none"/>
        </w:rPr>
        <w:t>正、公开，我们特向贵司郑重承诺，在政府采购过程中严格遵守下列行为准则：</w:t>
      </w:r>
    </w:p>
    <w:p w14:paraId="2167EAB0">
      <w:pPr>
        <w:keepNext w:val="0"/>
        <w:keepLines w:val="0"/>
        <w:pageBreakBefore w:val="0"/>
        <w:widowControl w:val="0"/>
        <w:kinsoku/>
        <w:wordWrap/>
        <w:overflowPunct/>
        <w:topLinePunct w:val="0"/>
        <w:autoSpaceDE/>
        <w:autoSpaceDN/>
        <w:bidi w:val="0"/>
        <w:adjustRightInd w:val="0"/>
        <w:snapToGrid w:val="0"/>
        <w:spacing w:line="360" w:lineRule="auto"/>
        <w:ind w:left="521"/>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1、严格遵守国家有关法律法规及相关政策，以及廉洁从业的各项规定。</w:t>
      </w:r>
    </w:p>
    <w:p w14:paraId="332F62E5">
      <w:pPr>
        <w:keepNext w:val="0"/>
        <w:keepLines w:val="0"/>
        <w:pageBreakBefore w:val="0"/>
        <w:widowControl w:val="0"/>
        <w:kinsoku/>
        <w:wordWrap/>
        <w:overflowPunct/>
        <w:topLinePunct w:val="0"/>
        <w:autoSpaceDE/>
        <w:autoSpaceDN/>
        <w:bidi w:val="0"/>
        <w:adjustRightInd w:val="0"/>
        <w:snapToGrid w:val="0"/>
        <w:spacing w:line="360" w:lineRule="auto"/>
        <w:ind w:left="29" w:right="82"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2、不以围标、串标、陪标、挂靠、提供虚假信息、恶意干扰采购人、评审</w:t>
      </w:r>
      <w:r>
        <w:rPr>
          <w:rFonts w:hint="eastAsia" w:ascii="仿宋" w:hAnsi="仿宋" w:eastAsia="仿宋" w:cs="仿宋"/>
          <w:spacing w:val="10"/>
          <w:sz w:val="24"/>
          <w:szCs w:val="24"/>
          <w:highlight w:val="none"/>
        </w:rPr>
        <w:t xml:space="preserve"> </w:t>
      </w:r>
      <w:r>
        <w:rPr>
          <w:rFonts w:hint="eastAsia" w:ascii="仿宋" w:hAnsi="仿宋" w:eastAsia="仿宋" w:cs="仿宋"/>
          <w:spacing w:val="-1"/>
          <w:sz w:val="24"/>
          <w:szCs w:val="24"/>
          <w:highlight w:val="none"/>
        </w:rPr>
        <w:t>小组评审等违规手段实现成交目的；</w:t>
      </w:r>
    </w:p>
    <w:p w14:paraId="6841BE5F">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3、不以任何理由、任何形式向采购人相关工作人员或其亲戚、朋友等利益</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相关人行贿或馈赠礼金、有价证券、贵重物品。</w:t>
      </w:r>
    </w:p>
    <w:p w14:paraId="7536C9C1">
      <w:pPr>
        <w:keepNext w:val="0"/>
        <w:keepLines w:val="0"/>
        <w:pageBreakBefore w:val="0"/>
        <w:widowControl w:val="0"/>
        <w:kinsoku/>
        <w:wordWrap/>
        <w:overflowPunct/>
        <w:topLinePunct w:val="0"/>
        <w:autoSpaceDE/>
        <w:autoSpaceDN/>
        <w:bidi w:val="0"/>
        <w:adjustRightInd w:val="0"/>
        <w:snapToGrid w:val="0"/>
        <w:spacing w:line="360" w:lineRule="auto"/>
        <w:ind w:left="21"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4、不以任何名义为采购人相关工作人员或其亲戚、朋友等利</w:t>
      </w:r>
      <w:r>
        <w:rPr>
          <w:rFonts w:hint="eastAsia" w:ascii="仿宋" w:hAnsi="仿宋" w:eastAsia="仿宋" w:cs="仿宋"/>
          <w:spacing w:val="-5"/>
          <w:sz w:val="24"/>
          <w:szCs w:val="24"/>
          <w:highlight w:val="none"/>
        </w:rPr>
        <w:t>益相关人支付、</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报销应由其个人支付的费用。</w:t>
      </w:r>
    </w:p>
    <w:p w14:paraId="6BBD7823">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5、不以任何理由安排采购人相关工作人员或其亲戚、朋友等利益相关人参</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加健身、娱乐和旅游等活动。</w:t>
      </w:r>
    </w:p>
    <w:p w14:paraId="2C65A86F">
      <w:pPr>
        <w:keepNext w:val="0"/>
        <w:keepLines w:val="0"/>
        <w:pageBreakBefore w:val="0"/>
        <w:widowControl w:val="0"/>
        <w:kinsoku/>
        <w:wordWrap/>
        <w:overflowPunct/>
        <w:topLinePunct w:val="0"/>
        <w:autoSpaceDE/>
        <w:autoSpaceDN/>
        <w:bidi w:val="0"/>
        <w:adjustRightInd w:val="0"/>
        <w:snapToGrid w:val="0"/>
        <w:spacing w:line="360" w:lineRule="auto"/>
        <w:ind w:left="26" w:right="82"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6、不为采购人的业务部门、关联企业或人员，购置或提供通讯工具、交通</w:t>
      </w:r>
      <w:r>
        <w:rPr>
          <w:rFonts w:hint="eastAsia" w:ascii="仿宋" w:hAnsi="仿宋" w:eastAsia="仿宋" w:cs="仿宋"/>
          <w:spacing w:val="11"/>
          <w:sz w:val="24"/>
          <w:szCs w:val="24"/>
          <w:highlight w:val="none"/>
        </w:rPr>
        <w:t xml:space="preserve"> </w:t>
      </w:r>
      <w:r>
        <w:rPr>
          <w:rFonts w:hint="eastAsia" w:ascii="仿宋" w:hAnsi="仿宋" w:eastAsia="仿宋" w:cs="仿宋"/>
          <w:spacing w:val="-1"/>
          <w:sz w:val="24"/>
          <w:szCs w:val="24"/>
          <w:highlight w:val="none"/>
        </w:rPr>
        <w:t>工具、高档办公用品或装修住房等。</w:t>
      </w:r>
    </w:p>
    <w:p w14:paraId="7AD4072B">
      <w:pPr>
        <w:keepNext w:val="0"/>
        <w:keepLines w:val="0"/>
        <w:pageBreakBefore w:val="0"/>
        <w:widowControl w:val="0"/>
        <w:kinsoku/>
        <w:wordWrap/>
        <w:overflowPunct/>
        <w:topLinePunct w:val="0"/>
        <w:autoSpaceDE/>
        <w:autoSpaceDN/>
        <w:bidi w:val="0"/>
        <w:adjustRightInd w:val="0"/>
        <w:snapToGrid w:val="0"/>
        <w:spacing w:line="360" w:lineRule="auto"/>
        <w:ind w:left="24"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7、不以贿赂之外的其他方式拉拢采购方相关工作人员，使其违背公平、公</w:t>
      </w:r>
      <w:r>
        <w:rPr>
          <w:rFonts w:hint="eastAsia" w:ascii="仿宋" w:hAnsi="仿宋" w:eastAsia="仿宋" w:cs="仿宋"/>
          <w:spacing w:val="7"/>
          <w:sz w:val="24"/>
          <w:szCs w:val="24"/>
          <w:highlight w:val="none"/>
        </w:rPr>
        <w:t xml:space="preserve"> </w:t>
      </w:r>
      <w:r>
        <w:rPr>
          <w:rFonts w:hint="eastAsia" w:ascii="仿宋" w:hAnsi="仿宋" w:eastAsia="仿宋" w:cs="仿宋"/>
          <w:spacing w:val="-1"/>
          <w:sz w:val="24"/>
          <w:szCs w:val="24"/>
          <w:highlight w:val="none"/>
        </w:rPr>
        <w:t>开、公正竞争原则，帮助实现成交目的。</w:t>
      </w:r>
    </w:p>
    <w:p w14:paraId="14B2E4CB">
      <w:pPr>
        <w:keepNext w:val="0"/>
        <w:keepLines w:val="0"/>
        <w:pageBreakBefore w:val="0"/>
        <w:widowControl w:val="0"/>
        <w:kinsoku/>
        <w:wordWrap/>
        <w:overflowPunct/>
        <w:topLinePunct w:val="0"/>
        <w:autoSpaceDE/>
        <w:autoSpaceDN/>
        <w:bidi w:val="0"/>
        <w:adjustRightInd w:val="0"/>
        <w:snapToGrid w:val="0"/>
        <w:spacing w:line="360" w:lineRule="auto"/>
        <w:ind w:left="26" w:right="80" w:firstLine="47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8、如果采购人相关工作人员以帮助实现成交目的为对价向供应商索取贿赂</w:t>
      </w:r>
      <w:r>
        <w:rPr>
          <w:rFonts w:hint="eastAsia" w:ascii="仿宋" w:hAnsi="仿宋" w:eastAsia="仿宋" w:cs="仿宋"/>
          <w:spacing w:val="12"/>
          <w:sz w:val="24"/>
          <w:szCs w:val="24"/>
          <w:highlight w:val="none"/>
        </w:rPr>
        <w:t xml:space="preserve"> </w:t>
      </w:r>
      <w:r>
        <w:rPr>
          <w:rFonts w:hint="eastAsia" w:ascii="仿宋" w:hAnsi="仿宋" w:eastAsia="仿宋" w:cs="仿宋"/>
          <w:spacing w:val="-3"/>
          <w:sz w:val="24"/>
          <w:szCs w:val="24"/>
          <w:highlight w:val="none"/>
        </w:rPr>
        <w:t>或谋求其他个人利益，供应商应拒绝采购人相关工作人员的要求，并向采购</w:t>
      </w:r>
      <w:r>
        <w:rPr>
          <w:rFonts w:hint="eastAsia" w:ascii="仿宋" w:hAnsi="仿宋" w:eastAsia="仿宋" w:cs="仿宋"/>
          <w:spacing w:val="-4"/>
          <w:sz w:val="24"/>
          <w:szCs w:val="24"/>
          <w:highlight w:val="none"/>
        </w:rPr>
        <w:t>人监</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督部门举报。</w:t>
      </w:r>
    </w:p>
    <w:p w14:paraId="2137290A">
      <w:pPr>
        <w:keepNext w:val="0"/>
        <w:keepLines w:val="0"/>
        <w:pageBreakBefore w:val="0"/>
        <w:widowControl w:val="0"/>
        <w:kinsoku/>
        <w:wordWrap/>
        <w:overflowPunct/>
        <w:topLinePunct w:val="0"/>
        <w:autoSpaceDE/>
        <w:autoSpaceDN/>
        <w:bidi w:val="0"/>
        <w:adjustRightInd w:val="0"/>
        <w:snapToGrid w:val="0"/>
        <w:spacing w:line="360" w:lineRule="auto"/>
        <w:ind w:left="23" w:right="26" w:firstLine="483"/>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如果承诺人违背上述承诺并成交，承诺人自愿承担与贵司签订的合同无效、</w:t>
      </w:r>
      <w:r>
        <w:rPr>
          <w:rFonts w:hint="eastAsia" w:ascii="仿宋" w:hAnsi="仿宋" w:eastAsia="仿宋" w:cs="仿宋"/>
          <w:spacing w:val="11"/>
          <w:sz w:val="24"/>
          <w:szCs w:val="24"/>
          <w:highlight w:val="none"/>
        </w:rPr>
        <w:t xml:space="preserve"> </w:t>
      </w:r>
      <w:r>
        <w:rPr>
          <w:rFonts w:hint="eastAsia" w:ascii="仿宋" w:hAnsi="仿宋" w:eastAsia="仿宋" w:cs="仿宋"/>
          <w:spacing w:val="-3"/>
          <w:sz w:val="24"/>
          <w:szCs w:val="24"/>
          <w:highlight w:val="none"/>
        </w:rPr>
        <w:t>贵司有权拒绝支付合同款、承诺人自身损失自己承担并赔偿贵司因此产生的一切</w:t>
      </w:r>
      <w:r>
        <w:rPr>
          <w:rFonts w:hint="eastAsia" w:ascii="仿宋" w:hAnsi="仿宋" w:eastAsia="仿宋" w:cs="仿宋"/>
          <w:spacing w:val="1"/>
          <w:sz w:val="24"/>
          <w:szCs w:val="24"/>
          <w:highlight w:val="none"/>
        </w:rPr>
        <w:t xml:space="preserve"> </w:t>
      </w:r>
      <w:r>
        <w:rPr>
          <w:rFonts w:hint="eastAsia" w:ascii="仿宋" w:hAnsi="仿宋" w:eastAsia="仿宋" w:cs="仿宋"/>
          <w:spacing w:val="-1"/>
          <w:sz w:val="24"/>
          <w:szCs w:val="24"/>
          <w:highlight w:val="none"/>
        </w:rPr>
        <w:t>损失的民事法律责任及因此产生的刑事责任。</w:t>
      </w:r>
    </w:p>
    <w:p w14:paraId="57C5F25F">
      <w:pPr>
        <w:pStyle w:val="4"/>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rPr>
      </w:pPr>
    </w:p>
    <w:p w14:paraId="4DCED39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供应商（公章）</w:t>
      </w:r>
      <w:r>
        <w:rPr>
          <w:rFonts w:hint="eastAsia" w:ascii="仿宋" w:hAnsi="仿宋" w:eastAsia="仿宋" w:cs="仿宋"/>
          <w:spacing w:val="-2"/>
          <w:sz w:val="24"/>
          <w:szCs w:val="24"/>
          <w:highlight w:val="none"/>
          <w:lang w:eastAsia="zh-CN"/>
        </w:rPr>
        <w:t>：</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3BF9D0B4">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法定代表人或授权代</w:t>
      </w:r>
      <w:r>
        <w:rPr>
          <w:rFonts w:hint="eastAsia" w:ascii="仿宋" w:hAnsi="仿宋" w:eastAsia="仿宋" w:cs="仿宋"/>
          <w:spacing w:val="-2"/>
          <w:sz w:val="24"/>
          <w:szCs w:val="24"/>
          <w:highlight w:val="none"/>
        </w:rPr>
        <w:t>表（签字或盖章）：</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4B42CD32">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8"/>
          <w:sz w:val="24"/>
          <w:szCs w:val="24"/>
          <w:highlight w:val="none"/>
        </w:rPr>
        <w:t>日</w:t>
      </w:r>
      <w:r>
        <w:rPr>
          <w:rFonts w:hint="eastAsia" w:ascii="仿宋" w:hAnsi="仿宋" w:eastAsia="仿宋" w:cs="仿宋"/>
          <w:spacing w:val="3"/>
          <w:sz w:val="24"/>
          <w:szCs w:val="24"/>
          <w:highlight w:val="none"/>
        </w:rPr>
        <w:t xml:space="preserve">    </w:t>
      </w:r>
      <w:r>
        <w:rPr>
          <w:rFonts w:hint="eastAsia" w:ascii="仿宋" w:hAnsi="仿宋" w:eastAsia="仿宋" w:cs="仿宋"/>
          <w:spacing w:val="-18"/>
          <w:sz w:val="24"/>
          <w:szCs w:val="24"/>
          <w:highlight w:val="none"/>
        </w:rPr>
        <w:t>期</w:t>
      </w:r>
      <w:r>
        <w:rPr>
          <w:rFonts w:hint="eastAsia" w:ascii="仿宋" w:hAnsi="仿宋" w:eastAsia="仿宋" w:cs="仿宋"/>
          <w:spacing w:val="-90"/>
          <w:sz w:val="24"/>
          <w:szCs w:val="24"/>
          <w:highlight w:val="none"/>
        </w:rPr>
        <w:t xml:space="preserve"> </w:t>
      </w:r>
      <w:r>
        <w:rPr>
          <w:rFonts w:hint="eastAsia" w:ascii="仿宋" w:hAnsi="仿宋" w:eastAsia="仿宋" w:cs="仿宋"/>
          <w:spacing w:val="-18"/>
          <w:sz w:val="24"/>
          <w:szCs w:val="24"/>
          <w:highlight w:val="none"/>
        </w:rPr>
        <w:t>：</w:t>
      </w:r>
      <w:r>
        <w:rPr>
          <w:rFonts w:hint="eastAsia" w:ascii="仿宋" w:hAnsi="仿宋" w:eastAsia="仿宋" w:cs="仿宋"/>
          <w:sz w:val="24"/>
          <w:szCs w:val="24"/>
          <w:highlight w:val="none"/>
          <w:u w:val="single" w:color="auto"/>
        </w:rPr>
        <w:t xml:space="preserve">                                </w:t>
      </w:r>
    </w:p>
    <w:p w14:paraId="19DA69FC"/>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8ED8D">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090D5B">
                          <w:pPr>
                            <w:pStyle w:val="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3090D5B">
                    <w:pPr>
                      <w:pStyle w:val="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6B66B">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71472"/>
    <w:rsid w:val="182A5635"/>
    <w:rsid w:val="3F1E711F"/>
    <w:rsid w:val="3F2413A7"/>
    <w:rsid w:val="43C92044"/>
    <w:rsid w:val="46E72873"/>
    <w:rsid w:val="51A5377F"/>
    <w:rsid w:val="57545F54"/>
    <w:rsid w:val="5B8F5B3B"/>
    <w:rsid w:val="630D6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Calibri" w:hAnsi="Calibri" w:eastAsia="宋体" w:cs="Times New Roman"/>
      <w:snapToGrid/>
      <w:kern w:val="2"/>
      <w:sz w:val="18"/>
      <w:szCs w:val="18"/>
      <w:lang w:eastAsia="zh-CN"/>
    </w:rPr>
  </w:style>
  <w:style w:type="paragraph" w:styleId="3">
    <w:name w:val="toa heading"/>
    <w:basedOn w:val="1"/>
    <w:next w:val="1"/>
    <w:qFormat/>
    <w:uiPriority w:val="0"/>
    <w:pPr>
      <w:widowControl w:val="0"/>
      <w:kinsoku/>
      <w:autoSpaceDE/>
      <w:autoSpaceDN/>
      <w:adjustRightInd/>
      <w:snapToGrid/>
      <w:spacing w:before="120" w:beforeLines="0" w:beforeAutospacing="0" w:line="240" w:lineRule="auto"/>
      <w:jc w:val="both"/>
      <w:textAlignment w:val="auto"/>
    </w:pPr>
    <w:rPr>
      <w:rFonts w:ascii="Arial" w:hAnsi="Arial" w:eastAsiaTheme="minorEastAsia" w:cstheme="minorBidi"/>
      <w:snapToGrid/>
      <w:kern w:val="2"/>
      <w:sz w:val="24"/>
      <w:szCs w:val="24"/>
      <w:lang w:eastAsia="zh-CN"/>
    </w:rPr>
  </w:style>
  <w:style w:type="paragraph" w:styleId="4">
    <w:name w:val="Body Text"/>
    <w:basedOn w:val="1"/>
    <w:qFormat/>
    <w:uiPriority w:val="0"/>
    <w:rPr>
      <w:rFonts w:ascii="宋体" w:hAnsi="宋体" w:eastAsia="宋体" w:cs="宋体"/>
      <w:sz w:val="20"/>
      <w:szCs w:val="20"/>
      <w:lang w:val="en-US" w:eastAsia="en-US" w:bidi="ar-SA"/>
    </w:rPr>
  </w:style>
  <w:style w:type="paragraph" w:styleId="5">
    <w:name w:val="header"/>
    <w:basedOn w:val="1"/>
    <w:qFormat/>
    <w:uiPriority w:val="0"/>
    <w:pPr>
      <w:widowControl w:val="0"/>
      <w:pBdr>
        <w:bottom w:val="single" w:color="auto" w:sz="6" w:space="1"/>
      </w:pBdr>
      <w:tabs>
        <w:tab w:val="center" w:pos="4153"/>
        <w:tab w:val="right" w:pos="8306"/>
      </w:tabs>
      <w:kinsoku/>
      <w:autoSpaceDE/>
      <w:autoSpaceDN/>
      <w:adjustRightInd/>
      <w:snapToGrid w:val="0"/>
      <w:spacing w:line="240" w:lineRule="auto"/>
      <w:jc w:val="center"/>
      <w:textAlignment w:val="auto"/>
    </w:pPr>
    <w:rPr>
      <w:rFonts w:ascii="Calibri" w:hAnsi="Calibri" w:eastAsia="宋体" w:cs="Times New Roman"/>
      <w:snapToGrid/>
      <w:kern w:val="2"/>
      <w:sz w:val="18"/>
      <w:szCs w:val="18"/>
      <w:lang w:eastAsia="zh-CN"/>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pPr>
      <w:widowControl w:val="0"/>
      <w:kinsoku/>
      <w:autoSpaceDE/>
      <w:autoSpaceDN/>
      <w:adjustRightInd/>
      <w:snapToGrid/>
      <w:spacing w:line="240" w:lineRule="auto"/>
      <w:jc w:val="both"/>
      <w:textAlignment w:val="auto"/>
    </w:pPr>
    <w:rPr>
      <w:rFonts w:ascii="宋体" w:hAnsi="宋体" w:eastAsia="宋体" w:cs="宋体"/>
      <w:snapToGrid/>
      <w:kern w:val="2"/>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2025-07-25T03:43:22Z</dcterms:created>
  <dc:creator>ASUS</dc:creator>
  <cp:lastModifiedBy>陕西笃信招标有限公司</cp:lastModifiedBy>
  <dcterms:modified xsi:type="dcterms:W3CDTF">2025-07-25T03:46:01Z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eyJoZGlkIjoiOTFjZTEyNjYyY2MwMjViNzU3Njg3ZGE3YjEwYjcxNTEiLCJ1c2VySWQiOiI5MTQ3Njg1NjkifQ==</vt:lpwstr>
  </property>
  <property fmtid="{D5CDD505-2E9C-101B-9397-08002B2CF9AE}" pid="4" name="ICV">
    <vt:lpwstr>60858F9FE34F483F8F5F44AC65B6926C_13</vt:lpwstr>
  </property>
</Properties>
</file>