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8C5BA">
      <w:pPr>
        <w:pStyle w:val="4"/>
        <w:bidi w:val="0"/>
        <w:rPr>
          <w:rFonts w:hint="eastAsia" w:ascii="仿宋" w:hAnsi="仿宋" w:eastAsia="仿宋" w:cs="仿宋"/>
          <w:color w:val="auto"/>
          <w:highlight w:val="none"/>
        </w:rPr>
      </w:pPr>
      <w:bookmarkStart w:id="0" w:name="_GoBack"/>
      <w:r>
        <w:rPr>
          <w:rFonts w:hint="eastAsia" w:ascii="仿宋" w:hAnsi="仿宋" w:eastAsia="仿宋" w:cs="仿宋"/>
          <w:color w:val="auto"/>
          <w:highlight w:val="none"/>
        </w:rPr>
        <w:t>技术规格偏离表</w:t>
      </w:r>
    </w:p>
    <w:bookmarkEnd w:id="0"/>
    <w:p w14:paraId="08B7A1AB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项目编号：                                     </w:t>
      </w:r>
    </w:p>
    <w:tbl>
      <w:tblPr>
        <w:tblStyle w:val="13"/>
        <w:tblW w:w="937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1169"/>
        <w:gridCol w:w="2159"/>
        <w:gridCol w:w="2031"/>
        <w:gridCol w:w="937"/>
        <w:gridCol w:w="1313"/>
        <w:gridCol w:w="1159"/>
      </w:tblGrid>
      <w:tr w14:paraId="24EC4E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603" w:type="dxa"/>
            <w:noWrap w:val="0"/>
            <w:vAlign w:val="center"/>
          </w:tcPr>
          <w:p w14:paraId="3EF6CAF0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69" w:type="dxa"/>
            <w:noWrap w:val="0"/>
            <w:vAlign w:val="center"/>
          </w:tcPr>
          <w:p w14:paraId="12461D31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文件</w:t>
            </w:r>
          </w:p>
          <w:p w14:paraId="4FA652A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条目号</w:t>
            </w:r>
          </w:p>
        </w:tc>
        <w:tc>
          <w:tcPr>
            <w:tcW w:w="2159" w:type="dxa"/>
            <w:noWrap w:val="0"/>
            <w:vAlign w:val="center"/>
          </w:tcPr>
          <w:p w14:paraId="2796A4D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  <w:t>招标文件</w:t>
            </w:r>
          </w:p>
          <w:p w14:paraId="0BBE3D17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  <w:t>规格及技术需求</w:t>
            </w:r>
          </w:p>
        </w:tc>
        <w:tc>
          <w:tcPr>
            <w:tcW w:w="2031" w:type="dxa"/>
            <w:noWrap w:val="0"/>
            <w:vAlign w:val="center"/>
          </w:tcPr>
          <w:p w14:paraId="23A62E2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  <w:t>投标文件</w:t>
            </w:r>
          </w:p>
          <w:p w14:paraId="0B14C6AA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  <w:t>规格及技术参数</w:t>
            </w:r>
          </w:p>
        </w:tc>
        <w:tc>
          <w:tcPr>
            <w:tcW w:w="937" w:type="dxa"/>
            <w:noWrap w:val="0"/>
            <w:vAlign w:val="center"/>
          </w:tcPr>
          <w:p w14:paraId="040331CE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偏离</w:t>
            </w:r>
          </w:p>
        </w:tc>
        <w:tc>
          <w:tcPr>
            <w:tcW w:w="1313" w:type="dxa"/>
            <w:noWrap w:val="0"/>
            <w:vAlign w:val="center"/>
          </w:tcPr>
          <w:p w14:paraId="55E0F65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偏离</w:t>
            </w:r>
          </w:p>
          <w:p w14:paraId="5CF95E4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及其影响</w:t>
            </w:r>
          </w:p>
        </w:tc>
        <w:tc>
          <w:tcPr>
            <w:tcW w:w="1159" w:type="dxa"/>
            <w:noWrap w:val="0"/>
            <w:vAlign w:val="center"/>
          </w:tcPr>
          <w:p w14:paraId="1F8FA2BB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佐证资料</w:t>
            </w:r>
          </w:p>
          <w:p w14:paraId="62DD2C54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页码</w:t>
            </w:r>
          </w:p>
        </w:tc>
      </w:tr>
      <w:tr w14:paraId="57C420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0B6D94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02490B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0079BA8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67EC514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2D69F53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7CBF58E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354ACAC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5C9ED9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327D2EB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2B6C174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4BA8173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55C1142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57CBDD0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1CA3982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2052EED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697474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61D1A1F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0E04045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3277956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56D8097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6FEC15E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25E6794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7C5CF6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02936B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54D79BC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324FD95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2C8C179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3FEE4AE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1566A5D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60212C9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4630A8E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68E719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5FCB706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34A0F67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7EF089E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2A07CC1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655165F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0B5ADAC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0845641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503A88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603" w:type="dxa"/>
            <w:noWrap w:val="0"/>
            <w:vAlign w:val="top"/>
          </w:tcPr>
          <w:p w14:paraId="110EA3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5FFC1A2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59" w:type="dxa"/>
            <w:noWrap w:val="0"/>
            <w:vAlign w:val="top"/>
          </w:tcPr>
          <w:p w14:paraId="66E870B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31" w:type="dxa"/>
            <w:noWrap w:val="0"/>
            <w:vAlign w:val="top"/>
          </w:tcPr>
          <w:p w14:paraId="30D002D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 w14:paraId="11A7AD7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13" w:type="dxa"/>
            <w:noWrap w:val="0"/>
            <w:vAlign w:val="top"/>
          </w:tcPr>
          <w:p w14:paraId="2401BD3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531A14E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39029F92">
      <w:pPr>
        <w:spacing w:line="360" w:lineRule="auto"/>
        <w:ind w:right="-197" w:rightChars="-94"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注：</w:t>
      </w:r>
    </w:p>
    <w:p w14:paraId="4448E62E">
      <w:pPr>
        <w:tabs>
          <w:tab w:val="left" w:pos="1260"/>
        </w:tabs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1.本表按照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对应采购包附件中的采购清单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内容逐条响应。</w:t>
      </w:r>
    </w:p>
    <w:p w14:paraId="66A466A1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2.投标人必须据实填写，不得虚假响应，否则将取消其投标或中标资格，并按有关规定进处罚。</w:t>
      </w:r>
    </w:p>
    <w:p w14:paraId="72B5D4E1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3.后附相关技术参数证明资料（如有）。</w:t>
      </w:r>
    </w:p>
    <w:p w14:paraId="77106F33">
      <w:pPr>
        <w:spacing w:line="360" w:lineRule="auto"/>
        <w:ind w:left="0" w:leftChars="0" w:firstLine="2738" w:firstLineChars="978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投标人（公章）：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</w:t>
      </w:r>
    </w:p>
    <w:p w14:paraId="525523E9">
      <w:pPr>
        <w:spacing w:line="360" w:lineRule="auto"/>
        <w:ind w:left="0" w:leftChars="0" w:firstLine="2738" w:firstLineChars="978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</w:t>
      </w:r>
    </w:p>
    <w:p w14:paraId="442E7ECE">
      <w:pPr>
        <w:ind w:firstLine="2800" w:firstLineChars="1000"/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5183B"/>
    <w:rsid w:val="1F95183B"/>
    <w:rsid w:val="1FF17CBA"/>
    <w:rsid w:val="4E657E2A"/>
    <w:rsid w:val="4F637D4D"/>
    <w:rsid w:val="567233E3"/>
    <w:rsid w:val="67EC408F"/>
    <w:rsid w:val="748F004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6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32"/>
      <w:lang w:val="zh-CN" w:bidi="zh-CN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7">
    <w:name w:val="Body Text"/>
    <w:basedOn w:val="1"/>
    <w:next w:val="1"/>
    <w:qFormat/>
    <w:uiPriority w:val="0"/>
    <w:pPr>
      <w:spacing w:line="324" w:lineRule="auto"/>
    </w:pPr>
    <w:rPr>
      <w:color w:val="993300"/>
      <w:sz w:val="24"/>
      <w:szCs w:val="24"/>
    </w:rPr>
  </w:style>
  <w:style w:type="paragraph" w:styleId="8">
    <w:name w:val="Body Text Indent"/>
    <w:basedOn w:val="1"/>
    <w:next w:val="9"/>
    <w:qFormat/>
    <w:uiPriority w:val="0"/>
    <w:pPr>
      <w:spacing w:after="120"/>
      <w:ind w:left="420" w:leftChars="200"/>
    </w:pPr>
  </w:style>
  <w:style w:type="paragraph" w:customStyle="1" w:styleId="9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Body Text First Indent"/>
    <w:basedOn w:val="7"/>
    <w:next w:val="1"/>
    <w:qFormat/>
    <w:uiPriority w:val="0"/>
    <w:pPr>
      <w:ind w:firstLine="420" w:firstLineChars="100"/>
    </w:pPr>
  </w:style>
  <w:style w:type="paragraph" w:styleId="12">
    <w:name w:val="Body Text First Indent 2"/>
    <w:basedOn w:val="8"/>
    <w:next w:val="11"/>
    <w:qFormat/>
    <w:uiPriority w:val="0"/>
    <w:pPr>
      <w:ind w:firstLine="420" w:firstLineChars="200"/>
    </w:pPr>
  </w:style>
  <w:style w:type="paragraph" w:customStyle="1" w:styleId="1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6">
    <w:name w:val="标题 2 字符"/>
    <w:link w:val="3"/>
    <w:qFormat/>
    <w:uiPriority w:val="0"/>
    <w:rPr>
      <w:rFonts w:ascii="Arial" w:hAnsi="Arial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2025-07-29T09:20:00Z</dcterms:created>
  <dc:creator>陕西笃信招标有限公司</dc:creator>
  <cp:lastModifiedBy>陕西笃信招标有限公司</cp:lastModifiedBy>
  <dcterms:modified xsi:type="dcterms:W3CDTF">2025-07-29T09:23:12Z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191487BADAAA4D54834E6E49DC1EC530_13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