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8CDE9">
      <w:pPr>
        <w:rPr>
          <w:highlight w:val="none"/>
        </w:rPr>
      </w:pPr>
      <w:bookmarkStart w:id="0" w:name="_GoBack"/>
    </w:p>
    <w:p w14:paraId="1E15C4F7">
      <w:pPr>
        <w:rPr>
          <w:highlight w:val="none"/>
        </w:rPr>
      </w:pPr>
    </w:p>
    <w:p w14:paraId="14B9684B">
      <w:pPr>
        <w:pStyle w:val="19"/>
        <w:rPr>
          <w:highlight w:val="none"/>
        </w:rPr>
      </w:pPr>
    </w:p>
    <w:p w14:paraId="30A36112">
      <w:pPr>
        <w:spacing w:line="960" w:lineRule="auto"/>
        <w:jc w:val="center"/>
        <w:rPr>
          <w:rFonts w:hint="eastAsia" w:ascii="仿宋" w:hAnsi="仿宋" w:eastAsia="仿宋" w:cs="宋体"/>
          <w:b/>
          <w:color w:val="000000" w:themeColor="text1"/>
          <w:sz w:val="48"/>
          <w:szCs w:val="48"/>
          <w:highlight w:val="none"/>
          <w:lang w:val="en-US" w:eastAsia="zh-CN"/>
          <w14:textFill>
            <w14:solidFill>
              <w14:schemeClr w14:val="tx1"/>
            </w14:solidFill>
          </w14:textFill>
        </w:rPr>
      </w:pPr>
      <w:r>
        <w:rPr>
          <w:rFonts w:hint="eastAsia" w:ascii="仿宋" w:hAnsi="仿宋" w:eastAsia="仿宋" w:cs="宋体"/>
          <w:b/>
          <w:color w:val="000000" w:themeColor="text1"/>
          <w:sz w:val="48"/>
          <w:szCs w:val="48"/>
          <w:highlight w:val="none"/>
          <w:lang w:val="en-US" w:eastAsia="zh-CN"/>
          <w14:textFill>
            <w14:solidFill>
              <w14:schemeClr w14:val="tx1"/>
            </w14:solidFill>
          </w14:textFill>
        </w:rPr>
        <w:t>西安航天城第三小学餐厅运转保障项目</w:t>
      </w:r>
    </w:p>
    <w:p w14:paraId="6C8ED2AE">
      <w:pPr>
        <w:spacing w:line="960" w:lineRule="auto"/>
        <w:jc w:val="center"/>
        <w:rPr>
          <w:rFonts w:ascii="仿宋" w:hAnsi="仿宋" w:eastAsia="仿宋" w:cs="宋体"/>
          <w:b/>
          <w:bCs/>
          <w:sz w:val="96"/>
          <w:szCs w:val="96"/>
          <w:highlight w:val="none"/>
        </w:rPr>
      </w:pPr>
      <w:r>
        <w:rPr>
          <w:rFonts w:hint="eastAsia" w:ascii="仿宋" w:hAnsi="仿宋" w:eastAsia="仿宋" w:cs="宋体"/>
          <w:b/>
          <w:color w:val="000000" w:themeColor="text1"/>
          <w:sz w:val="48"/>
          <w:szCs w:val="48"/>
          <w:highlight w:val="none"/>
          <w:lang w:val="en-US" w:eastAsia="zh-CN"/>
          <w14:textFill>
            <w14:solidFill>
              <w14:schemeClr w14:val="tx1"/>
            </w14:solidFill>
          </w14:textFill>
        </w:rPr>
        <w:t>承包</w:t>
      </w:r>
      <w:r>
        <w:rPr>
          <w:rFonts w:hint="eastAsia" w:ascii="仿宋" w:hAnsi="仿宋" w:eastAsia="仿宋" w:cs="宋体"/>
          <w:b/>
          <w:color w:val="000000" w:themeColor="text1"/>
          <w:sz w:val="48"/>
          <w:szCs w:val="48"/>
          <w:highlight w:val="none"/>
          <w14:textFill>
            <w14:solidFill>
              <w14:schemeClr w14:val="tx1"/>
            </w14:solidFill>
          </w14:textFill>
        </w:rPr>
        <w:t>合</w:t>
      </w:r>
      <w:r>
        <w:rPr>
          <w:rFonts w:hint="eastAsia" w:ascii="仿宋" w:hAnsi="仿宋" w:eastAsia="仿宋" w:cs="宋体"/>
          <w:b/>
          <w:sz w:val="48"/>
          <w:szCs w:val="48"/>
          <w:highlight w:val="none"/>
        </w:rPr>
        <w:t>同</w:t>
      </w:r>
    </w:p>
    <w:p w14:paraId="0B11BDC0">
      <w:pPr>
        <w:rPr>
          <w:highlight w:val="none"/>
        </w:rPr>
      </w:pPr>
    </w:p>
    <w:p w14:paraId="1EAE23C1">
      <w:pPr>
        <w:rPr>
          <w:highlight w:val="none"/>
        </w:rPr>
      </w:pPr>
    </w:p>
    <w:p w14:paraId="20047132">
      <w:pPr>
        <w:spacing w:line="360" w:lineRule="auto"/>
        <w:rPr>
          <w:rFonts w:ascii="仿宋" w:hAnsi="仿宋" w:eastAsia="仿宋" w:cs="宋体"/>
          <w:highlight w:val="none"/>
        </w:rPr>
      </w:pPr>
    </w:p>
    <w:p w14:paraId="15D71D07">
      <w:pPr>
        <w:spacing w:line="360" w:lineRule="auto"/>
        <w:rPr>
          <w:rFonts w:ascii="仿宋" w:hAnsi="仿宋" w:eastAsia="仿宋" w:cs="宋体"/>
          <w:highlight w:val="none"/>
        </w:rPr>
      </w:pPr>
    </w:p>
    <w:p w14:paraId="526DC72B">
      <w:pPr>
        <w:spacing w:line="360" w:lineRule="auto"/>
        <w:rPr>
          <w:rFonts w:ascii="仿宋" w:hAnsi="仿宋" w:eastAsia="仿宋" w:cs="宋体"/>
          <w:highlight w:val="none"/>
        </w:rPr>
      </w:pPr>
    </w:p>
    <w:p w14:paraId="4CC154B2">
      <w:pPr>
        <w:spacing w:line="360" w:lineRule="auto"/>
        <w:rPr>
          <w:rFonts w:ascii="仿宋" w:hAnsi="仿宋" w:eastAsia="仿宋" w:cs="宋体"/>
          <w:highlight w:val="none"/>
        </w:rPr>
      </w:pPr>
    </w:p>
    <w:p w14:paraId="619FDDA5">
      <w:pPr>
        <w:spacing w:line="360" w:lineRule="auto"/>
        <w:rPr>
          <w:rFonts w:ascii="仿宋" w:hAnsi="仿宋" w:eastAsia="仿宋" w:cs="宋体"/>
          <w:highlight w:val="none"/>
        </w:rPr>
      </w:pPr>
    </w:p>
    <w:p w14:paraId="725C88BA">
      <w:pPr>
        <w:spacing w:line="360" w:lineRule="auto"/>
        <w:rPr>
          <w:rFonts w:ascii="仿宋" w:hAnsi="仿宋" w:eastAsia="仿宋" w:cs="宋体"/>
          <w:highlight w:val="none"/>
        </w:rPr>
      </w:pPr>
    </w:p>
    <w:p w14:paraId="76A70470">
      <w:pPr>
        <w:spacing w:line="360" w:lineRule="auto"/>
        <w:rPr>
          <w:rFonts w:ascii="仿宋" w:hAnsi="仿宋" w:eastAsia="仿宋" w:cs="宋体"/>
          <w:highlight w:val="none"/>
        </w:rPr>
      </w:pPr>
    </w:p>
    <w:p w14:paraId="50543E1D">
      <w:pPr>
        <w:spacing w:line="360" w:lineRule="auto"/>
        <w:rPr>
          <w:rFonts w:ascii="仿宋" w:hAnsi="仿宋" w:eastAsia="仿宋" w:cs="宋体"/>
          <w:highlight w:val="none"/>
        </w:rPr>
      </w:pPr>
    </w:p>
    <w:p w14:paraId="737C4DFA">
      <w:pPr>
        <w:spacing w:line="360" w:lineRule="auto"/>
        <w:rPr>
          <w:rFonts w:ascii="仿宋" w:hAnsi="仿宋" w:eastAsia="仿宋" w:cs="宋体"/>
          <w:sz w:val="28"/>
          <w:szCs w:val="21"/>
          <w:highlight w:val="none"/>
        </w:rPr>
      </w:pPr>
    </w:p>
    <w:p w14:paraId="0839EB7E">
      <w:pPr>
        <w:spacing w:line="360" w:lineRule="auto"/>
        <w:ind w:firstLine="1920" w:firstLineChars="600"/>
        <w:jc w:val="left"/>
        <w:rPr>
          <w:rFonts w:ascii="仿宋" w:hAnsi="仿宋" w:eastAsia="仿宋" w:cs="宋体"/>
          <w:sz w:val="32"/>
          <w:szCs w:val="32"/>
          <w:highlight w:val="none"/>
          <w:u w:val="single"/>
        </w:rPr>
      </w:pPr>
      <w:r>
        <w:rPr>
          <w:rFonts w:hint="eastAsia" w:ascii="仿宋" w:hAnsi="仿宋" w:eastAsia="仿宋" w:cs="宋体"/>
          <w:sz w:val="32"/>
          <w:szCs w:val="32"/>
          <w:highlight w:val="none"/>
        </w:rPr>
        <w:t>甲方：</w:t>
      </w:r>
      <w:r>
        <w:rPr>
          <w:rFonts w:hint="eastAsia" w:ascii="仿宋" w:hAnsi="仿宋" w:eastAsia="仿宋" w:cs="宋体"/>
          <w:sz w:val="32"/>
          <w:szCs w:val="32"/>
          <w:highlight w:val="none"/>
          <w:u w:val="single"/>
        </w:rPr>
        <w:t xml:space="preserve">    </w:t>
      </w:r>
      <w:r>
        <w:rPr>
          <w:rFonts w:hint="eastAsia" w:ascii="仿宋" w:hAnsi="仿宋" w:eastAsia="仿宋" w:cs="仿宋"/>
          <w:sz w:val="28"/>
          <w:szCs w:val="28"/>
          <w:highlight w:val="none"/>
          <w:u w:val="single"/>
        </w:rPr>
        <w:t>西安航天城第三小学</w:t>
      </w:r>
      <w:r>
        <w:rPr>
          <w:rFonts w:hint="eastAsia" w:ascii="仿宋" w:hAnsi="仿宋" w:eastAsia="仿宋" w:cs="仿宋"/>
          <w:bCs/>
          <w:sz w:val="28"/>
          <w:szCs w:val="28"/>
          <w:highlight w:val="none"/>
          <w:u w:val="single"/>
          <w:lang w:bidi="ar"/>
        </w:rPr>
        <w:t xml:space="preserve"> </w:t>
      </w:r>
      <w:r>
        <w:rPr>
          <w:rFonts w:hint="eastAsia" w:ascii="仿宋" w:hAnsi="仿宋" w:eastAsia="仿宋" w:cs="宋体"/>
          <w:sz w:val="32"/>
          <w:szCs w:val="32"/>
          <w:highlight w:val="none"/>
          <w:u w:val="single"/>
        </w:rPr>
        <w:t xml:space="preserve">     </w:t>
      </w:r>
    </w:p>
    <w:p w14:paraId="3A8C48DB">
      <w:pPr>
        <w:spacing w:line="360" w:lineRule="auto"/>
        <w:ind w:firstLine="1920" w:firstLineChars="600"/>
        <w:jc w:val="left"/>
        <w:rPr>
          <w:rFonts w:hint="eastAsia" w:ascii="仿宋" w:hAnsi="仿宋" w:eastAsia="仿宋" w:cs="宋体"/>
          <w:sz w:val="32"/>
          <w:szCs w:val="32"/>
          <w:highlight w:val="none"/>
          <w:u w:val="single"/>
          <w:lang w:val="en-US" w:eastAsia="zh-CN"/>
        </w:rPr>
      </w:pPr>
      <w:r>
        <w:rPr>
          <w:rFonts w:hint="eastAsia" w:ascii="仿宋" w:hAnsi="仿宋" w:eastAsia="仿宋" w:cs="宋体"/>
          <w:sz w:val="32"/>
          <w:szCs w:val="32"/>
          <w:highlight w:val="none"/>
        </w:rPr>
        <w:t>乙方：</w:t>
      </w:r>
      <w:r>
        <w:rPr>
          <w:rFonts w:hint="eastAsia" w:ascii="仿宋" w:hAnsi="仿宋" w:eastAsia="仿宋" w:cs="宋体"/>
          <w:sz w:val="32"/>
          <w:szCs w:val="32"/>
          <w:highlight w:val="none"/>
          <w:u w:val="single"/>
        </w:rPr>
        <w:t xml:space="preserve">  </w:t>
      </w:r>
      <w:r>
        <w:rPr>
          <w:rFonts w:hint="eastAsia" w:ascii="仿宋" w:hAnsi="仿宋" w:eastAsia="仿宋" w:cs="宋体"/>
          <w:sz w:val="32"/>
          <w:szCs w:val="32"/>
          <w:highlight w:val="none"/>
          <w:u w:val="single"/>
          <w:lang w:val="en-US" w:eastAsia="zh-CN"/>
        </w:rPr>
        <w:t xml:space="preserve">                       </w:t>
      </w:r>
    </w:p>
    <w:p w14:paraId="6737814F">
      <w:pPr>
        <w:spacing w:line="360" w:lineRule="auto"/>
        <w:ind w:firstLine="1920" w:firstLineChars="600"/>
        <w:jc w:val="left"/>
        <w:rPr>
          <w:rFonts w:ascii="仿宋" w:hAnsi="仿宋" w:eastAsia="仿宋" w:cs="宋体"/>
          <w:sz w:val="32"/>
          <w:szCs w:val="32"/>
          <w:highlight w:val="none"/>
        </w:rPr>
        <w:sectPr>
          <w:headerReference r:id="rId3" w:type="default"/>
          <w:footerReference r:id="rId4" w:type="default"/>
          <w:pgSz w:w="11906" w:h="16838"/>
          <w:pgMar w:top="1134" w:right="1134" w:bottom="1134" w:left="1247" w:header="737" w:footer="992" w:gutter="0"/>
          <w:pgNumType w:start="1"/>
          <w:cols w:space="720" w:num="1"/>
          <w:docGrid w:type="lines" w:linePitch="312" w:charSpace="0"/>
        </w:sectPr>
      </w:pPr>
      <w:r>
        <w:rPr>
          <w:rFonts w:hint="eastAsia" w:ascii="仿宋" w:hAnsi="仿宋" w:eastAsia="仿宋" w:cs="宋体"/>
          <w:sz w:val="32"/>
          <w:szCs w:val="32"/>
          <w:highlight w:val="none"/>
        </w:rPr>
        <w:t>签约时间：</w:t>
      </w:r>
      <w:r>
        <w:rPr>
          <w:rFonts w:hint="eastAsia" w:ascii="仿宋" w:hAnsi="仿宋" w:eastAsia="仿宋" w:cs="宋体"/>
          <w:sz w:val="32"/>
          <w:szCs w:val="32"/>
          <w:highlight w:val="none"/>
          <w:u w:val="single"/>
          <w:lang w:val="en-US" w:eastAsia="zh-CN"/>
        </w:rPr>
        <w:t xml:space="preserve">   </w:t>
      </w:r>
      <w:r>
        <w:rPr>
          <w:rFonts w:hint="eastAsia" w:ascii="仿宋" w:hAnsi="仿宋" w:eastAsia="仿宋" w:cs="宋体"/>
          <w:sz w:val="32"/>
          <w:szCs w:val="32"/>
          <w:highlight w:val="none"/>
          <w:u w:val="single"/>
        </w:rPr>
        <w:t xml:space="preserve"> </w:t>
      </w:r>
      <w:r>
        <w:rPr>
          <w:rFonts w:hint="eastAsia" w:ascii="仿宋" w:hAnsi="仿宋" w:eastAsia="仿宋" w:cs="宋体"/>
          <w:sz w:val="32"/>
          <w:szCs w:val="32"/>
          <w:highlight w:val="none"/>
        </w:rPr>
        <w:t>年</w:t>
      </w:r>
      <w:r>
        <w:rPr>
          <w:rFonts w:hint="eastAsia" w:ascii="仿宋" w:hAnsi="仿宋" w:eastAsia="仿宋" w:cs="宋体"/>
          <w:sz w:val="32"/>
          <w:szCs w:val="32"/>
          <w:highlight w:val="none"/>
          <w:u w:val="single"/>
          <w:lang w:val="en-US" w:eastAsia="zh-CN"/>
        </w:rPr>
        <w:t xml:space="preserve">  </w:t>
      </w:r>
      <w:r>
        <w:rPr>
          <w:rFonts w:hint="eastAsia" w:ascii="仿宋" w:hAnsi="仿宋" w:eastAsia="仿宋" w:cs="宋体"/>
          <w:sz w:val="32"/>
          <w:szCs w:val="32"/>
          <w:highlight w:val="none"/>
          <w:u w:val="single"/>
        </w:rPr>
        <w:t xml:space="preserve"> </w:t>
      </w:r>
      <w:r>
        <w:rPr>
          <w:rFonts w:hint="eastAsia" w:ascii="仿宋" w:hAnsi="仿宋" w:eastAsia="仿宋" w:cs="宋体"/>
          <w:sz w:val="32"/>
          <w:szCs w:val="32"/>
          <w:highlight w:val="none"/>
        </w:rPr>
        <w:t>月</w:t>
      </w:r>
      <w:r>
        <w:rPr>
          <w:rFonts w:hint="eastAsia" w:ascii="仿宋" w:hAnsi="仿宋" w:eastAsia="仿宋" w:cs="宋体"/>
          <w:sz w:val="32"/>
          <w:szCs w:val="32"/>
          <w:highlight w:val="none"/>
          <w:u w:val="single"/>
        </w:rPr>
        <w:t xml:space="preserve">  </w:t>
      </w:r>
      <w:r>
        <w:rPr>
          <w:rFonts w:hint="eastAsia" w:ascii="仿宋" w:hAnsi="仿宋" w:eastAsia="仿宋" w:cs="宋体"/>
          <w:sz w:val="32"/>
          <w:szCs w:val="32"/>
          <w:highlight w:val="none"/>
        </w:rPr>
        <w:t>日</w:t>
      </w:r>
    </w:p>
    <w:p w14:paraId="318EE2C6">
      <w:pPr>
        <w:keepLines w:val="0"/>
        <w:pageBreakBefore w:val="0"/>
        <w:widowControl/>
        <w:kinsoku/>
        <w:wordWrap/>
        <w:overflowPunct/>
        <w:topLinePunct w:val="0"/>
        <w:autoSpaceDE/>
        <w:autoSpaceDN/>
        <w:bidi w:val="0"/>
        <w:snapToGrid/>
        <w:spacing w:line="520" w:lineRule="exact"/>
        <w:jc w:val="both"/>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w:t>
      </w:r>
      <w:r>
        <w:rPr>
          <w:highlight w:val="none"/>
        </w:rPr>
        <w:fldChar w:fldCharType="begin"/>
      </w:r>
      <w:r>
        <w:rPr>
          <w:highlight w:val="none"/>
        </w:rPr>
        <w:instrText xml:space="preserve"> HYPERLINK "http://set2.mail.qq.com/cgi-bin/mail_spam?action=check_link&amp;spam=0&amp;url=http%3A%2F%2Fwww%2Ebaidu%2Ecom%2Fs%3Fwd%3D%25E9%2587%2587%25E8%25B4%25AD%25E5%258D%2595%26hl_tag%3Dtextlink%26tn%3DSE_hldp01350_v6v6zkg6" </w:instrText>
      </w:r>
      <w:r>
        <w:rPr>
          <w:highlight w:val="none"/>
        </w:rPr>
        <w:fldChar w:fldCharType="separate"/>
      </w: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r>
        <w:rPr>
          <w:rFonts w:hint="eastAsia" w:ascii="仿宋" w:hAnsi="仿宋" w:eastAsia="仿宋" w:cs="仿宋"/>
          <w:sz w:val="28"/>
          <w:szCs w:val="28"/>
          <w:highlight w:val="none"/>
          <w:u w:val="single"/>
        </w:rPr>
        <w:t>西安航天城第三小学</w:t>
      </w:r>
      <w:r>
        <w:rPr>
          <w:rFonts w:hint="eastAsia" w:ascii="仿宋" w:hAnsi="仿宋" w:eastAsia="仿宋" w:cs="仿宋"/>
          <w:bCs/>
          <w:sz w:val="28"/>
          <w:szCs w:val="28"/>
          <w:highlight w:val="none"/>
          <w:u w:val="single"/>
          <w:lang w:bidi="ar"/>
        </w:rPr>
        <w:t xml:space="preserve">     </w:t>
      </w:r>
    </w:p>
    <w:p w14:paraId="6754D46F">
      <w:pPr>
        <w:keepLines w:val="0"/>
        <w:pageBreakBefore w:val="0"/>
        <w:widowControl/>
        <w:kinsoku/>
        <w:wordWrap/>
        <w:overflowPunct/>
        <w:topLinePunct w:val="0"/>
        <w:autoSpaceDE/>
        <w:autoSpaceDN/>
        <w:bidi w:val="0"/>
        <w:snapToGrid/>
        <w:spacing w:line="520" w:lineRule="exact"/>
        <w:jc w:val="both"/>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p>
    <w:p w14:paraId="46DE3B69">
      <w:pPr>
        <w:keepNext w:val="0"/>
        <w:keepLines w:val="0"/>
        <w:pageBreakBefore w:val="0"/>
        <w:widowControl/>
        <w:kinsoku/>
        <w:wordWrap/>
        <w:overflowPunct/>
        <w:topLinePunct w:val="0"/>
        <w:autoSpaceDE/>
        <w:autoSpaceDN/>
        <w:bidi w:val="0"/>
        <w:adjustRightInd/>
        <w:snapToGrid/>
        <w:spacing w:line="520" w:lineRule="exact"/>
        <w:ind w:right="-195" w:rightChars="-93"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本合同经双方友好协商平等、诚信、协作的原则，按照《中华人民共和国政府采购法》和《中华人民共和国民法典》经协商一致，订立本合同，供双方共同遵守：</w:t>
      </w:r>
    </w:p>
    <w:p w14:paraId="6D89E208">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ascii="仿宋" w:hAnsi="仿宋" w:cs="仿宋"/>
          <w:b/>
          <w:bCs/>
          <w:szCs w:val="28"/>
          <w:highlight w:val="none"/>
        </w:rPr>
        <w:t>第一条、项目概况</w:t>
      </w:r>
    </w:p>
    <w:p w14:paraId="0DD58F88">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u w:val="single"/>
        </w:rPr>
      </w:pPr>
      <w:r>
        <w:rPr>
          <w:rFonts w:hint="eastAsia" w:ascii="仿宋" w:hAnsi="仿宋" w:eastAsia="仿宋" w:cs="仿宋"/>
          <w:bCs/>
          <w:sz w:val="28"/>
          <w:szCs w:val="28"/>
          <w:highlight w:val="none"/>
        </w:rPr>
        <w:t>1、服务地点：</w:t>
      </w:r>
      <w:r>
        <w:rPr>
          <w:rFonts w:hint="eastAsia" w:ascii="仿宋" w:hAnsi="仿宋" w:eastAsia="仿宋" w:cs="仿宋"/>
          <w:sz w:val="28"/>
          <w:szCs w:val="28"/>
          <w:highlight w:val="none"/>
          <w:u w:val="single"/>
        </w:rPr>
        <w:t>西安航天城第三小学</w:t>
      </w:r>
    </w:p>
    <w:p w14:paraId="3A57F86C">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bCs/>
          <w:sz w:val="28"/>
          <w:szCs w:val="28"/>
          <w:highlight w:val="none"/>
        </w:rPr>
      </w:pPr>
      <w:r>
        <w:rPr>
          <w:rFonts w:hint="eastAsia" w:ascii="仿宋" w:hAnsi="仿宋" w:eastAsia="仿宋" w:cs="仿宋"/>
          <w:bCs/>
          <w:sz w:val="28"/>
          <w:szCs w:val="28"/>
          <w:highlight w:val="none"/>
        </w:rPr>
        <w:t>2、服务内容：</w:t>
      </w:r>
      <w:r>
        <w:rPr>
          <w:rFonts w:hint="eastAsia" w:ascii="仿宋" w:hAnsi="仿宋" w:eastAsia="仿宋" w:cs="仿宋"/>
          <w:sz w:val="28"/>
          <w:szCs w:val="28"/>
          <w:highlight w:val="none"/>
          <w:u w:val="single"/>
        </w:rPr>
        <w:t xml:space="preserve">西安航天城第三小学教职工餐饮服务事项 </w:t>
      </w:r>
    </w:p>
    <w:p w14:paraId="3B2D01C0">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bCs/>
          <w:sz w:val="28"/>
          <w:szCs w:val="28"/>
          <w:highlight w:val="none"/>
        </w:rPr>
      </w:pPr>
      <w:r>
        <w:rPr>
          <w:rFonts w:hint="eastAsia" w:ascii="仿宋" w:hAnsi="仿宋" w:eastAsia="仿宋" w:cs="仿宋"/>
          <w:bCs/>
          <w:sz w:val="28"/>
          <w:szCs w:val="28"/>
          <w:highlight w:val="none"/>
        </w:rPr>
        <w:t>3、服务期限</w:t>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u w:val="single"/>
          <w:lang w:val="en-US" w:eastAsia="zh-CN"/>
        </w:rPr>
        <w:t>合同签订之日</w:t>
      </w:r>
      <w:r>
        <w:rPr>
          <w:rFonts w:hint="eastAsia" w:ascii="仿宋" w:hAnsi="仿宋" w:eastAsia="仿宋" w:cs="仿宋"/>
          <w:bCs/>
          <w:sz w:val="28"/>
          <w:szCs w:val="28"/>
          <w:highlight w:val="none"/>
          <w:u w:val="single"/>
        </w:rPr>
        <w:t>-202</w:t>
      </w:r>
      <w:r>
        <w:rPr>
          <w:rFonts w:hint="eastAsia" w:ascii="仿宋" w:hAnsi="仿宋" w:eastAsia="仿宋" w:cs="仿宋"/>
          <w:bCs/>
          <w:sz w:val="28"/>
          <w:szCs w:val="28"/>
          <w:highlight w:val="none"/>
          <w:u w:val="single"/>
          <w:lang w:val="en-US" w:eastAsia="zh-CN"/>
        </w:rPr>
        <w:t>6</w:t>
      </w:r>
      <w:r>
        <w:rPr>
          <w:rFonts w:hint="eastAsia" w:ascii="仿宋" w:hAnsi="仿宋" w:eastAsia="仿宋" w:cs="仿宋"/>
          <w:bCs/>
          <w:sz w:val="28"/>
          <w:szCs w:val="28"/>
          <w:highlight w:val="none"/>
          <w:u w:val="single"/>
        </w:rPr>
        <w:t>年</w:t>
      </w:r>
      <w:r>
        <w:rPr>
          <w:rFonts w:hint="eastAsia" w:ascii="仿宋" w:hAnsi="仿宋" w:eastAsia="仿宋" w:cs="仿宋"/>
          <w:bCs/>
          <w:sz w:val="28"/>
          <w:szCs w:val="28"/>
          <w:highlight w:val="none"/>
          <w:u w:val="single"/>
          <w:lang w:val="en-US" w:eastAsia="zh-CN"/>
        </w:rPr>
        <w:t>6</w:t>
      </w:r>
      <w:r>
        <w:rPr>
          <w:rFonts w:hint="eastAsia" w:ascii="仿宋" w:hAnsi="仿宋" w:eastAsia="仿宋" w:cs="仿宋"/>
          <w:bCs/>
          <w:sz w:val="28"/>
          <w:szCs w:val="28"/>
          <w:highlight w:val="none"/>
          <w:u w:val="single"/>
        </w:rPr>
        <w:t>月3</w:t>
      </w:r>
      <w:r>
        <w:rPr>
          <w:rFonts w:hint="eastAsia" w:ascii="仿宋" w:hAnsi="仿宋" w:eastAsia="仿宋" w:cs="仿宋"/>
          <w:bCs/>
          <w:sz w:val="28"/>
          <w:szCs w:val="28"/>
          <w:highlight w:val="none"/>
          <w:u w:val="single"/>
          <w:lang w:val="en-US" w:eastAsia="zh-CN"/>
        </w:rPr>
        <w:t>0</w:t>
      </w:r>
      <w:r>
        <w:rPr>
          <w:rFonts w:hint="eastAsia" w:ascii="仿宋" w:hAnsi="仿宋" w:eastAsia="仿宋" w:cs="仿宋"/>
          <w:bCs/>
          <w:sz w:val="28"/>
          <w:szCs w:val="28"/>
          <w:highlight w:val="none"/>
          <w:u w:val="single"/>
        </w:rPr>
        <w:t>日</w:t>
      </w:r>
      <w:r>
        <w:rPr>
          <w:rFonts w:hint="eastAsia" w:ascii="仿宋" w:hAnsi="仿宋" w:eastAsia="仿宋" w:cs="仿宋"/>
          <w:sz w:val="28"/>
          <w:szCs w:val="28"/>
          <w:highlight w:val="none"/>
          <w:shd w:val="clear" w:color="auto" w:fill="FFFFFF"/>
        </w:rPr>
        <w:t>。</w:t>
      </w:r>
    </w:p>
    <w:p w14:paraId="4CF299D6">
      <w:pPr>
        <w:pStyle w:val="29"/>
        <w:keepLines w:val="0"/>
        <w:pageBreakBefore w:val="0"/>
        <w:kinsoku/>
        <w:wordWrap/>
        <w:overflowPunct/>
        <w:topLinePunct w:val="0"/>
        <w:autoSpaceDE/>
        <w:autoSpaceDN/>
        <w:bidi w:val="0"/>
        <w:snapToGrid/>
        <w:spacing w:line="520" w:lineRule="exact"/>
        <w:ind w:firstLine="56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4、服务质量标准：</w:t>
      </w:r>
      <w:r>
        <w:rPr>
          <w:rFonts w:hint="eastAsia" w:ascii="仿宋" w:hAnsi="仿宋" w:eastAsia="仿宋" w:cs="仿宋"/>
          <w:spacing w:val="4"/>
          <w:sz w:val="28"/>
          <w:szCs w:val="28"/>
          <w:highlight w:val="none"/>
        </w:rPr>
        <w:t>完全满足采购人的要求</w:t>
      </w:r>
      <w:r>
        <w:rPr>
          <w:rFonts w:hint="eastAsia" w:ascii="仿宋" w:hAnsi="仿宋" w:eastAsia="仿宋" w:cs="仿宋"/>
          <w:sz w:val="28"/>
          <w:szCs w:val="28"/>
          <w:highlight w:val="none"/>
        </w:rPr>
        <w:t>。</w:t>
      </w:r>
    </w:p>
    <w:p w14:paraId="14E45EDD">
      <w:pPr>
        <w:pStyle w:val="28"/>
        <w:keepLines w:val="0"/>
        <w:pageBreakBefore w:val="0"/>
        <w:widowControl/>
        <w:kinsoku/>
        <w:wordWrap/>
        <w:overflowPunct/>
        <w:topLinePunct w:val="0"/>
        <w:autoSpaceDE/>
        <w:autoSpaceDN/>
        <w:bidi w:val="0"/>
        <w:snapToGrid/>
        <w:spacing w:line="520" w:lineRule="exact"/>
        <w:ind w:firstLine="562"/>
        <w:jc w:val="both"/>
        <w:textAlignment w:val="auto"/>
        <w:rPr>
          <w:rFonts w:hint="default" w:ascii="仿宋" w:hAnsi="仿宋" w:cs="仿宋"/>
          <w:b/>
          <w:bCs/>
          <w:szCs w:val="28"/>
          <w:highlight w:val="none"/>
        </w:rPr>
      </w:pPr>
      <w:r>
        <w:rPr>
          <w:rFonts w:ascii="仿宋" w:hAnsi="仿宋" w:cs="仿宋"/>
          <w:b/>
          <w:bCs/>
          <w:szCs w:val="28"/>
          <w:highlight w:val="none"/>
        </w:rPr>
        <w:t>第二条  合同价款及付款方式</w:t>
      </w:r>
    </w:p>
    <w:p w14:paraId="79D1D88B">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sz w:val="28"/>
          <w:szCs w:val="28"/>
          <w:highlight w:val="none"/>
        </w:rPr>
        <w:t>合同总价为：人民币（大写）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，（小写）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元。</w:t>
      </w:r>
    </w:p>
    <w:p w14:paraId="5481AD81">
      <w:pPr>
        <w:pStyle w:val="29"/>
        <w:keepLines w:val="0"/>
        <w:pageBreakBefore w:val="0"/>
        <w:kinsoku/>
        <w:wordWrap/>
        <w:overflowPunct/>
        <w:topLinePunct w:val="0"/>
        <w:autoSpaceDE/>
        <w:autoSpaceDN/>
        <w:bidi w:val="0"/>
        <w:snapToGrid/>
        <w:spacing w:line="520" w:lineRule="exact"/>
        <w:ind w:left="244" w:leftChars="116" w:firstLine="280" w:firstLineChars="1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合同价款包括但不限于完成本项目服务人员的工资</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食材费用等。</w:t>
      </w:r>
    </w:p>
    <w:p w14:paraId="435F4FD2">
      <w:pPr>
        <w:keepLines w:val="0"/>
        <w:pageBreakBefore w:val="0"/>
        <w:kinsoku/>
        <w:wordWrap/>
        <w:overflowPunct/>
        <w:topLinePunct w:val="0"/>
        <w:autoSpaceDE/>
        <w:autoSpaceDN/>
        <w:bidi w:val="0"/>
        <w:snapToGrid/>
        <w:spacing w:line="520" w:lineRule="exact"/>
        <w:ind w:firstLine="560" w:firstLineChars="2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2、付款方式：本项目无预付款</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根据教职工到岗情况据实结算，</w:t>
      </w:r>
      <w:r>
        <w:rPr>
          <w:rFonts w:hint="eastAsia" w:ascii="仿宋" w:hAnsi="仿宋" w:eastAsia="仿宋" w:cs="仿宋"/>
          <w:sz w:val="28"/>
          <w:szCs w:val="28"/>
          <w:highlight w:val="none"/>
        </w:rPr>
        <w:t>付款方式为转账支付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按照</w:t>
      </w:r>
      <w:r>
        <w:rPr>
          <w:rFonts w:hint="eastAsia" w:ascii="仿宋" w:hAnsi="仿宋" w:eastAsia="仿宋" w:cs="仿宋"/>
          <w:sz w:val="28"/>
          <w:szCs w:val="28"/>
          <w:highlight w:val="none"/>
        </w:rPr>
        <w:t>甲方实际情况进行付款。付款前，乙方应提供等额有效发票</w:t>
      </w:r>
      <w:r>
        <w:rPr>
          <w:rFonts w:hint="eastAsia" w:ascii="仿宋" w:hAnsi="仿宋" w:eastAsia="仿宋" w:cs="仿宋"/>
          <w:sz w:val="28"/>
          <w:szCs w:val="28"/>
          <w:highlight w:val="none"/>
          <w:lang w:eastAsia="zh-CN"/>
        </w:rPr>
        <w:t>。</w:t>
      </w:r>
    </w:p>
    <w:p w14:paraId="5F16F22D">
      <w:pPr>
        <w:pStyle w:val="29"/>
        <w:keepLines w:val="0"/>
        <w:pageBreakBefore w:val="0"/>
        <w:kinsoku/>
        <w:wordWrap/>
        <w:overflowPunct/>
        <w:topLinePunct w:val="0"/>
        <w:autoSpaceDE/>
        <w:autoSpaceDN/>
        <w:bidi w:val="0"/>
        <w:snapToGrid/>
        <w:spacing w:line="520" w:lineRule="exact"/>
        <w:ind w:firstLine="56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甲方就餐人数以实际到岗人数为准，据实结算。教职工伙食补助为880元/月/人（其中财政承担814元，教职工个人承担66元），乙方严格按照标准为甲方教职工提供早餐、午餐、晚餐。</w:t>
      </w:r>
    </w:p>
    <w:p w14:paraId="5D3D9D7C">
      <w:pPr>
        <w:pStyle w:val="29"/>
        <w:keepLines w:val="0"/>
        <w:pageBreakBefore w:val="0"/>
        <w:kinsoku/>
        <w:wordWrap/>
        <w:overflowPunct/>
        <w:topLinePunct w:val="0"/>
        <w:autoSpaceDE/>
        <w:autoSpaceDN/>
        <w:bidi w:val="0"/>
        <w:snapToGrid/>
        <w:spacing w:line="520" w:lineRule="exact"/>
        <w:ind w:firstLine="560"/>
        <w:jc w:val="both"/>
        <w:textAlignment w:val="auto"/>
        <w:rPr>
          <w:rFonts w:ascii="仿宋" w:hAnsi="仿宋" w:eastAsia="仿宋" w:cs="仿宋"/>
          <w:bCs/>
          <w:sz w:val="28"/>
          <w:szCs w:val="28"/>
          <w:highlight w:val="none"/>
        </w:rPr>
      </w:pPr>
      <w:r>
        <w:rPr>
          <w:rFonts w:hint="eastAsia" w:ascii="仿宋" w:hAnsi="仿宋" w:eastAsia="仿宋" w:cs="仿宋"/>
          <w:sz w:val="28"/>
          <w:szCs w:val="28"/>
          <w:highlight w:val="none"/>
        </w:rPr>
        <w:t>3、付款依据：</w:t>
      </w:r>
      <w:r>
        <w:rPr>
          <w:rFonts w:hint="eastAsia" w:ascii="仿宋" w:hAnsi="仿宋" w:eastAsia="仿宋" w:cs="仿宋"/>
          <w:bCs/>
          <w:kern w:val="0"/>
          <w:sz w:val="28"/>
          <w:szCs w:val="28"/>
          <w:highlight w:val="none"/>
        </w:rPr>
        <w:t>合同、</w:t>
      </w:r>
      <w:r>
        <w:rPr>
          <w:rFonts w:hint="eastAsia" w:ascii="仿宋" w:hAnsi="仿宋" w:eastAsia="仿宋" w:cs="仿宋"/>
          <w:bCs/>
          <w:sz w:val="28"/>
          <w:szCs w:val="28"/>
          <w:highlight w:val="none"/>
        </w:rPr>
        <w:t>乙方提供的发票</w:t>
      </w:r>
    </w:p>
    <w:p w14:paraId="0351D56A">
      <w:pPr>
        <w:pStyle w:val="29"/>
        <w:keepLines w:val="0"/>
        <w:pageBreakBefore w:val="0"/>
        <w:kinsoku/>
        <w:wordWrap/>
        <w:overflowPunct/>
        <w:topLinePunct w:val="0"/>
        <w:autoSpaceDE/>
        <w:autoSpaceDN/>
        <w:bidi w:val="0"/>
        <w:snapToGrid/>
        <w:spacing w:line="520" w:lineRule="exact"/>
        <w:ind w:firstLine="560"/>
        <w:jc w:val="both"/>
        <w:textAlignment w:val="auto"/>
        <w:rPr>
          <w:rFonts w:ascii="仿宋" w:hAnsi="仿宋" w:eastAsia="仿宋" w:cs="仿宋"/>
          <w:bCs/>
          <w:sz w:val="28"/>
          <w:szCs w:val="28"/>
          <w:highlight w:val="none"/>
        </w:rPr>
      </w:pPr>
      <w:r>
        <w:rPr>
          <w:rFonts w:hint="eastAsia" w:ascii="仿宋" w:hAnsi="仿宋" w:eastAsia="仿宋" w:cs="仿宋"/>
          <w:bCs/>
          <w:sz w:val="28"/>
          <w:szCs w:val="28"/>
          <w:highlight w:val="none"/>
        </w:rPr>
        <w:t>户名：</w:t>
      </w:r>
    </w:p>
    <w:p w14:paraId="3EA27507">
      <w:pPr>
        <w:pStyle w:val="29"/>
        <w:keepLines w:val="0"/>
        <w:pageBreakBefore w:val="0"/>
        <w:kinsoku/>
        <w:wordWrap/>
        <w:overflowPunct/>
        <w:topLinePunct w:val="0"/>
        <w:autoSpaceDE/>
        <w:autoSpaceDN/>
        <w:bidi w:val="0"/>
        <w:snapToGrid/>
        <w:spacing w:line="520" w:lineRule="exact"/>
        <w:ind w:firstLine="560"/>
        <w:jc w:val="both"/>
        <w:textAlignment w:val="auto"/>
        <w:rPr>
          <w:rFonts w:ascii="仿宋" w:hAnsi="仿宋" w:eastAsia="仿宋" w:cs="仿宋"/>
          <w:bCs/>
          <w:sz w:val="28"/>
          <w:szCs w:val="28"/>
          <w:highlight w:val="none"/>
        </w:rPr>
      </w:pPr>
      <w:r>
        <w:rPr>
          <w:rFonts w:hint="eastAsia" w:ascii="仿宋" w:hAnsi="仿宋" w:eastAsia="仿宋" w:cs="仿宋"/>
          <w:bCs/>
          <w:sz w:val="28"/>
          <w:szCs w:val="28"/>
          <w:highlight w:val="none"/>
        </w:rPr>
        <w:t>纳税人识别号：</w:t>
      </w:r>
    </w:p>
    <w:p w14:paraId="3A1578CE">
      <w:pPr>
        <w:pStyle w:val="29"/>
        <w:keepLines w:val="0"/>
        <w:pageBreakBefore w:val="0"/>
        <w:kinsoku/>
        <w:wordWrap/>
        <w:overflowPunct/>
        <w:topLinePunct w:val="0"/>
        <w:autoSpaceDE/>
        <w:autoSpaceDN/>
        <w:bidi w:val="0"/>
        <w:snapToGrid/>
        <w:spacing w:line="520" w:lineRule="exact"/>
        <w:ind w:firstLine="560"/>
        <w:jc w:val="both"/>
        <w:textAlignment w:val="auto"/>
        <w:rPr>
          <w:rFonts w:ascii="仿宋" w:hAnsi="仿宋" w:eastAsia="仿宋" w:cs="仿宋"/>
          <w:bCs/>
          <w:sz w:val="28"/>
          <w:szCs w:val="28"/>
          <w:highlight w:val="none"/>
        </w:rPr>
      </w:pPr>
      <w:r>
        <w:rPr>
          <w:rFonts w:hint="eastAsia" w:ascii="仿宋" w:hAnsi="仿宋" w:eastAsia="仿宋" w:cs="仿宋"/>
          <w:bCs/>
          <w:sz w:val="28"/>
          <w:szCs w:val="28"/>
          <w:highlight w:val="none"/>
        </w:rPr>
        <w:t>开户行：</w:t>
      </w:r>
    </w:p>
    <w:p w14:paraId="26AEFB87">
      <w:pPr>
        <w:pStyle w:val="29"/>
        <w:keepLines w:val="0"/>
        <w:pageBreakBefore w:val="0"/>
        <w:kinsoku/>
        <w:wordWrap/>
        <w:overflowPunct/>
        <w:topLinePunct w:val="0"/>
        <w:autoSpaceDE/>
        <w:autoSpaceDN/>
        <w:bidi w:val="0"/>
        <w:snapToGrid/>
        <w:spacing w:line="520" w:lineRule="exact"/>
        <w:ind w:firstLine="560"/>
        <w:jc w:val="both"/>
        <w:textAlignment w:val="auto"/>
        <w:rPr>
          <w:rFonts w:ascii="仿宋" w:hAnsi="仿宋" w:eastAsia="仿宋" w:cs="仿宋"/>
          <w:b/>
          <w:bCs/>
          <w:sz w:val="28"/>
          <w:szCs w:val="28"/>
          <w:highlight w:val="none"/>
        </w:rPr>
      </w:pPr>
      <w:r>
        <w:rPr>
          <w:rFonts w:hint="eastAsia" w:ascii="仿宋" w:hAnsi="仿宋" w:eastAsia="仿宋" w:cs="仿宋"/>
          <w:bCs/>
          <w:sz w:val="28"/>
          <w:szCs w:val="28"/>
          <w:highlight w:val="none"/>
        </w:rPr>
        <w:t>账号：</w:t>
      </w:r>
    </w:p>
    <w:p w14:paraId="646F77A5">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ascii="仿宋" w:hAnsi="仿宋" w:cs="仿宋"/>
          <w:b/>
          <w:bCs/>
          <w:szCs w:val="28"/>
          <w:highlight w:val="none"/>
        </w:rPr>
        <w:t>第三条  就餐模式及餐标</w:t>
      </w:r>
    </w:p>
    <w:p w14:paraId="2C44C8B3">
      <w:pPr>
        <w:keepLines w:val="0"/>
        <w:pageBreakBefore w:val="0"/>
        <w:tabs>
          <w:tab w:val="left" w:pos="1746"/>
          <w:tab w:val="left" w:pos="3570"/>
        </w:tabs>
        <w:kinsoku/>
        <w:wordWrap/>
        <w:overflowPunct/>
        <w:topLinePunct w:val="0"/>
        <w:autoSpaceDE/>
        <w:autoSpaceDN/>
        <w:bidi w:val="0"/>
        <w:snapToGrid/>
        <w:spacing w:line="520" w:lineRule="exact"/>
        <w:jc w:val="both"/>
        <w:textAlignment w:val="auto"/>
        <w:rPr>
          <w:rFonts w:ascii="仿宋" w:hAnsi="仿宋" w:eastAsia="仿宋" w:cs="仿宋"/>
          <w:sz w:val="28"/>
          <w:szCs w:val="28"/>
          <w:highlight w:val="none"/>
        </w:rPr>
      </w:pPr>
      <w:r>
        <w:rPr>
          <w:rFonts w:hint="eastAsia" w:ascii="仿宋" w:hAnsi="仿宋" w:eastAsia="仿宋" w:cs="仿宋"/>
          <w:b/>
          <w:bCs/>
          <w:sz w:val="28"/>
          <w:szCs w:val="28"/>
          <w:highlight w:val="none"/>
        </w:rPr>
        <w:t xml:space="preserve">  </w:t>
      </w:r>
      <w:r>
        <w:rPr>
          <w:rFonts w:hint="eastAsia" w:ascii="仿宋" w:hAnsi="仿宋" w:eastAsia="仿宋" w:cs="仿宋"/>
          <w:sz w:val="28"/>
          <w:szCs w:val="28"/>
          <w:highlight w:val="none"/>
        </w:rPr>
        <w:t xml:space="preserve">  1、就餐形式：以实际提供为准</w:t>
      </w:r>
    </w:p>
    <w:p w14:paraId="07410195">
      <w:pPr>
        <w:keepLines w:val="0"/>
        <w:pageBreakBefore w:val="0"/>
        <w:tabs>
          <w:tab w:val="left" w:pos="1746"/>
          <w:tab w:val="left" w:pos="3570"/>
        </w:tabs>
        <w:kinsoku/>
        <w:wordWrap/>
        <w:overflowPunct/>
        <w:topLinePunct w:val="0"/>
        <w:autoSpaceDE/>
        <w:autoSpaceDN/>
        <w:bidi w:val="0"/>
        <w:snapToGrid/>
        <w:spacing w:line="520" w:lineRule="exact"/>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2、合作</w:t>
      </w:r>
      <w:r>
        <w:rPr>
          <w:rFonts w:hint="eastAsia" w:ascii="仿宋" w:hAnsi="仿宋" w:eastAsia="仿宋" w:cs="仿宋"/>
          <w:sz w:val="28"/>
          <w:szCs w:val="28"/>
          <w:highlight w:val="none"/>
        </w:rPr>
        <w:t>方式：</w:t>
      </w:r>
      <w:r>
        <w:rPr>
          <w:rFonts w:hint="eastAsia" w:ascii="仿宋" w:hAnsi="仿宋" w:eastAsia="仿宋" w:cs="仿宋"/>
          <w:sz w:val="28"/>
          <w:szCs w:val="28"/>
          <w:highlight w:val="none"/>
          <w:lang w:val="en-US" w:eastAsia="zh-CN"/>
        </w:rPr>
        <w:t>对外承包。</w:t>
      </w:r>
    </w:p>
    <w:p w14:paraId="513D5770">
      <w:pPr>
        <w:keepLines w:val="0"/>
        <w:pageBreakBefore w:val="0"/>
        <w:tabs>
          <w:tab w:val="left" w:pos="1746"/>
          <w:tab w:val="left" w:pos="3570"/>
        </w:tabs>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（1）由甲方按本合同约定向乙方支付甲方人员就餐的费用；</w:t>
      </w:r>
    </w:p>
    <w:p w14:paraId="7EDCCC61">
      <w:pPr>
        <w:keepLines w:val="0"/>
        <w:pageBreakBefore w:val="0"/>
        <w:tabs>
          <w:tab w:val="left" w:pos="1746"/>
          <w:tab w:val="left" w:pos="3570"/>
        </w:tabs>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（2）餐厅整体运营工作乙方全部负责，由乙方负责餐厅人员招聘、录用、低值易耗品及日常行政管理等具体运营工作，餐厅所需原材料采购由乙方直接采购</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原辅材料必须由招标程序获得</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，甲方指派一名监管人员与乙方餐厅负责人对接日常工作事务。</w:t>
      </w:r>
    </w:p>
    <w:p w14:paraId="53D47B3D">
      <w:pPr>
        <w:keepLines w:val="0"/>
        <w:pageBreakBefore w:val="0"/>
        <w:tabs>
          <w:tab w:val="left" w:pos="1746"/>
          <w:tab w:val="left" w:pos="3570"/>
        </w:tabs>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3、就餐标准：3餐制。</w:t>
      </w:r>
    </w:p>
    <w:p w14:paraId="622DEB8F">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ascii="仿宋" w:hAnsi="仿宋" w:cs="仿宋"/>
          <w:b/>
          <w:bCs/>
          <w:szCs w:val="28"/>
          <w:highlight w:val="none"/>
        </w:rPr>
      </w:pPr>
      <w:r>
        <w:rPr>
          <w:rFonts w:ascii="仿宋" w:hAnsi="仿宋" w:cs="仿宋"/>
          <w:szCs w:val="28"/>
          <w:highlight w:val="none"/>
        </w:rPr>
        <w:t>早餐、午餐、晚餐根据学校实际情况制定食谱，每餐确保营养均衡且与食谱一致。</w:t>
      </w:r>
    </w:p>
    <w:p w14:paraId="2C067F5F">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ascii="仿宋" w:hAnsi="仿宋" w:cs="仿宋"/>
          <w:b/>
          <w:bCs/>
          <w:szCs w:val="28"/>
          <w:highlight w:val="none"/>
        </w:rPr>
        <w:t>第四条  检查与考核</w:t>
      </w:r>
    </w:p>
    <w:p w14:paraId="56552DC4">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1、甲方根据实际情况制定餐饮管理制度，定期或不定期对乙方进行检查，同时将检查结果反馈给乙方，乙方应当即刻进行整改。</w:t>
      </w:r>
    </w:p>
    <w:p w14:paraId="7C77EF52">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2、合同期内，甲方</w:t>
      </w:r>
      <w:r>
        <w:rPr>
          <w:rFonts w:hint="eastAsia" w:ascii="仿宋" w:hAnsi="仿宋" w:eastAsia="仿宋" w:cs="仿宋"/>
          <w:sz w:val="28"/>
          <w:szCs w:val="28"/>
          <w:highlight w:val="none"/>
          <w:lang w:val="en-US" w:eastAsia="zh-CN"/>
        </w:rPr>
        <w:t>负责人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膳食委员等</w:t>
      </w:r>
      <w:r>
        <w:rPr>
          <w:rFonts w:hint="eastAsia" w:ascii="仿宋" w:hAnsi="仿宋" w:eastAsia="仿宋" w:cs="仿宋"/>
          <w:sz w:val="28"/>
          <w:szCs w:val="28"/>
          <w:highlight w:val="none"/>
        </w:rPr>
        <w:t>对餐厅饭菜质量、口味、环境卫生等方面</w:t>
      </w:r>
      <w:r>
        <w:rPr>
          <w:rFonts w:hint="eastAsia" w:ascii="仿宋" w:hAnsi="仿宋" w:eastAsia="仿宋" w:cs="仿宋"/>
          <w:sz w:val="28"/>
          <w:szCs w:val="28"/>
          <w:highlight w:val="none"/>
          <w:lang w:val="en-US" w:eastAsia="zh-CN"/>
        </w:rPr>
        <w:t>进行全方位检查</w:t>
      </w:r>
      <w:r>
        <w:rPr>
          <w:rFonts w:hint="eastAsia" w:ascii="仿宋" w:hAnsi="仿宋" w:eastAsia="仿宋" w:cs="仿宋"/>
          <w:sz w:val="28"/>
          <w:szCs w:val="28"/>
          <w:highlight w:val="none"/>
        </w:rPr>
        <w:t>，如连续两个月对乙方服务表现做出差评，甲方有权单方面无条件解除合同。乙方人员恶意浪费或偷窃食材，经核查属实，乙方应承担相应损失，甲方有权进行考核处罚责令整改，情况严重者甲方有权单方面无条件终止合同。</w:t>
      </w:r>
    </w:p>
    <w:p w14:paraId="72C12BB7">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ascii="仿宋" w:hAnsi="仿宋" w:cs="仿宋"/>
          <w:b/>
          <w:bCs/>
          <w:szCs w:val="28"/>
          <w:highlight w:val="none"/>
        </w:rPr>
        <w:t>第五条  甲方的权利和义务</w:t>
      </w:r>
    </w:p>
    <w:p w14:paraId="272146A6">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1、甲方无偿为乙方提供经营场所、办公场所和员工宿舍。</w:t>
      </w:r>
    </w:p>
    <w:p w14:paraId="313CA0DB">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2、甲方职工食堂水、电、气应接入并能正常使用；主副食加工间、粗加工间、冷库、用具、厨房、凉菜间、更衣间等房间、设器具齐全并能正常使用。</w:t>
      </w:r>
    </w:p>
    <w:p w14:paraId="54A5F235">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3、甲方有权审定乙方制定的餐饮管理制度，并监督乙方遵守；甲方有权对乙方的管理实施监督检查，并在此基础上进行考核。</w:t>
      </w:r>
    </w:p>
    <w:p w14:paraId="56E7C2DD">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4、甲方有责任积极指导和协助乙方做好饮食服务工作。合同期限内，乙方按照甲方要求负责职工餐厅经营管理，经营成果归甲方所有。</w:t>
      </w:r>
    </w:p>
    <w:p w14:paraId="633B8CDF">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5、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1D41B7ED">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6、职工食堂现有设备、设施清单由甲方负责向乙方提供，并于乙方进驻工作现场时由双方派人进行移交手续。</w:t>
      </w:r>
    </w:p>
    <w:p w14:paraId="701CF961">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7、职工食堂的各项设备、在正常使用中因机器本身正常耗损所产生故障，不能正常运转的，由甲方负责维修、更换。</w:t>
      </w:r>
    </w:p>
    <w:p w14:paraId="3E4E0C6B">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8、甲方对乙方的采购工作有监督管理权。</w:t>
      </w:r>
    </w:p>
    <w:p w14:paraId="4487497A">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9、甲方按照本合同的约定向乙方支付劳务外包项目费用。</w:t>
      </w:r>
    </w:p>
    <w:p w14:paraId="3328865B">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10、双方在履行本合同期间，因乙方的原因导致就餐延误30分钟及以上，如果在一个月内发生两次及以上的，甲方有权单方面解除本合同，乙方自行承担因本合同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65F70592">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11、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单方面解除本合同。</w:t>
      </w:r>
    </w:p>
    <w:p w14:paraId="4A7A812D">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12、甲方尊重乙方劳动和管理</w:t>
      </w:r>
      <w:r>
        <w:rPr>
          <w:rFonts w:hint="eastAsia" w:ascii="仿宋" w:hAnsi="仿宋" w:eastAsia="仿宋" w:cs="仿宋"/>
          <w:sz w:val="28"/>
          <w:szCs w:val="28"/>
          <w:highlight w:val="none"/>
        </w:rPr>
        <w:t>方式，</w:t>
      </w:r>
      <w:r>
        <w:rPr>
          <w:rFonts w:hint="eastAsia" w:ascii="仿宋" w:hAnsi="仿宋" w:eastAsia="仿宋" w:cs="仿宋"/>
          <w:sz w:val="28"/>
          <w:szCs w:val="28"/>
          <w:highlight w:val="none"/>
          <w:lang w:val="en-US" w:eastAsia="zh-CN"/>
        </w:rPr>
        <w:t>乙方应加强餐厅及后厨管理工作，</w:t>
      </w:r>
      <w:r>
        <w:rPr>
          <w:rFonts w:hint="eastAsia" w:ascii="仿宋" w:hAnsi="仿宋" w:eastAsia="仿宋" w:cs="仿宋"/>
          <w:sz w:val="28"/>
          <w:szCs w:val="28"/>
          <w:highlight w:val="none"/>
        </w:rPr>
        <w:t>除甲方领导和后勤管理人员外，其余人员一律不得随意出入乙方的后厨工作现场。</w:t>
      </w:r>
    </w:p>
    <w:p w14:paraId="13506C82">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13、餐厅的日常采购管理：</w:t>
      </w:r>
    </w:p>
    <w:p w14:paraId="2EC18546">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13.1甲方委托乙方进行日常食材、物料等原材料的采购和保障工作，甲方派出食堂管理员负责对乙方的采购食材、物料进行验收和监管。</w:t>
      </w:r>
    </w:p>
    <w:p w14:paraId="30C8FD34">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13.2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55F99E8E">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13.3双方应当严格入库验收制度，入库验收工作由甲方食堂管理员和乙方厨师长负责，对入库原材料过秤、清点数量进行质量检测。</w:t>
      </w:r>
    </w:p>
    <w:p w14:paraId="30DA4A8D">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13.4餐厅所用的米、面、肉及各种调料、物料、易损厨具的采购乙方应当从正规渠道购买，大宗原料提供三证。蔬菜乙方应当向周边蔬菜批发市场购买。</w:t>
      </w:r>
    </w:p>
    <w:p w14:paraId="14234FEE">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14、甲方对乙方的食品加工过程、营养搭配、服务质量及安全管理、环境卫生等方面有检查和监督权，对指出的问题乙方要及时整改。</w:t>
      </w:r>
    </w:p>
    <w:p w14:paraId="5C2AF342">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15、甲方无偿为乙方提供办公室及员工宿舍，以及洗澡设施，供服务保障人员休息和自身卫生清洁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乙方应对其员工加强管理，乙方人员在提供服务期间发生的一切纠纷与责任与甲方无关，由乙方自行承担</w:t>
      </w:r>
      <w:r>
        <w:rPr>
          <w:rFonts w:hint="eastAsia" w:ascii="仿宋" w:hAnsi="仿宋" w:eastAsia="仿宋" w:cs="仿宋"/>
          <w:sz w:val="28"/>
          <w:szCs w:val="28"/>
          <w:highlight w:val="none"/>
        </w:rPr>
        <w:t>。</w:t>
      </w:r>
    </w:p>
    <w:p w14:paraId="275EE8EA">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16、甲方承担天然气管道检修、维护、改造及然气表维修更换、检测费用。</w:t>
      </w:r>
    </w:p>
    <w:p w14:paraId="4C8160D1">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17、为确保安全，甲方负责每半年对油烟管道进行一次清理，费用由甲方承担；乙方负责餐厅日常卫生维护工作。</w:t>
      </w:r>
    </w:p>
    <w:p w14:paraId="1BBC5139">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18、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4217ECF7">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19、甲方工作人员不得干预乙方的采购工作，不得推荐亲朋好友向乙方推销原材料，不得干预乙方人员使用管理，不得推荐自己的关系户参与经营活动或强行推荐人员到餐厅工作，不私下做工作招聘乙方员工到甲方工作。</w:t>
      </w:r>
    </w:p>
    <w:p w14:paraId="0DB95FE5">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20、甲方负责对乙方所加工的饭菜质量、成本、服务工作进行考核，并依据考核结果确定奖罚数额。</w:t>
      </w:r>
    </w:p>
    <w:p w14:paraId="5867F61B">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21、自签订合同起，由</w:t>
      </w:r>
      <w:r>
        <w:rPr>
          <w:rFonts w:hint="eastAsia" w:ascii="仿宋" w:hAnsi="仿宋" w:eastAsia="仿宋" w:cs="仿宋"/>
          <w:sz w:val="28"/>
          <w:szCs w:val="28"/>
          <w:highlight w:val="none"/>
          <w:lang w:val="en-US" w:eastAsia="zh-CN"/>
        </w:rPr>
        <w:t>学校后勤处</w:t>
      </w:r>
      <w:r>
        <w:rPr>
          <w:rFonts w:hint="eastAsia" w:ascii="仿宋" w:hAnsi="仿宋" w:eastAsia="仿宋" w:cs="仿宋"/>
          <w:sz w:val="28"/>
          <w:szCs w:val="28"/>
          <w:highlight w:val="none"/>
        </w:rPr>
        <w:t>每天派人监督原材料采购质量、每周统计反馈综合监督情况（菜品质量、伙食标准、卫生情况、服务态度等）</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每月进行一次考核</w:t>
      </w:r>
      <w:r>
        <w:rPr>
          <w:rFonts w:hint="eastAsia" w:ascii="仿宋" w:hAnsi="仿宋" w:eastAsia="仿宋" w:cs="仿宋"/>
          <w:sz w:val="28"/>
          <w:szCs w:val="28"/>
          <w:highlight w:val="none"/>
        </w:rPr>
        <w:t>，针对</w:t>
      </w:r>
      <w:r>
        <w:rPr>
          <w:rFonts w:hint="eastAsia" w:ascii="仿宋" w:hAnsi="仿宋" w:eastAsia="仿宋" w:cs="仿宋"/>
          <w:sz w:val="28"/>
          <w:szCs w:val="28"/>
          <w:highlight w:val="none"/>
          <w:lang w:val="en-US" w:eastAsia="zh-CN"/>
        </w:rPr>
        <w:t>考核</w:t>
      </w:r>
      <w:r>
        <w:rPr>
          <w:rFonts w:hint="eastAsia" w:ascii="仿宋" w:hAnsi="仿宋" w:eastAsia="仿宋" w:cs="仿宋"/>
          <w:sz w:val="28"/>
          <w:szCs w:val="28"/>
          <w:highlight w:val="none"/>
        </w:rPr>
        <w:t>结果提出整改方案并限期整改，如更改不到位，</w:t>
      </w:r>
      <w:r>
        <w:rPr>
          <w:rFonts w:hint="eastAsia" w:ascii="仿宋" w:hAnsi="仿宋" w:eastAsia="仿宋" w:cs="仿宋"/>
          <w:sz w:val="28"/>
          <w:szCs w:val="28"/>
          <w:highlight w:val="none"/>
          <w:lang w:val="en-US" w:eastAsia="zh-CN"/>
        </w:rPr>
        <w:t>具体参照甲方相关考核标准进行相应惩罚</w:t>
      </w:r>
      <w:r>
        <w:rPr>
          <w:rFonts w:hint="eastAsia" w:ascii="仿宋" w:hAnsi="仿宋" w:eastAsia="仿宋" w:cs="仿宋"/>
          <w:sz w:val="28"/>
          <w:szCs w:val="28"/>
          <w:highlight w:val="none"/>
        </w:rPr>
        <w:t>，确保餐饮质量不断提升。</w:t>
      </w:r>
    </w:p>
    <w:p w14:paraId="67142613">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ascii="仿宋" w:hAnsi="仿宋" w:cs="仿宋"/>
          <w:b/>
          <w:bCs/>
          <w:szCs w:val="28"/>
          <w:highlight w:val="none"/>
        </w:rPr>
        <w:t>第六条  乙方的权利和义务</w:t>
      </w:r>
    </w:p>
    <w:p w14:paraId="7587BF10">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1、本着办好职工食堂，不断提高就餐满意率的共同目标，乙方应当积极配合甲方，按照甲方提出的建议，及时对食堂技术人员的工作进行调整。</w:t>
      </w:r>
    </w:p>
    <w:p w14:paraId="3031A514">
      <w:pPr>
        <w:keepLines w:val="0"/>
        <w:pageBreakBefore w:val="0"/>
        <w:kinsoku/>
        <w:wordWrap/>
        <w:overflowPunct/>
        <w:topLinePunct w:val="0"/>
        <w:autoSpaceDE/>
        <w:autoSpaceDN/>
        <w:bidi w:val="0"/>
        <w:snapToGrid/>
        <w:spacing w:line="520" w:lineRule="exact"/>
        <w:ind w:firstLine="560" w:firstLineChars="200"/>
        <w:jc w:val="both"/>
        <w:textAlignment w:val="auto"/>
        <w:rPr>
          <w:rFonts w:hint="eastAsia" w:ascii="仿宋" w:hAnsi="仿宋" w:eastAsia="仿宋" w:cs="仿宋"/>
          <w:sz w:val="28"/>
          <w:szCs w:val="28"/>
          <w:highlight w:val="none"/>
          <w:u w:val="none"/>
        </w:rPr>
      </w:pPr>
      <w:r>
        <w:rPr>
          <w:rFonts w:hint="eastAsia" w:ascii="仿宋" w:hAnsi="仿宋" w:eastAsia="仿宋" w:cs="仿宋"/>
          <w:sz w:val="28"/>
          <w:szCs w:val="28"/>
          <w:highlight w:val="none"/>
        </w:rPr>
        <w:t xml:space="preserve"> 2、乙方承诺在日常工作中严格遵守《中华人民共和国食品安全法》及其他国家和地方制定的食品安全方面的法律、法规，并按照本合同的约定进行日常工作。</w:t>
      </w:r>
      <w:r>
        <w:rPr>
          <w:rFonts w:hint="eastAsia" w:ascii="仿宋" w:hAnsi="仿宋" w:eastAsia="仿宋" w:cs="仿宋"/>
          <w:sz w:val="28"/>
          <w:szCs w:val="28"/>
          <w:highlight w:val="none"/>
          <w:u w:val="none"/>
        </w:rPr>
        <w:t>乙方应依据甲方工作安排及时间，全力配合提供各类资料，协助甲方完成各项工作，不得因乙方原因影响甲方工作各类事项工作进度</w:t>
      </w:r>
      <w:r>
        <w:rPr>
          <w:rFonts w:hint="eastAsia" w:ascii="仿宋" w:hAnsi="仿宋" w:eastAsia="仿宋" w:cs="仿宋"/>
          <w:sz w:val="28"/>
          <w:szCs w:val="28"/>
          <w:highlight w:val="none"/>
          <w:u w:val="none"/>
          <w:lang w:eastAsia="zh-CN"/>
        </w:rPr>
        <w:t>。甲方将定期或不定期对乙方的配合度和服务态度进行考核，需达良好及以上，不合格或者基本合格的甲方随时有权解除合同。</w:t>
      </w:r>
    </w:p>
    <w:p w14:paraId="5253D139">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 3、乙方承诺在合同期间保证食品安全率100%，工作人员的人身安全率100%和机械设备安全使用率100%。</w:t>
      </w:r>
    </w:p>
    <w:p w14:paraId="1051A750">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合同履行期间，发生食品卫生问题（包括但不限于发生饭菜有异物、食材变质），经抽检或就餐人员投诉情况属实的，发现一次扣除合同金额 5%， 连续或累计出现两次及以上的，甲方有权单方解除本协议，并按本合同第七条第1款要求乙方承担违约责任。</w:t>
      </w:r>
    </w:p>
    <w:p w14:paraId="1C4DE417">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本合同履行期间，若发生食品安全事故，乙方承诺承担全部责任，并赔偿受害人因此造成的一切损失；乙方自行承担其工作人员的人身安全责任，乙方工作人员发生的任何人身安全事故，均与甲方无关；机械设备由甲方</w:t>
      </w:r>
      <w:r>
        <w:rPr>
          <w:rFonts w:hint="eastAsia" w:ascii="仿宋" w:hAnsi="仿宋" w:eastAsia="仿宋" w:cs="仿宋"/>
          <w:sz w:val="28"/>
          <w:szCs w:val="28"/>
          <w:highlight w:val="none"/>
        </w:rPr>
        <w:t>负责安装防护装置，对于没有安全防护的设备，乙方有权拒绝使用，如因此</w:t>
      </w:r>
      <w:r>
        <w:rPr>
          <w:rFonts w:hint="eastAsia" w:ascii="仿宋" w:hAnsi="仿宋" w:eastAsia="仿宋" w:cs="仿宋"/>
          <w:sz w:val="28"/>
          <w:szCs w:val="28"/>
          <w:highlight w:val="none"/>
          <w:lang w:val="en-US" w:eastAsia="zh-CN"/>
        </w:rPr>
        <w:t>给</w:t>
      </w:r>
      <w:r>
        <w:rPr>
          <w:rFonts w:hint="eastAsia" w:ascii="仿宋" w:hAnsi="仿宋" w:eastAsia="仿宋" w:cs="仿宋"/>
          <w:sz w:val="28"/>
          <w:szCs w:val="28"/>
          <w:highlight w:val="none"/>
        </w:rPr>
        <w:t>甲方造成损失的，由甲方自行承担，除此外，乙方承担因机械安全所造成的全</w:t>
      </w:r>
      <w:r>
        <w:rPr>
          <w:rFonts w:hint="eastAsia" w:ascii="仿宋" w:hAnsi="仿宋" w:eastAsia="仿宋" w:cs="仿宋"/>
          <w:sz w:val="28"/>
          <w:szCs w:val="28"/>
          <w:highlight w:val="none"/>
        </w:rPr>
        <w:t>部责任和全部费用。</w:t>
      </w:r>
    </w:p>
    <w:p w14:paraId="2D0C9C61">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本合同履行期间，因乙方原因所发生的食品安全、人身安全、机械安全事故，所产生的全部费用和相应的责任均由乙方承担；如因此导致甲方被主管部门处罚或甲方先行代为赔偿的，有权向乙方进行全额追偿。</w:t>
      </w:r>
    </w:p>
    <w:p w14:paraId="7211047B">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4、乙方的工作人员应当符合国家食品药品监督部门和其他相关部门的要求，乙方工作人员均应当持有效的《健康证》。</w:t>
      </w:r>
    </w:p>
    <w:p w14:paraId="6C9D703A">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5、乙方应按时、保质、保量地完成劳务外包项目工作任务，确保甲方节假日加班和日常延时工作的需求，确保日常工作正常运行。</w:t>
      </w:r>
    </w:p>
    <w:p w14:paraId="256DAFC9">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6、乙方应当向所属员工提供符合《中华人民共和国食品安全法》要求的、印有乙方企业标识的工作服和出入证，乙方员工在工作区域时，必须穿着统一工作服。</w:t>
      </w:r>
    </w:p>
    <w:p w14:paraId="3D68351F">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7、乙方应当保证其员工身份的真实性以及政审合格。</w:t>
      </w:r>
    </w:p>
    <w:p w14:paraId="73A74E0A">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8、根据伙食费标准做好伙食调剂，控制伙食成本，杜绝浪费。按照甲方提供的伙食标准进行成本核算，确因市场物价上涨幅度较大且持续时间较长时，乙方有权调整食谱或要求甲方适当提高餐标。乙方同时应妥善保管甲方仓库内食材，坚决杜绝人为损耗。否则，乙方应承担赔偿责任。</w:t>
      </w:r>
    </w:p>
    <w:p w14:paraId="598FFF9C">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9、按《食品安全法》相关规定，乙方所有出售的产品确保留样齐全，固体不少于125克，液体不少于125毫升，时间不低于48小时，以便发生食源性事故时追查原因。</w:t>
      </w:r>
    </w:p>
    <w:p w14:paraId="5B5A8D9C">
      <w:pPr>
        <w:keepLines w:val="0"/>
        <w:pageBreakBefore w:val="0"/>
        <w:kinsoku/>
        <w:wordWrap/>
        <w:overflowPunct/>
        <w:topLinePunct w:val="0"/>
        <w:autoSpaceDE/>
        <w:autoSpaceDN/>
        <w:bidi w:val="0"/>
        <w:snapToGrid/>
        <w:spacing w:line="520" w:lineRule="exact"/>
        <w:ind w:firstLine="560" w:firstLineChars="200"/>
        <w:jc w:val="both"/>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10、乙方须与员工签订正式劳动合同，负责员工的使用、管理、教育、培训、奖惩和调配工作；负责员工意外事故和劳动纠纷的处理工作；按时支付员工工资、保险及其他福利。负责所辖工作人员的安全工作。除甲方责任外，乙方员工及第三人出现人身伤亡、财产损失事故，由乙方负责，所有费用由乙方承担。乙方应当按照我国劳动法律法规的有关规定向所属员工发放工资、福利、劳保；同时建立、健全劳动安全制度，严格执行国家劳动安全规程和标准；并对员工进行上岗前安全教</w:t>
      </w:r>
      <w:r>
        <w:rPr>
          <w:rFonts w:hint="eastAsia" w:ascii="仿宋" w:hAnsi="仿宋" w:eastAsia="仿宋" w:cs="仿宋"/>
          <w:sz w:val="28"/>
          <w:szCs w:val="28"/>
          <w:highlight w:val="none"/>
        </w:rPr>
        <w:t>育和技能等培训，使其符合上岗的要求，具备相应的职业技能和业务素质。</w:t>
      </w:r>
      <w:r>
        <w:rPr>
          <w:rFonts w:hint="eastAsia" w:ascii="仿宋" w:hAnsi="仿宋" w:eastAsia="仿宋" w:cs="仿宋"/>
          <w:sz w:val="28"/>
          <w:szCs w:val="28"/>
          <w:highlight w:val="none"/>
          <w:lang w:val="en-US" w:eastAsia="zh-CN"/>
        </w:rPr>
        <w:t>甲方与乙方员工不存在任何劳动关系、劳务关系、雇佣关系或类似关系，甲方不对乙方人员承担任何责任。</w:t>
      </w:r>
    </w:p>
    <w:p w14:paraId="49592EB3">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11、定期征求就餐人员意见，根据甲方意见有针对性改定工作。乙方管理人员和厨师长须按甲方要求参与有关餐厅问</w:t>
      </w:r>
      <w:r>
        <w:rPr>
          <w:rFonts w:hint="eastAsia" w:ascii="仿宋" w:hAnsi="仿宋" w:eastAsia="仿宋" w:cs="仿宋"/>
          <w:sz w:val="28"/>
          <w:szCs w:val="28"/>
          <w:highlight w:val="none"/>
        </w:rPr>
        <w:t>题的会议。</w:t>
      </w:r>
    </w:p>
    <w:p w14:paraId="0677E42E">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12、甲方配置的机械设备，乙方不得转让、转包、转租、变卖或擅自挪用其他用途。必须爱护甲方的设备和财产，由于违规操作造成的设施设备、炊具、餐具等的损坏，由乙方照价赔偿。</w:t>
      </w:r>
    </w:p>
    <w:p w14:paraId="2D211049">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13、乙方负责对餐厅水、电、燃气和设施设备的检查巡视，发现问题及时向甲方汇报。</w:t>
      </w:r>
    </w:p>
    <w:p w14:paraId="797E05FC">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14、遇到甲方有重大活动时，乙方必须按照甲方要求保障饮食供应，需提前或延后就餐时，由甲方负责提前通知乙方，乙方须配合并保证供应。</w:t>
      </w:r>
    </w:p>
    <w:p w14:paraId="1D30697C">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15、乙方需调整人员时，必须事先向甲方备案，应交健康证、在岗出入证、工作证等，并办理其他手续。</w:t>
      </w:r>
    </w:p>
    <w:p w14:paraId="458D4483">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16、乙方从事餐饮的所有人员必须办理卫生防疫部门发放的健康证，并承担办证费用。</w:t>
      </w:r>
    </w:p>
    <w:p w14:paraId="521990C0">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17、承包服务期内，食堂所用水、电、燃气由乙方负责，费用由乙方承担，以实际使用查数为准付费</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设备维修、耗材采购等产生的所有费用均由乙方自行承担。</w:t>
      </w:r>
    </w:p>
    <w:p w14:paraId="55E973A3">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szCs w:val="28"/>
          <w:highlight w:val="none"/>
        </w:rPr>
      </w:pPr>
      <w:r>
        <w:rPr>
          <w:rFonts w:ascii="仿宋" w:hAnsi="仿宋" w:cs="仿宋"/>
          <w:szCs w:val="28"/>
          <w:highlight w:val="none"/>
        </w:rPr>
        <w:t>18、乙方必须向甲方开具符合甲方要求的正规发票，税费由乙方承担。</w:t>
      </w:r>
    </w:p>
    <w:p w14:paraId="6E7D7CE5">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ascii="仿宋" w:hAnsi="仿宋" w:cs="仿宋"/>
          <w:b/>
          <w:bCs/>
          <w:szCs w:val="28"/>
          <w:highlight w:val="none"/>
        </w:rPr>
        <w:t>第七条  违约责任及解决合同纠纷的方式</w:t>
      </w:r>
    </w:p>
    <w:p w14:paraId="025D8E59">
      <w:pPr>
        <w:keepLines w:val="0"/>
        <w:pageBreakBefore w:val="0"/>
        <w:kinsoku/>
        <w:wordWrap/>
        <w:overflowPunct/>
        <w:topLinePunct w:val="0"/>
        <w:autoSpaceDE/>
        <w:autoSpaceDN/>
        <w:bidi w:val="0"/>
        <w:snapToGrid/>
        <w:spacing w:line="520" w:lineRule="exact"/>
        <w:ind w:firstLine="560" w:firstLineChars="200"/>
        <w:jc w:val="both"/>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1、双方任何一方违反本合同任一条款即构成违约，违约方应当给守约方支付</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违约金。</w:t>
      </w:r>
      <w:r>
        <w:rPr>
          <w:rFonts w:hint="eastAsia" w:ascii="仿宋" w:hAnsi="仿宋" w:eastAsia="仿宋" w:cs="仿宋"/>
          <w:sz w:val="28"/>
          <w:szCs w:val="28"/>
          <w:highlight w:val="none"/>
          <w:lang w:val="en-US" w:eastAsia="zh-CN"/>
        </w:rPr>
        <w:t>同时，违约方还需承担守约方因实现权利产生的诉讼费、律师费、保全费、担保费等。</w:t>
      </w:r>
    </w:p>
    <w:p w14:paraId="15F5AC30">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2、在本合同履行期间如产生争议，双方应当首先进行友好协商，若协商不成，可向甲方所在地有管辖权的人民法院提起诉讼起诉。</w:t>
      </w:r>
    </w:p>
    <w:p w14:paraId="596CB8BC">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3、除因不可抗拒的事件外（如地震、水灾、旱灾、战争、政府禁令、罢工等），任何一方不得以任何理由不经协商而中断合同的有效执行。</w:t>
      </w:r>
    </w:p>
    <w:p w14:paraId="44DF2D54">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cs="仿宋"/>
          <w:b/>
          <w:bCs/>
          <w:szCs w:val="28"/>
          <w:highlight w:val="none"/>
        </w:rPr>
      </w:pPr>
      <w:r>
        <w:rPr>
          <w:rFonts w:hint="eastAsia" w:ascii="仿宋" w:hAnsi="仿宋" w:eastAsia="仿宋" w:cs="仿宋"/>
          <w:sz w:val="28"/>
          <w:szCs w:val="28"/>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5040BEBD">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lang w:val="en-US" w:eastAsia="zh-CN"/>
        </w:rPr>
      </w:pPr>
      <w:r>
        <w:rPr>
          <w:rFonts w:ascii="仿宋" w:hAnsi="仿宋" w:cs="仿宋"/>
          <w:b/>
          <w:bCs/>
          <w:szCs w:val="28"/>
          <w:highlight w:val="none"/>
        </w:rPr>
        <w:t>第八条</w:t>
      </w:r>
      <w:r>
        <w:rPr>
          <w:rFonts w:hint="eastAsia" w:ascii="仿宋" w:hAnsi="仿宋" w:cs="仿宋"/>
          <w:b/>
          <w:bCs/>
          <w:szCs w:val="28"/>
          <w:highlight w:val="none"/>
          <w:lang w:val="en-US" w:eastAsia="zh-CN"/>
        </w:rPr>
        <w:t xml:space="preserve">  其他要求</w:t>
      </w:r>
    </w:p>
    <w:p w14:paraId="15541258">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val="0"/>
          <w:bCs w:val="0"/>
          <w:szCs w:val="28"/>
          <w:highlight w:val="none"/>
          <w:lang w:val="en-US" w:eastAsia="zh-CN"/>
        </w:rPr>
      </w:pPr>
      <w:r>
        <w:rPr>
          <w:rFonts w:hint="eastAsia" w:ascii="仿宋" w:hAnsi="仿宋" w:cs="仿宋"/>
          <w:b w:val="0"/>
          <w:bCs w:val="0"/>
          <w:szCs w:val="28"/>
          <w:highlight w:val="none"/>
          <w:lang w:val="en-US" w:eastAsia="zh-CN"/>
        </w:rPr>
        <w:t>1、</w:t>
      </w:r>
      <w:r>
        <w:rPr>
          <w:rFonts w:hint="default" w:ascii="仿宋" w:hAnsi="仿宋" w:cs="仿宋"/>
          <w:b w:val="0"/>
          <w:bCs w:val="0"/>
          <w:szCs w:val="28"/>
          <w:highlight w:val="none"/>
          <w:lang w:val="en-US" w:eastAsia="zh-CN"/>
        </w:rPr>
        <w:t>退出机制。</w:t>
      </w:r>
    </w:p>
    <w:p w14:paraId="09F46235">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val="0"/>
          <w:bCs w:val="0"/>
          <w:szCs w:val="28"/>
          <w:highlight w:val="none"/>
          <w:lang w:val="en-US" w:eastAsia="zh-CN"/>
        </w:rPr>
      </w:pPr>
      <w:r>
        <w:rPr>
          <w:rFonts w:hint="eastAsia" w:ascii="仿宋" w:hAnsi="仿宋" w:cs="仿宋"/>
          <w:b w:val="0"/>
          <w:bCs w:val="0"/>
          <w:szCs w:val="28"/>
          <w:highlight w:val="none"/>
          <w:lang w:val="en-US" w:eastAsia="zh-CN"/>
        </w:rPr>
        <w:t>（1）</w:t>
      </w:r>
      <w:r>
        <w:rPr>
          <w:rFonts w:hint="default" w:ascii="仿宋" w:hAnsi="仿宋" w:cs="仿宋"/>
          <w:b w:val="0"/>
          <w:bCs w:val="0"/>
          <w:szCs w:val="28"/>
          <w:highlight w:val="none"/>
          <w:lang w:val="en-US" w:eastAsia="zh-CN"/>
        </w:rPr>
        <w:t>餐饮公司日常工作中触犯相关食品安全法律法规；</w:t>
      </w:r>
    </w:p>
    <w:p w14:paraId="51DF0FE7">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val="0"/>
          <w:bCs w:val="0"/>
          <w:szCs w:val="28"/>
          <w:highlight w:val="none"/>
          <w:lang w:val="en-US" w:eastAsia="zh-CN"/>
        </w:rPr>
      </w:pPr>
      <w:r>
        <w:rPr>
          <w:rFonts w:hint="eastAsia" w:ascii="仿宋" w:hAnsi="仿宋" w:cs="仿宋"/>
          <w:b w:val="0"/>
          <w:bCs w:val="0"/>
          <w:szCs w:val="28"/>
          <w:highlight w:val="none"/>
          <w:lang w:val="en-US" w:eastAsia="zh-CN"/>
        </w:rPr>
        <w:t>（2）</w:t>
      </w:r>
      <w:r>
        <w:rPr>
          <w:rFonts w:hint="default" w:ascii="仿宋" w:hAnsi="仿宋" w:cs="仿宋"/>
          <w:b w:val="0"/>
          <w:bCs w:val="0"/>
          <w:szCs w:val="28"/>
          <w:highlight w:val="none"/>
          <w:lang w:val="en-US" w:eastAsia="zh-CN"/>
        </w:rPr>
        <w:t>因相关食品安全问题引发家长及社会面重大舆情；</w:t>
      </w:r>
    </w:p>
    <w:p w14:paraId="38C20819">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val="0"/>
          <w:bCs w:val="0"/>
          <w:szCs w:val="28"/>
          <w:highlight w:val="none"/>
          <w:lang w:val="en-US" w:eastAsia="zh-CN"/>
        </w:rPr>
      </w:pPr>
      <w:r>
        <w:rPr>
          <w:rFonts w:hint="eastAsia" w:ascii="仿宋" w:hAnsi="仿宋" w:cs="仿宋"/>
          <w:b w:val="0"/>
          <w:bCs w:val="0"/>
          <w:szCs w:val="28"/>
          <w:highlight w:val="none"/>
          <w:lang w:val="en-US" w:eastAsia="zh-CN"/>
        </w:rPr>
        <w:t>（3）</w:t>
      </w:r>
      <w:r>
        <w:rPr>
          <w:rFonts w:hint="default" w:ascii="仿宋" w:hAnsi="仿宋" w:cs="仿宋"/>
          <w:b w:val="0"/>
          <w:bCs w:val="0"/>
          <w:szCs w:val="28"/>
          <w:highlight w:val="none"/>
          <w:lang w:val="en-US" w:eastAsia="zh-CN"/>
        </w:rPr>
        <w:t>因相关国家方针、政策的颁布执行与现行餐饮服务方式有悖。凡出现上述相关问题，视情况将采取相应处罚或终止合同措施。</w:t>
      </w:r>
    </w:p>
    <w:p w14:paraId="30F12B43">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val="0"/>
          <w:bCs w:val="0"/>
          <w:szCs w:val="28"/>
          <w:highlight w:val="none"/>
          <w:lang w:val="en-US" w:eastAsia="zh-CN"/>
        </w:rPr>
      </w:pPr>
      <w:r>
        <w:rPr>
          <w:rFonts w:hint="eastAsia" w:ascii="仿宋" w:hAnsi="仿宋" w:cs="仿宋"/>
          <w:b w:val="0"/>
          <w:bCs w:val="0"/>
          <w:szCs w:val="28"/>
          <w:highlight w:val="none"/>
          <w:lang w:val="en-US" w:eastAsia="zh-CN"/>
        </w:rPr>
        <w:t>2、</w:t>
      </w:r>
      <w:r>
        <w:rPr>
          <w:rFonts w:hint="default" w:ascii="仿宋" w:hAnsi="仿宋" w:cs="仿宋"/>
          <w:b w:val="0"/>
          <w:bCs w:val="0"/>
          <w:szCs w:val="28"/>
          <w:highlight w:val="none"/>
          <w:lang w:val="en-US" w:eastAsia="zh-CN"/>
        </w:rPr>
        <w:t>大宗食材相关采购必须由中标单位通过相关招标手续获得。</w:t>
      </w:r>
    </w:p>
    <w:p w14:paraId="7B2C53C2">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eastAsia" w:ascii="仿宋" w:hAnsi="仿宋" w:cs="仿宋"/>
          <w:b w:val="0"/>
          <w:bCs w:val="0"/>
          <w:szCs w:val="28"/>
          <w:highlight w:val="none"/>
        </w:rPr>
      </w:pPr>
      <w:r>
        <w:rPr>
          <w:rFonts w:hint="eastAsia" w:ascii="仿宋" w:hAnsi="仿宋" w:cs="仿宋"/>
          <w:b w:val="0"/>
          <w:bCs w:val="0"/>
          <w:szCs w:val="28"/>
          <w:highlight w:val="none"/>
          <w:lang w:val="en-US" w:eastAsia="zh-CN"/>
        </w:rPr>
        <w:t>3、</w:t>
      </w:r>
      <w:r>
        <w:rPr>
          <w:rFonts w:hint="default" w:ascii="仿宋" w:hAnsi="仿宋" w:cs="仿宋"/>
          <w:b w:val="0"/>
          <w:bCs w:val="0"/>
          <w:szCs w:val="28"/>
          <w:highlight w:val="none"/>
          <w:lang w:val="en-US" w:eastAsia="zh-CN"/>
        </w:rPr>
        <w:t>学校每学期将邀请专业审计机构对餐饮服务单位的相关资金、运营进行监督和审计、并出具审计报告。</w:t>
      </w:r>
    </w:p>
    <w:p w14:paraId="1C42C666">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hint="eastAsia" w:ascii="仿宋" w:hAnsi="仿宋" w:cs="仿宋"/>
          <w:b/>
          <w:bCs/>
          <w:szCs w:val="28"/>
          <w:highlight w:val="none"/>
          <w:lang w:val="en-US" w:eastAsia="zh-CN"/>
        </w:rPr>
        <w:t xml:space="preserve">第九条 </w:t>
      </w:r>
      <w:r>
        <w:rPr>
          <w:rFonts w:hint="eastAsia" w:ascii="仿宋" w:hAnsi="仿宋" w:cs="仿宋"/>
          <w:b w:val="0"/>
          <w:bCs w:val="0"/>
          <w:szCs w:val="28"/>
          <w:highlight w:val="none"/>
          <w:lang w:val="en-US" w:eastAsia="zh-CN"/>
        </w:rPr>
        <w:t xml:space="preserve"> </w:t>
      </w:r>
      <w:r>
        <w:rPr>
          <w:rFonts w:ascii="仿宋" w:hAnsi="仿宋" w:cs="仿宋"/>
          <w:b/>
          <w:bCs/>
          <w:szCs w:val="28"/>
          <w:highlight w:val="none"/>
        </w:rPr>
        <w:t>合同变更与终止</w:t>
      </w:r>
    </w:p>
    <w:p w14:paraId="7C94B812">
      <w:pPr>
        <w:pStyle w:val="15"/>
        <w:keepLines w:val="0"/>
        <w:pageBreakBefore w:val="0"/>
        <w:kinsoku/>
        <w:wordWrap/>
        <w:overflowPunct/>
        <w:topLinePunct w:val="0"/>
        <w:autoSpaceDE/>
        <w:autoSpaceDN/>
        <w:bidi w:val="0"/>
        <w:snapToGrid/>
        <w:spacing w:line="520" w:lineRule="exact"/>
        <w:ind w:left="0" w:leftChars="0"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1、合同期间任何一方不得随意终止合同。</w:t>
      </w:r>
    </w:p>
    <w:p w14:paraId="631079B7">
      <w:pPr>
        <w:pStyle w:val="15"/>
        <w:keepLines w:val="0"/>
        <w:pageBreakBefore w:val="0"/>
        <w:kinsoku/>
        <w:wordWrap/>
        <w:overflowPunct/>
        <w:topLinePunct w:val="0"/>
        <w:autoSpaceDE/>
        <w:autoSpaceDN/>
        <w:bidi w:val="0"/>
        <w:snapToGrid/>
        <w:spacing w:line="520" w:lineRule="exact"/>
        <w:ind w:left="0" w:leftChars="0"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2、本合同规定的履行期限届满，合同自动终止。</w:t>
      </w:r>
    </w:p>
    <w:p w14:paraId="276B59E4">
      <w:pPr>
        <w:pStyle w:val="15"/>
        <w:keepLines w:val="0"/>
        <w:pageBreakBefore w:val="0"/>
        <w:kinsoku/>
        <w:wordWrap/>
        <w:overflowPunct/>
        <w:topLinePunct w:val="0"/>
        <w:autoSpaceDE/>
        <w:autoSpaceDN/>
        <w:bidi w:val="0"/>
        <w:snapToGrid/>
        <w:spacing w:line="520" w:lineRule="exact"/>
        <w:ind w:left="0" w:leftChars="0"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3、乙方应自觉遵守甲方工作纪律、规章制度，服从甲方管理。因乙方原因给甲方造成严重后果，甲方可以</w:t>
      </w:r>
      <w:r>
        <w:rPr>
          <w:rFonts w:hint="eastAsia" w:ascii="仿宋" w:hAnsi="仿宋" w:eastAsia="仿宋" w:cs="仿宋"/>
          <w:sz w:val="28"/>
          <w:szCs w:val="28"/>
          <w:highlight w:val="none"/>
          <w:lang w:val="en-US" w:eastAsia="zh-CN"/>
        </w:rPr>
        <w:t>视情况</w:t>
      </w:r>
      <w:r>
        <w:rPr>
          <w:rFonts w:hint="eastAsia" w:ascii="仿宋" w:hAnsi="仿宋" w:eastAsia="仿宋" w:cs="仿宋"/>
          <w:sz w:val="28"/>
          <w:szCs w:val="28"/>
          <w:highlight w:val="none"/>
        </w:rPr>
        <w:t>单方面解除合同。</w:t>
      </w:r>
    </w:p>
    <w:p w14:paraId="7A5A81CD">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ascii="仿宋" w:hAnsi="仿宋" w:cs="仿宋"/>
          <w:b/>
          <w:bCs/>
          <w:szCs w:val="28"/>
          <w:highlight w:val="none"/>
        </w:rPr>
        <w:t>第</w:t>
      </w:r>
      <w:r>
        <w:rPr>
          <w:rFonts w:hint="eastAsia" w:ascii="仿宋" w:hAnsi="仿宋" w:cs="仿宋"/>
          <w:b/>
          <w:bCs/>
          <w:szCs w:val="28"/>
          <w:highlight w:val="none"/>
          <w:lang w:val="en-US" w:eastAsia="zh-CN"/>
        </w:rPr>
        <w:t>十</w:t>
      </w:r>
      <w:r>
        <w:rPr>
          <w:rFonts w:ascii="仿宋" w:hAnsi="仿宋" w:cs="仿宋"/>
          <w:b/>
          <w:bCs/>
          <w:szCs w:val="28"/>
          <w:highlight w:val="none"/>
        </w:rPr>
        <w:t xml:space="preserve">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ascii="仿宋" w:hAnsi="仿宋" w:cs="仿宋"/>
          <w:b/>
          <w:bCs/>
          <w:szCs w:val="28"/>
          <w:highlight w:val="none"/>
        </w:rPr>
        <w:t>不可抗力</w:t>
      </w:r>
      <w:r>
        <w:rPr>
          <w:rFonts w:ascii="仿宋" w:hAnsi="仿宋" w:cs="仿宋"/>
          <w:b/>
          <w:bCs/>
          <w:szCs w:val="28"/>
          <w:highlight w:val="none"/>
        </w:rPr>
        <w:fldChar w:fldCharType="end"/>
      </w:r>
    </w:p>
    <w:p w14:paraId="177679B4">
      <w:pPr>
        <w:keepLines w:val="0"/>
        <w:pageBreakBefore w:val="0"/>
        <w:widowControl/>
        <w:kinsoku/>
        <w:wordWrap/>
        <w:overflowPunct/>
        <w:topLinePunct w:val="0"/>
        <w:autoSpaceDE/>
        <w:autoSpaceDN/>
        <w:bidi w:val="0"/>
        <w:snapToGrid/>
        <w:spacing w:line="520" w:lineRule="exact"/>
        <w:ind w:right="-197" w:rightChars="-94"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甲乙双方任何一方由于</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sz w:val="28"/>
          <w:szCs w:val="28"/>
          <w:highlight w:val="none"/>
        </w:rPr>
        <w:t>不可抗力</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t>原因不能履行合同时，应及时向对</w:t>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sz w:val="28"/>
          <w:szCs w:val="28"/>
          <w:highlight w:val="none"/>
        </w:rPr>
        <w:t>方通</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t>报不能履行或不能完全履行的理由，以减轻可能给对方造成的损失，在取得有关机构证明后，允许延期履行、部分履行或不履行合同，并根据情况可部分或全部免予承担</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sz w:val="28"/>
          <w:szCs w:val="28"/>
          <w:highlight w:val="none"/>
        </w:rPr>
        <w:t>违约责任</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t>。</w:t>
      </w:r>
    </w:p>
    <w:p w14:paraId="0D5A525A">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eastAsia" w:ascii="仿宋" w:hAnsi="仿宋" w:cs="仿宋"/>
          <w:b/>
          <w:bCs/>
          <w:szCs w:val="28"/>
          <w:highlight w:val="none"/>
        </w:rPr>
      </w:pPr>
      <w:r>
        <w:rPr>
          <w:rFonts w:hint="eastAsia" w:ascii="仿宋" w:hAnsi="仿宋" w:cs="仿宋"/>
          <w:b/>
          <w:bCs/>
          <w:szCs w:val="28"/>
          <w:highlight w:val="none"/>
        </w:rPr>
        <w:t>第十</w:t>
      </w:r>
      <w:r>
        <w:rPr>
          <w:rFonts w:hint="eastAsia" w:ascii="仿宋" w:hAnsi="仿宋" w:cs="仿宋"/>
          <w:b/>
          <w:bCs/>
          <w:szCs w:val="28"/>
          <w:highlight w:val="none"/>
          <w:lang w:eastAsia="zh-CN"/>
        </w:rPr>
        <w:t>一</w:t>
      </w:r>
      <w:r>
        <w:rPr>
          <w:rFonts w:hint="eastAsia" w:ascii="仿宋" w:hAnsi="仿宋" w:cs="仿宋"/>
          <w:b/>
          <w:bCs/>
          <w:szCs w:val="28"/>
          <w:highlight w:val="none"/>
        </w:rPr>
        <w:t>条  争议解决</w:t>
      </w:r>
    </w:p>
    <w:p w14:paraId="2343E932">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ascii="仿宋" w:hAnsi="仿宋" w:cs="仿宋"/>
          <w:b/>
          <w:bCs/>
          <w:szCs w:val="28"/>
          <w:highlight w:val="none"/>
        </w:rPr>
      </w:pPr>
      <w:r>
        <w:rPr>
          <w:rFonts w:hint="eastAsia" w:ascii="仿宋" w:hAnsi="仿宋" w:cs="仿宋"/>
          <w:b w:val="0"/>
          <w:bCs w:val="0"/>
          <w:szCs w:val="28"/>
          <w:highlight w:val="none"/>
        </w:rPr>
        <w:t>双方本着友好合作的态度,</w:t>
      </w:r>
      <w:r>
        <w:rPr>
          <w:rFonts w:hint="eastAsia" w:ascii="仿宋" w:hAnsi="仿宋" w:cs="仿宋"/>
          <w:b w:val="0"/>
          <w:bCs w:val="0"/>
          <w:szCs w:val="28"/>
          <w:highlight w:val="none"/>
        </w:rPr>
        <w:fldChar w:fldCharType="begin"/>
      </w:r>
      <w:r>
        <w:rPr>
          <w:rFonts w:hint="eastAsia" w:ascii="仿宋" w:hAnsi="仿宋" w:cs="仿宋"/>
          <w:b w:val="0"/>
          <w:bCs w:val="0"/>
          <w:szCs w:val="28"/>
          <w:highlight w:val="none"/>
        </w:rPr>
        <w:instrText xml:space="preserve"> HYPERLINK "http://set2.mail.qq.com/cgi-bin/mail_spam?action=check_link&amp;spam=0&amp;url=http%3A%2F%2Fbaike%2Ebaidu%2Ecom%2Fview%2F322875%2Ehtm" </w:instrText>
      </w:r>
      <w:r>
        <w:rPr>
          <w:rFonts w:hint="eastAsia" w:ascii="仿宋" w:hAnsi="仿宋" w:cs="仿宋"/>
          <w:b w:val="0"/>
          <w:bCs w:val="0"/>
          <w:szCs w:val="28"/>
          <w:highlight w:val="none"/>
        </w:rPr>
        <w:fldChar w:fldCharType="separate"/>
      </w:r>
      <w:r>
        <w:rPr>
          <w:rFonts w:hint="eastAsia" w:ascii="仿宋" w:hAnsi="仿宋" w:cs="仿宋"/>
          <w:b w:val="0"/>
          <w:bCs w:val="0"/>
          <w:szCs w:val="28"/>
          <w:highlight w:val="none"/>
        </w:rPr>
        <w:t>对合同履行过程中发生的纠纷应</w:t>
      </w:r>
      <w:r>
        <w:rPr>
          <w:rFonts w:hint="eastAsia" w:ascii="仿宋" w:hAnsi="仿宋" w:cs="仿宋"/>
          <w:b w:val="0"/>
          <w:bCs w:val="0"/>
          <w:szCs w:val="28"/>
          <w:highlight w:val="none"/>
        </w:rPr>
        <w:fldChar w:fldCharType="end"/>
      </w:r>
      <w:r>
        <w:rPr>
          <w:rFonts w:hint="eastAsia" w:ascii="仿宋" w:hAnsi="仿宋" w:cs="仿宋"/>
          <w:b w:val="0"/>
          <w:bCs w:val="0"/>
          <w:szCs w:val="28"/>
          <w:highlight w:val="none"/>
        </w:rPr>
        <w:t>及时协商解决,协商不成，向甲方所在地人民法院诉讼解决。</w:t>
      </w:r>
    </w:p>
    <w:p w14:paraId="19C16F68">
      <w:pPr>
        <w:pStyle w:val="28"/>
        <w:keepLines w:val="0"/>
        <w:pageBreakBefore w:val="0"/>
        <w:widowControl/>
        <w:numPr>
          <w:ilvl w:val="0"/>
          <w:numId w:val="2"/>
        </w:numPr>
        <w:kinsoku/>
        <w:wordWrap/>
        <w:overflowPunct/>
        <w:topLinePunct w:val="0"/>
        <w:autoSpaceDE/>
        <w:autoSpaceDN/>
        <w:bidi w:val="0"/>
        <w:snapToGrid/>
        <w:spacing w:line="520" w:lineRule="exact"/>
        <w:ind w:firstLine="560"/>
        <w:jc w:val="both"/>
        <w:textAlignment w:val="auto"/>
        <w:rPr>
          <w:rFonts w:ascii="仿宋" w:hAnsi="仿宋" w:eastAsia="仿宋" w:cs="仿宋"/>
          <w:sz w:val="28"/>
          <w:szCs w:val="28"/>
          <w:highlight w:val="none"/>
        </w:rPr>
      </w:pPr>
      <w:r>
        <w:rPr>
          <w:rFonts w:ascii="仿宋" w:hAnsi="仿宋" w:cs="仿宋"/>
          <w:b/>
          <w:bCs/>
          <w:szCs w:val="28"/>
          <w:highlight w:val="none"/>
        </w:rPr>
        <w:t xml:space="preserve"> 监督和管理</w:t>
      </w:r>
    </w:p>
    <w:p w14:paraId="266A00B4">
      <w:pPr>
        <w:pStyle w:val="28"/>
        <w:keepLines w:val="0"/>
        <w:pageBreakBefore w:val="0"/>
        <w:widowControl/>
        <w:numPr>
          <w:ilvl w:val="0"/>
          <w:numId w:val="0"/>
        </w:numPr>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BF3745D">
      <w:pPr>
        <w:keepLines w:val="0"/>
        <w:pageBreakBefore w:val="0"/>
        <w:widowControl/>
        <w:kinsoku/>
        <w:wordWrap/>
        <w:overflowPunct/>
        <w:topLinePunct w:val="0"/>
        <w:autoSpaceDE/>
        <w:autoSpaceDN/>
        <w:bidi w:val="0"/>
        <w:snapToGrid/>
        <w:spacing w:line="520" w:lineRule="exact"/>
        <w:ind w:right="-197" w:rightChars="-94"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2、甲乙双方均应自觉配合有关监督管理部门对合同履行情况的监督检查，如实反映情况，提供有关资料；否则，将对有关单位、当事人按照有关规定予以处罚。</w:t>
      </w:r>
    </w:p>
    <w:p w14:paraId="58C1FE7F">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ascii="仿宋" w:hAnsi="仿宋" w:cs="仿宋"/>
          <w:b/>
          <w:bCs/>
          <w:szCs w:val="28"/>
          <w:highlight w:val="none"/>
        </w:rPr>
        <w:t>第十</w:t>
      </w:r>
      <w:r>
        <w:rPr>
          <w:rFonts w:hint="eastAsia" w:ascii="仿宋" w:hAnsi="仿宋" w:cs="仿宋"/>
          <w:b/>
          <w:bCs/>
          <w:szCs w:val="28"/>
          <w:highlight w:val="none"/>
          <w:lang w:val="en-US" w:eastAsia="zh-CN"/>
        </w:rPr>
        <w:t>三</w:t>
      </w:r>
      <w:r>
        <w:rPr>
          <w:rFonts w:ascii="仿宋" w:hAnsi="仿宋" w:cs="仿宋"/>
          <w:b/>
          <w:bCs/>
          <w:szCs w:val="28"/>
          <w:highlight w:val="none"/>
        </w:rPr>
        <w:t xml:space="preserve">条  </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ascii="仿宋" w:hAnsi="仿宋" w:cs="仿宋"/>
          <w:b/>
          <w:bCs/>
          <w:szCs w:val="28"/>
          <w:highlight w:val="none"/>
        </w:rPr>
        <w:t>无效合同</w:t>
      </w:r>
      <w:r>
        <w:rPr>
          <w:rFonts w:ascii="仿宋" w:hAnsi="仿宋" w:cs="仿宋"/>
          <w:b/>
          <w:bCs/>
          <w:szCs w:val="28"/>
          <w:highlight w:val="none"/>
        </w:rPr>
        <w:fldChar w:fldCharType="end"/>
      </w:r>
    </w:p>
    <w:p w14:paraId="2F2FCD28">
      <w:pPr>
        <w:keepLines w:val="0"/>
        <w:pageBreakBefore w:val="0"/>
        <w:widowControl/>
        <w:kinsoku/>
        <w:wordWrap/>
        <w:overflowPunct/>
        <w:topLinePunct w:val="0"/>
        <w:autoSpaceDE/>
        <w:autoSpaceDN/>
        <w:bidi w:val="0"/>
        <w:snapToGrid/>
        <w:spacing w:line="520" w:lineRule="exact"/>
        <w:ind w:right="-197" w:rightChars="-94"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甲乙双方如因违反政府采购法及相关法律法规的规定，被宣告</w:t>
      </w: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sz w:val="28"/>
          <w:szCs w:val="28"/>
          <w:highlight w:val="none"/>
        </w:rPr>
        <w:t>合同无效</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t>的，一切责任概由过错方自行承担。</w:t>
      </w:r>
    </w:p>
    <w:p w14:paraId="2C3F9EA7">
      <w:pPr>
        <w:pStyle w:val="28"/>
        <w:keepLines w:val="0"/>
        <w:pageBreakBefore w:val="0"/>
        <w:widowControl/>
        <w:kinsoku/>
        <w:wordWrap/>
        <w:overflowPunct/>
        <w:topLinePunct w:val="0"/>
        <w:autoSpaceDE/>
        <w:autoSpaceDN/>
        <w:bidi w:val="0"/>
        <w:snapToGrid/>
        <w:spacing w:line="520" w:lineRule="exact"/>
        <w:ind w:firstLine="560"/>
        <w:jc w:val="both"/>
        <w:textAlignment w:val="auto"/>
        <w:rPr>
          <w:rFonts w:hint="default" w:ascii="仿宋" w:hAnsi="仿宋" w:cs="仿宋"/>
          <w:b/>
          <w:bCs/>
          <w:szCs w:val="28"/>
          <w:highlight w:val="none"/>
        </w:rPr>
      </w:pPr>
      <w:r>
        <w:rPr>
          <w:rFonts w:ascii="仿宋" w:hAnsi="仿宋" w:cs="仿宋"/>
          <w:b/>
          <w:bCs/>
          <w:szCs w:val="28"/>
          <w:highlight w:val="none"/>
        </w:rPr>
        <w:t>第十</w:t>
      </w:r>
      <w:r>
        <w:rPr>
          <w:rFonts w:hint="eastAsia" w:ascii="仿宋" w:hAnsi="仿宋" w:cs="仿宋"/>
          <w:b/>
          <w:bCs/>
          <w:szCs w:val="28"/>
          <w:highlight w:val="none"/>
          <w:lang w:val="en-US" w:eastAsia="zh-CN"/>
        </w:rPr>
        <w:t>四</w:t>
      </w:r>
      <w:r>
        <w:rPr>
          <w:rFonts w:ascii="仿宋" w:hAnsi="仿宋" w:cs="仿宋"/>
          <w:b/>
          <w:bCs/>
          <w:szCs w:val="28"/>
          <w:highlight w:val="none"/>
        </w:rPr>
        <w:t>条  附则</w:t>
      </w:r>
    </w:p>
    <w:p w14:paraId="5BBC927F">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1、本次采购项目的竞争性磋商文件、磋商响应文件、中标通知书及澄清说明文件均为本合同的组成部分，甲、乙双方必须全面遵守，如有违反，应承担违约责任。</w:t>
      </w:r>
    </w:p>
    <w:p w14:paraId="707F1482">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8"/>
          <w:highlight w:val="none"/>
        </w:rPr>
      </w:pPr>
      <w:r>
        <w:rPr>
          <w:rFonts w:hint="eastAsia" w:ascii="仿宋" w:hAnsi="仿宋" w:eastAsia="仿宋" w:cs="仿宋"/>
          <w:sz w:val="28"/>
          <w:szCs w:val="28"/>
          <w:highlight w:val="none"/>
        </w:rPr>
        <w:t>2、本合同一式</w:t>
      </w:r>
      <w:r>
        <w:rPr>
          <w:rFonts w:hint="eastAsia" w:ascii="仿宋" w:hAnsi="仿宋" w:eastAsia="仿宋" w:cs="仿宋"/>
          <w:sz w:val="28"/>
          <w:szCs w:val="28"/>
          <w:highlight w:val="none"/>
          <w:u w:val="single"/>
        </w:rPr>
        <w:t>陆</w:t>
      </w:r>
      <w:r>
        <w:rPr>
          <w:rFonts w:hint="eastAsia" w:ascii="仿宋" w:hAnsi="仿宋" w:eastAsia="仿宋" w:cs="仿宋"/>
          <w:sz w:val="28"/>
          <w:szCs w:val="28"/>
          <w:highlight w:val="none"/>
        </w:rPr>
        <w:t>份,甲方持</w:t>
      </w:r>
      <w:r>
        <w:rPr>
          <w:rFonts w:hint="eastAsia" w:ascii="仿宋" w:hAnsi="仿宋" w:eastAsia="仿宋" w:cs="仿宋"/>
          <w:sz w:val="28"/>
          <w:szCs w:val="28"/>
          <w:highlight w:val="none"/>
          <w:u w:val="single"/>
        </w:rPr>
        <w:t>肆</w:t>
      </w:r>
      <w:r>
        <w:rPr>
          <w:rFonts w:hint="eastAsia" w:ascii="仿宋" w:hAnsi="仿宋" w:eastAsia="仿宋" w:cs="仿宋"/>
          <w:sz w:val="28"/>
          <w:szCs w:val="28"/>
          <w:highlight w:val="none"/>
        </w:rPr>
        <w:t>份,乙方持</w:t>
      </w:r>
      <w:r>
        <w:rPr>
          <w:rFonts w:hint="eastAsia" w:ascii="仿宋" w:hAnsi="仿宋" w:eastAsia="仿宋" w:cs="仿宋"/>
          <w:sz w:val="28"/>
          <w:szCs w:val="28"/>
          <w:highlight w:val="none"/>
          <w:u w:val="single"/>
        </w:rPr>
        <w:t>贰</w:t>
      </w:r>
      <w:r>
        <w:rPr>
          <w:rFonts w:hint="eastAsia" w:ascii="仿宋" w:hAnsi="仿宋" w:eastAsia="仿宋" w:cs="仿宋"/>
          <w:sz w:val="28"/>
          <w:szCs w:val="28"/>
          <w:highlight w:val="none"/>
        </w:rPr>
        <w:t>份。</w:t>
      </w:r>
    </w:p>
    <w:p w14:paraId="12255F30">
      <w:pPr>
        <w:keepLines w:val="0"/>
        <w:pageBreakBefore w:val="0"/>
        <w:kinsoku/>
        <w:wordWrap/>
        <w:overflowPunct/>
        <w:topLinePunct w:val="0"/>
        <w:autoSpaceDE/>
        <w:autoSpaceDN/>
        <w:bidi w:val="0"/>
        <w:snapToGrid/>
        <w:spacing w:line="520" w:lineRule="exact"/>
        <w:ind w:firstLine="560" w:firstLineChars="200"/>
        <w:jc w:val="both"/>
        <w:textAlignment w:val="auto"/>
        <w:rPr>
          <w:rFonts w:ascii="仿宋" w:hAnsi="仿宋" w:eastAsia="仿宋" w:cs="仿宋"/>
          <w:sz w:val="28"/>
          <w:szCs w:val="21"/>
          <w:highlight w:val="none"/>
        </w:rPr>
      </w:pPr>
      <w:r>
        <w:rPr>
          <w:rFonts w:hint="eastAsia" w:ascii="仿宋" w:hAnsi="仿宋" w:eastAsia="仿宋" w:cs="仿宋"/>
          <w:sz w:val="28"/>
          <w:szCs w:val="28"/>
          <w:highlight w:val="none"/>
        </w:rPr>
        <w:t>3、本合同自双方签字、盖章之日起生效。</w:t>
      </w:r>
    </w:p>
    <w:p w14:paraId="50E59FD0">
      <w:pPr>
        <w:keepLines w:val="0"/>
        <w:pageBreakBefore w:val="0"/>
        <w:kinsoku/>
        <w:wordWrap/>
        <w:overflowPunct/>
        <w:topLinePunct w:val="0"/>
        <w:autoSpaceDE/>
        <w:autoSpaceDN/>
        <w:bidi w:val="0"/>
        <w:snapToGrid/>
        <w:spacing w:line="520" w:lineRule="exact"/>
        <w:jc w:val="both"/>
        <w:textAlignment w:val="auto"/>
        <w:rPr>
          <w:rFonts w:hint="eastAsia" w:ascii="仿宋" w:hAnsi="仿宋" w:eastAsia="仿宋" w:cs="仿宋"/>
          <w:sz w:val="28"/>
          <w:szCs w:val="21"/>
          <w:highlight w:val="none"/>
        </w:rPr>
      </w:pPr>
    </w:p>
    <w:p w14:paraId="2A7D6F21">
      <w:pPr>
        <w:keepLines w:val="0"/>
        <w:pageBreakBefore w:val="0"/>
        <w:kinsoku/>
        <w:wordWrap/>
        <w:overflowPunct/>
        <w:topLinePunct w:val="0"/>
        <w:autoSpaceDE/>
        <w:autoSpaceDN/>
        <w:bidi w:val="0"/>
        <w:snapToGrid/>
        <w:spacing w:line="520" w:lineRule="exact"/>
        <w:jc w:val="both"/>
        <w:textAlignment w:val="auto"/>
        <w:rPr>
          <w:rFonts w:hint="eastAsia" w:ascii="仿宋" w:hAnsi="仿宋" w:eastAsia="仿宋" w:cs="仿宋"/>
          <w:sz w:val="28"/>
          <w:szCs w:val="21"/>
          <w:highlight w:val="none"/>
        </w:rPr>
      </w:pPr>
    </w:p>
    <w:p w14:paraId="4D604D58">
      <w:pPr>
        <w:keepLines w:val="0"/>
        <w:pageBreakBefore w:val="0"/>
        <w:kinsoku/>
        <w:wordWrap/>
        <w:overflowPunct/>
        <w:topLinePunct w:val="0"/>
        <w:autoSpaceDE/>
        <w:autoSpaceDN/>
        <w:bidi w:val="0"/>
        <w:snapToGrid/>
        <w:spacing w:line="520" w:lineRule="exact"/>
        <w:jc w:val="both"/>
        <w:textAlignment w:val="auto"/>
        <w:rPr>
          <w:rFonts w:ascii="仿宋" w:hAnsi="仿宋" w:eastAsia="仿宋" w:cs="仿宋"/>
          <w:sz w:val="28"/>
          <w:szCs w:val="21"/>
          <w:highlight w:val="none"/>
        </w:rPr>
      </w:pPr>
      <w:r>
        <w:rPr>
          <w:rFonts w:hint="eastAsia" w:ascii="仿宋" w:hAnsi="仿宋" w:eastAsia="仿宋" w:cs="仿宋"/>
          <w:sz w:val="28"/>
          <w:szCs w:val="21"/>
          <w:highlight w:val="none"/>
        </w:rPr>
        <w:t>甲    方：                         乙    方：</w:t>
      </w:r>
    </w:p>
    <w:p w14:paraId="03131D54">
      <w:pPr>
        <w:keepLines w:val="0"/>
        <w:pageBreakBefore w:val="0"/>
        <w:kinsoku/>
        <w:wordWrap/>
        <w:overflowPunct/>
        <w:topLinePunct w:val="0"/>
        <w:autoSpaceDE/>
        <w:autoSpaceDN/>
        <w:bidi w:val="0"/>
        <w:snapToGrid/>
        <w:spacing w:line="520" w:lineRule="exact"/>
        <w:jc w:val="both"/>
        <w:textAlignment w:val="auto"/>
        <w:rPr>
          <w:rFonts w:ascii="仿宋" w:hAnsi="仿宋" w:eastAsia="仿宋" w:cs="仿宋"/>
          <w:sz w:val="28"/>
          <w:szCs w:val="21"/>
          <w:highlight w:val="none"/>
        </w:rPr>
      </w:pPr>
      <w:r>
        <w:rPr>
          <w:rFonts w:hint="eastAsia" w:ascii="仿宋" w:hAnsi="仿宋" w:eastAsia="仿宋" w:cs="仿宋"/>
          <w:sz w:val="28"/>
          <w:szCs w:val="21"/>
          <w:highlight w:val="none"/>
        </w:rPr>
        <w:t>单位名称(公章)：                   单位名称(公章)：</w:t>
      </w:r>
    </w:p>
    <w:p w14:paraId="7ECDED92">
      <w:pPr>
        <w:keepLines w:val="0"/>
        <w:pageBreakBefore w:val="0"/>
        <w:kinsoku/>
        <w:wordWrap/>
        <w:overflowPunct/>
        <w:topLinePunct w:val="0"/>
        <w:autoSpaceDE/>
        <w:autoSpaceDN/>
        <w:bidi w:val="0"/>
        <w:snapToGrid/>
        <w:spacing w:line="520" w:lineRule="exact"/>
        <w:jc w:val="both"/>
        <w:textAlignment w:val="auto"/>
        <w:rPr>
          <w:rFonts w:ascii="仿宋" w:hAnsi="仿宋" w:eastAsia="仿宋" w:cs="仿宋"/>
          <w:sz w:val="28"/>
          <w:szCs w:val="21"/>
          <w:highlight w:val="none"/>
        </w:rPr>
      </w:pPr>
      <w:r>
        <w:rPr>
          <w:rFonts w:hint="eastAsia" w:ascii="仿宋" w:hAnsi="仿宋" w:eastAsia="仿宋" w:cs="仿宋"/>
          <w:sz w:val="28"/>
          <w:szCs w:val="21"/>
          <w:highlight w:val="none"/>
        </w:rPr>
        <w:t>法定代表人/负责人                  法定代表人/负责人</w:t>
      </w:r>
    </w:p>
    <w:p w14:paraId="70BF732F">
      <w:pPr>
        <w:keepLines w:val="0"/>
        <w:pageBreakBefore w:val="0"/>
        <w:kinsoku/>
        <w:wordWrap/>
        <w:overflowPunct/>
        <w:topLinePunct w:val="0"/>
        <w:autoSpaceDE/>
        <w:autoSpaceDN/>
        <w:bidi w:val="0"/>
        <w:snapToGrid/>
        <w:spacing w:line="520" w:lineRule="exact"/>
        <w:jc w:val="both"/>
        <w:textAlignment w:val="auto"/>
        <w:rPr>
          <w:rFonts w:ascii="仿宋" w:hAnsi="仿宋" w:eastAsia="仿宋" w:cs="仿宋"/>
          <w:sz w:val="28"/>
          <w:szCs w:val="21"/>
          <w:highlight w:val="none"/>
        </w:rPr>
      </w:pPr>
      <w:r>
        <w:rPr>
          <w:rFonts w:hint="eastAsia" w:ascii="仿宋" w:hAnsi="仿宋" w:eastAsia="仿宋" w:cs="仿宋"/>
          <w:sz w:val="28"/>
          <w:szCs w:val="21"/>
          <w:highlight w:val="none"/>
        </w:rPr>
        <w:t>或授权代理人（签字）：             或授权代理人（签字）：</w:t>
      </w:r>
    </w:p>
    <w:p w14:paraId="1F310855">
      <w:pPr>
        <w:keepLines w:val="0"/>
        <w:pageBreakBefore w:val="0"/>
        <w:kinsoku/>
        <w:wordWrap/>
        <w:overflowPunct/>
        <w:topLinePunct w:val="0"/>
        <w:autoSpaceDE/>
        <w:autoSpaceDN/>
        <w:bidi w:val="0"/>
        <w:snapToGrid/>
        <w:spacing w:line="520" w:lineRule="exact"/>
        <w:jc w:val="both"/>
        <w:textAlignment w:val="auto"/>
        <w:rPr>
          <w:rFonts w:ascii="仿宋" w:hAnsi="仿宋" w:eastAsia="仿宋" w:cs="仿宋"/>
          <w:sz w:val="28"/>
          <w:szCs w:val="21"/>
          <w:highlight w:val="none"/>
        </w:rPr>
      </w:pPr>
      <w:r>
        <w:rPr>
          <w:rFonts w:hint="eastAsia" w:ascii="仿宋" w:hAnsi="仿宋" w:eastAsia="仿宋" w:cs="仿宋"/>
          <w:sz w:val="28"/>
          <w:szCs w:val="21"/>
          <w:highlight w:val="none"/>
        </w:rPr>
        <w:t>电    话：                         电    话：</w:t>
      </w:r>
    </w:p>
    <w:p w14:paraId="442EBF57">
      <w:pPr>
        <w:keepLines w:val="0"/>
        <w:pageBreakBefore w:val="0"/>
        <w:kinsoku/>
        <w:wordWrap/>
        <w:overflowPunct/>
        <w:topLinePunct w:val="0"/>
        <w:autoSpaceDE/>
        <w:autoSpaceDN/>
        <w:bidi w:val="0"/>
        <w:snapToGrid/>
        <w:spacing w:line="520" w:lineRule="exact"/>
        <w:jc w:val="both"/>
        <w:textAlignment w:val="auto"/>
        <w:rPr>
          <w:rFonts w:ascii="仿宋" w:hAnsi="仿宋" w:eastAsia="仿宋" w:cs="仿宋"/>
          <w:sz w:val="28"/>
          <w:szCs w:val="21"/>
          <w:highlight w:val="none"/>
        </w:rPr>
      </w:pPr>
      <w:r>
        <w:rPr>
          <w:rFonts w:hint="eastAsia" w:ascii="仿宋" w:hAnsi="仿宋" w:eastAsia="仿宋" w:cs="仿宋"/>
          <w:sz w:val="28"/>
          <w:szCs w:val="21"/>
          <w:highlight w:val="none"/>
        </w:rPr>
        <w:t>签订日期：                         签订日期：</w:t>
      </w:r>
    </w:p>
    <w:p w14:paraId="4879E672">
      <w:pPr>
        <w:pStyle w:val="20"/>
        <w:jc w:val="both"/>
        <w:rPr>
          <w:highlight w:val="none"/>
        </w:rPr>
      </w:pPr>
    </w:p>
    <w:p w14:paraId="200F1A0E">
      <w:pPr>
        <w:rPr>
          <w:rFonts w:hint="eastAsia"/>
          <w:highlight w:val="none"/>
          <w:lang w:val="en-US" w:eastAsia="zh-Hans"/>
        </w:rPr>
      </w:pPr>
    </w:p>
    <w:p w14:paraId="38F9272C">
      <w:pPr>
        <w:rPr>
          <w:highlight w:val="none"/>
        </w:rPr>
      </w:pPr>
    </w:p>
    <w:bookmarkEnd w:id="0"/>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34B59">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16"/>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16"/>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C02C4">
    <w:pPr>
      <w:pStyle w:val="17"/>
      <w:pBdr>
        <w:bottom w:val="none" w:color="auto" w:sz="0" w:space="0"/>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abstractNum w:abstractNumId="1">
    <w:nsid w:val="72394E7C"/>
    <w:multiLevelType w:val="singleLevel"/>
    <w:tmpl w:val="72394E7C"/>
    <w:lvl w:ilvl="0" w:tentative="0">
      <w:start w:val="12"/>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96009EF"/>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3422C29"/>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2A66CA"/>
    <w:rsid w:val="2E8C2BEA"/>
    <w:rsid w:val="2F2B785B"/>
    <w:rsid w:val="30C528D7"/>
    <w:rsid w:val="3107144D"/>
    <w:rsid w:val="32863B5F"/>
    <w:rsid w:val="33D44A17"/>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38F69E7"/>
    <w:rsid w:val="44A02E0E"/>
    <w:rsid w:val="45760938"/>
    <w:rsid w:val="457D2990"/>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EE02FF7"/>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4DC3D53"/>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A325C22"/>
    <w:rsid w:val="6BF01A2A"/>
    <w:rsid w:val="6C573973"/>
    <w:rsid w:val="6D2E3635"/>
    <w:rsid w:val="6D8F1939"/>
    <w:rsid w:val="6E5839D5"/>
    <w:rsid w:val="6E9D056A"/>
    <w:rsid w:val="704A191B"/>
    <w:rsid w:val="712227CC"/>
    <w:rsid w:val="72C930BC"/>
    <w:rsid w:val="72DF6A85"/>
    <w:rsid w:val="74787DB6"/>
    <w:rsid w:val="74957015"/>
    <w:rsid w:val="75065B3C"/>
    <w:rsid w:val="75133ED9"/>
    <w:rsid w:val="75B92B32"/>
    <w:rsid w:val="75E066F3"/>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6"/>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styleId="15">
    <w:name w:val="Body Text Indent 2"/>
    <w:basedOn w:val="1"/>
    <w:qFormat/>
    <w:uiPriority w:val="99"/>
    <w:pPr>
      <w:tabs>
        <w:tab w:val="left" w:pos="5625"/>
      </w:tabs>
      <w:ind w:left="1138" w:leftChars="542"/>
    </w:pPr>
    <w:rPr>
      <w:rFonts w:ascii="Times New Roman"/>
      <w:kern w:val="2"/>
    </w:rPr>
  </w:style>
  <w:style w:type="paragraph" w:styleId="16">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w:basedOn w:val="13"/>
    <w:next w:val="20"/>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20">
    <w:name w:val="Body Text First Indent 2"/>
    <w:basedOn w:val="14"/>
    <w:next w:val="1"/>
    <w:qFormat/>
    <w:uiPriority w:val="0"/>
    <w:pPr>
      <w:ind w:firstLine="420" w:firstLineChars="200"/>
    </w:pPr>
  </w:style>
  <w:style w:type="character" w:customStyle="1" w:styleId="23">
    <w:name w:val="标题 2 Char1"/>
    <w:link w:val="4"/>
    <w:qFormat/>
    <w:uiPriority w:val="0"/>
    <w:rPr>
      <w:rFonts w:ascii="Arial" w:hAnsi="Arial" w:eastAsia="宋体" w:cs="Times New Roman"/>
      <w:b/>
      <w:bCs/>
      <w:kern w:val="0"/>
      <w:sz w:val="36"/>
      <w:szCs w:val="22"/>
      <w:lang w:val="zh-CN" w:bidi="zh-CN"/>
    </w:rPr>
  </w:style>
  <w:style w:type="character" w:customStyle="1" w:styleId="24">
    <w:name w:val="标题 3 Char"/>
    <w:basedOn w:val="22"/>
    <w:link w:val="5"/>
    <w:qFormat/>
    <w:uiPriority w:val="0"/>
    <w:rPr>
      <w:rFonts w:ascii="Times New Roman" w:hAnsi="Times New Roman" w:eastAsia="宋体" w:cs="Times New Roman"/>
      <w:b/>
      <w:bCs/>
      <w:kern w:val="2"/>
      <w:sz w:val="32"/>
      <w:szCs w:val="32"/>
    </w:rPr>
  </w:style>
  <w:style w:type="character" w:customStyle="1" w:styleId="25">
    <w:name w:val="标题 1 Char"/>
    <w:basedOn w:val="22"/>
    <w:link w:val="3"/>
    <w:qFormat/>
    <w:uiPriority w:val="0"/>
    <w:rPr>
      <w:rFonts w:ascii="黑体" w:hAnsi="黑体" w:eastAsia="宋体" w:cs="Times New Roman"/>
      <w:b/>
      <w:kern w:val="2"/>
      <w:sz w:val="36"/>
      <w:szCs w:val="24"/>
    </w:rPr>
  </w:style>
  <w:style w:type="character" w:customStyle="1" w:styleId="26">
    <w:name w:val="标题 4 Char"/>
    <w:basedOn w:val="22"/>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7">
    <w:name w:val="标题 2 字符"/>
    <w:link w:val="4"/>
    <w:autoRedefine/>
    <w:qFormat/>
    <w:uiPriority w:val="0"/>
    <w:rPr>
      <w:rFonts w:ascii="楷体" w:hAnsi="楷体" w:eastAsia="仿宋" w:cs="Times New Roman"/>
      <w:b/>
      <w:snapToGrid/>
      <w:kern w:val="2"/>
      <w:sz w:val="24"/>
      <w:szCs w:val="32"/>
      <w:lang w:eastAsia="zh-CN"/>
    </w:rPr>
  </w:style>
  <w:style w:type="paragraph" w:customStyle="1" w:styleId="28">
    <w:name w:val="正文空2格  1."/>
    <w:basedOn w:val="1"/>
    <w:qFormat/>
    <w:uiPriority w:val="0"/>
    <w:pPr>
      <w:adjustRightInd w:val="0"/>
      <w:spacing w:line="360" w:lineRule="auto"/>
      <w:ind w:firstLine="480" w:firstLineChars="200"/>
    </w:pPr>
    <w:rPr>
      <w:rFonts w:hint="eastAsia" w:eastAsia="仿宋" w:cs="宋体"/>
      <w:sz w:val="28"/>
      <w:szCs w:val="21"/>
    </w:rPr>
  </w:style>
  <w:style w:type="paragraph" w:customStyle="1" w:styleId="29">
    <w:name w:val="样式 首行缩进:  2 字符"/>
    <w:basedOn w:val="1"/>
    <w:qFormat/>
    <w:uiPriority w:val="0"/>
    <w:pPr>
      <w:spacing w:line="400" w:lineRule="exact"/>
      <w:ind w:firstLine="200" w:firstLineChars="200"/>
    </w:pPr>
    <w:rPr>
      <w:rFonts w:ascii="Times New Roman" w:cs="宋体"/>
      <w:kern w:val="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11</Pages>
  <Words>320</Words>
  <Characters>320</Characters>
  <Lines>0</Lines>
  <Paragraphs>0</Paragraphs>
  <TotalTime>0</TotalTime>
  <ScaleCrop>false</ScaleCrop>
  <LinksUpToDate>false</LinksUpToDate>
  <CharactersWithSpaces>385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2025-07-30T10:17:36Z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42C06488733C4130A9C534063E1A3281_13</vt:lpwstr>
  </property>
  <property fmtid="{D5CDD505-2E9C-101B-9397-08002B2CF9AE}" pid="4" name="KSOTemplateDocerSaveRecord">
    <vt:lpwstr>eyJoZGlkIjoiMTIzYjBkMDE0MDUwZWU1MDYzY2M0YTJiMmIyMWQyNDYiLCJ1c2VySWQiOiI5MTQ3Njg1NjkifQ==</vt:lpwstr>
  </property>
</Properties>
</file>