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2D9F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b/>
          <w:bCs/>
          <w:sz w:val="32"/>
          <w:szCs w:val="32"/>
        </w:rPr>
      </w:pPr>
      <w:r>
        <w:rPr>
          <w:rFonts w:hint="eastAsia" w:ascii="仿宋" w:hAnsi="仿宋" w:eastAsia="仿宋" w:cs="仿宋"/>
          <w:b/>
          <w:bCs/>
          <w:sz w:val="32"/>
          <w:szCs w:val="32"/>
        </w:rPr>
        <w:t>拟签订的合同文本</w:t>
      </w:r>
    </w:p>
    <w:p w14:paraId="3AFED6C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b/>
          <w:bCs/>
          <w:sz w:val="32"/>
          <w:szCs w:val="32"/>
          <w:lang w:val="en-US" w:eastAsia="en-US"/>
        </w:rPr>
      </w:pPr>
      <w:r>
        <w:rPr>
          <w:rFonts w:hint="eastAsia" w:ascii="仿宋" w:hAnsi="仿宋" w:eastAsia="仿宋" w:cs="仿宋"/>
          <w:b/>
          <w:bCs/>
          <w:sz w:val="32"/>
          <w:szCs w:val="32"/>
          <w:lang w:val="en-US" w:eastAsia="en-US"/>
        </w:rPr>
        <w:t>航天基地市政基础设施建设项目结算审核项目</w:t>
      </w:r>
    </w:p>
    <w:p w14:paraId="140B97ED">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lang w:eastAsia="zh-CN"/>
        </w:rPr>
      </w:pPr>
      <w:r>
        <w:rPr>
          <w:rFonts w:hint="eastAsia" w:ascii="仿宋" w:hAnsi="仿宋" w:eastAsia="仿宋" w:cs="仿宋"/>
          <w:sz w:val="24"/>
          <w:szCs w:val="24"/>
        </w:rPr>
        <w:t>甲方：</w:t>
      </w:r>
      <w:r>
        <w:rPr>
          <w:rFonts w:hint="eastAsia" w:ascii="仿宋" w:hAnsi="仿宋" w:eastAsia="仿宋" w:cs="仿宋"/>
          <w:sz w:val="24"/>
          <w:szCs w:val="24"/>
          <w:lang w:eastAsia="zh-CN"/>
        </w:rPr>
        <w:t>西安国家民用航天产业基地管理委员会</w:t>
      </w:r>
    </w:p>
    <w:p w14:paraId="4E3A8EB1">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乙方：</w:t>
      </w:r>
    </w:p>
    <w:p w14:paraId="617A60D9">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根据《中华人民共和国政府采购法》《中华人民共和国民法典》和甲方</w:t>
      </w:r>
      <w:r>
        <w:rPr>
          <w:rFonts w:hint="eastAsia" w:ascii="仿宋" w:hAnsi="仿宋" w:eastAsia="仿宋" w:cs="仿宋"/>
          <w:sz w:val="24"/>
          <w:szCs w:val="24"/>
          <w:lang w:eastAsia="zh-CN"/>
        </w:rPr>
        <w:t>航天基地市政基础设施建设项目结算审核项目</w:t>
      </w:r>
      <w:r>
        <w:rPr>
          <w:rFonts w:hint="eastAsia" w:ascii="仿宋" w:hAnsi="仿宋" w:eastAsia="仿宋" w:cs="仿宋"/>
          <w:sz w:val="24"/>
          <w:szCs w:val="24"/>
        </w:rPr>
        <w:t>（项目编号：</w:t>
      </w:r>
      <w:r>
        <w:rPr>
          <w:rFonts w:hint="eastAsia" w:ascii="仿宋" w:hAnsi="仿宋" w:eastAsia="仿宋" w:cs="仿宋"/>
          <w:sz w:val="24"/>
          <w:szCs w:val="24"/>
          <w:lang w:eastAsia="zh-CN"/>
        </w:rPr>
        <w:t>：ZK-CS-2025-042</w:t>
      </w:r>
      <w:r>
        <w:rPr>
          <w:rFonts w:hint="eastAsia" w:ascii="仿宋" w:hAnsi="仿宋" w:eastAsia="仿宋" w:cs="仿宋"/>
          <w:sz w:val="24"/>
          <w:szCs w:val="24"/>
        </w:rPr>
        <w:t>--001）招标文件等有关规定，为确保甲方采购项目的顺利实施，甲、乙双方在平等自愿原则下签订本合同，共同遵守。</w:t>
      </w:r>
    </w:p>
    <w:p w14:paraId="14D8B916">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委托内容及服务期限</w:t>
      </w:r>
    </w:p>
    <w:p w14:paraId="4FF8B7DE">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一</w:t>
      </w:r>
      <w:r>
        <w:rPr>
          <w:rFonts w:hint="eastAsia" w:ascii="仿宋" w:hAnsi="仿宋" w:eastAsia="仿宋" w:cs="仿宋"/>
          <w:sz w:val="24"/>
          <w:szCs w:val="24"/>
        </w:rPr>
        <w:t>）服务内容：严格按照《陕西省工程造价咨询服务收费标准》(陕价行发[2014]88号文)及市场询价下浮后的标准，运用专业的造价审核工具与丰富的审核经验，对工程各项费用进行严格审核。从直接费中的人工、材料、机械费用，到间接费中的管理费、规费，再到利润和税金的计取，逐一进行细致审核，确保工程造价的合理性与合规性。</w:t>
      </w:r>
    </w:p>
    <w:p w14:paraId="433917E3">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（二）服务期限：自合同签订之日起1年内</w:t>
      </w:r>
    </w:p>
    <w:p w14:paraId="4EECEC2B">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二、服务要求</w:t>
      </w:r>
    </w:p>
    <w:p w14:paraId="65A67F47">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1、乙方严格按照投标时报送《拟派人员构成情况表》的要求向甲方提交项目负责人、项目组其他人员不少于2人，总计不少于</w:t>
      </w:r>
      <w:r>
        <w:rPr>
          <w:rFonts w:hint="eastAsia" w:ascii="仿宋" w:hAnsi="仿宋" w:eastAsia="仿宋" w:cs="仿宋"/>
          <w:sz w:val="24"/>
          <w:szCs w:val="24"/>
          <w:lang w:val="en-US" w:eastAsia="zh-CN"/>
        </w:rPr>
        <w:t>3</w:t>
      </w:r>
      <w:r>
        <w:rPr>
          <w:rFonts w:hint="eastAsia" w:ascii="仿宋" w:hAnsi="仿宋" w:eastAsia="仿宋" w:cs="仿宋"/>
          <w:sz w:val="24"/>
          <w:szCs w:val="24"/>
        </w:rPr>
        <w:t>人的身份证复印件、职称复印件、执业资格证复印件加盖公章装订成册报送甲方备案。</w:t>
      </w:r>
    </w:p>
    <w:p w14:paraId="20F0562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24"/>
          <w:szCs w:val="24"/>
        </w:rPr>
      </w:pPr>
      <w:r>
        <w:rPr>
          <w:rFonts w:hint="eastAsia" w:ascii="仿宋" w:hAnsi="仿宋" w:eastAsia="仿宋" w:cs="仿宋"/>
          <w:sz w:val="24"/>
          <w:szCs w:val="24"/>
        </w:rPr>
        <w:t>拟派人员构成情况表</w:t>
      </w:r>
    </w:p>
    <w:tbl>
      <w:tblPr>
        <w:tblStyle w:val="7"/>
        <w:tblpPr w:leftFromText="180" w:rightFromText="180" w:vertAnchor="text" w:horzAnchor="page" w:tblpX="1785" w:tblpY="453"/>
        <w:tblOverlap w:val="never"/>
        <w:tblW w:w="50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439"/>
        <w:gridCol w:w="959"/>
        <w:gridCol w:w="960"/>
        <w:gridCol w:w="960"/>
        <w:gridCol w:w="1182"/>
        <w:gridCol w:w="738"/>
        <w:gridCol w:w="1056"/>
        <w:gridCol w:w="1120"/>
      </w:tblGrid>
      <w:tr w14:paraId="60E31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trPr>
        <w:tc>
          <w:tcPr>
            <w:tcW w:w="855" w:type="pct"/>
            <w:tcBorders>
              <w:tl2br w:val="nil"/>
              <w:tr2bl w:val="nil"/>
            </w:tcBorders>
            <w:vAlign w:val="center"/>
          </w:tcPr>
          <w:p w14:paraId="3C28E849">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570" w:type="pct"/>
            <w:tcBorders>
              <w:tl2br w:val="nil"/>
              <w:tr2bl w:val="nil"/>
            </w:tcBorders>
            <w:vAlign w:val="center"/>
          </w:tcPr>
          <w:p w14:paraId="714BCFE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r>
              <w:rPr>
                <w:rFonts w:hint="eastAsia" w:ascii="仿宋" w:hAnsi="仿宋" w:eastAsia="仿宋" w:cs="仿宋"/>
                <w:sz w:val="22"/>
                <w:szCs w:val="22"/>
              </w:rPr>
              <w:t>姓名</w:t>
            </w:r>
          </w:p>
        </w:tc>
        <w:tc>
          <w:tcPr>
            <w:tcW w:w="570" w:type="pct"/>
            <w:tcBorders>
              <w:tl2br w:val="nil"/>
              <w:tr2bl w:val="nil"/>
            </w:tcBorders>
            <w:vAlign w:val="center"/>
          </w:tcPr>
          <w:p w14:paraId="68365A0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r>
              <w:rPr>
                <w:rFonts w:hint="eastAsia" w:ascii="仿宋" w:hAnsi="仿宋" w:eastAsia="仿宋" w:cs="仿宋"/>
                <w:sz w:val="22"/>
                <w:szCs w:val="22"/>
              </w:rPr>
              <w:t>职务</w:t>
            </w:r>
          </w:p>
        </w:tc>
        <w:tc>
          <w:tcPr>
            <w:tcW w:w="570" w:type="pct"/>
            <w:tcBorders>
              <w:tl2br w:val="nil"/>
              <w:tr2bl w:val="nil"/>
            </w:tcBorders>
            <w:vAlign w:val="center"/>
          </w:tcPr>
          <w:p w14:paraId="7BB50134">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r>
              <w:rPr>
                <w:rFonts w:hint="eastAsia" w:ascii="仿宋" w:hAnsi="仿宋" w:eastAsia="仿宋" w:cs="仿宋"/>
                <w:sz w:val="22"/>
                <w:szCs w:val="22"/>
              </w:rPr>
              <w:t>职称</w:t>
            </w:r>
          </w:p>
        </w:tc>
        <w:tc>
          <w:tcPr>
            <w:tcW w:w="702" w:type="pct"/>
            <w:tcBorders>
              <w:tl2br w:val="nil"/>
              <w:tr2bl w:val="nil"/>
            </w:tcBorders>
            <w:vAlign w:val="center"/>
          </w:tcPr>
          <w:p w14:paraId="6E7D2FF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r>
              <w:rPr>
                <w:rFonts w:hint="eastAsia" w:ascii="仿宋" w:hAnsi="仿宋" w:eastAsia="仿宋" w:cs="仿宋"/>
                <w:sz w:val="22"/>
                <w:szCs w:val="22"/>
              </w:rPr>
              <w:t>注册造价工程师</w:t>
            </w:r>
          </w:p>
        </w:tc>
        <w:tc>
          <w:tcPr>
            <w:tcW w:w="438" w:type="pct"/>
            <w:tcBorders>
              <w:tl2br w:val="nil"/>
              <w:tr2bl w:val="nil"/>
            </w:tcBorders>
            <w:vAlign w:val="center"/>
          </w:tcPr>
          <w:p w14:paraId="25D4D66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r>
              <w:rPr>
                <w:rFonts w:hint="eastAsia" w:ascii="仿宋" w:hAnsi="仿宋" w:eastAsia="仿宋" w:cs="仿宋"/>
                <w:sz w:val="22"/>
                <w:szCs w:val="22"/>
              </w:rPr>
              <w:t>从事专业</w:t>
            </w:r>
          </w:p>
        </w:tc>
        <w:tc>
          <w:tcPr>
            <w:tcW w:w="627" w:type="pct"/>
            <w:tcBorders>
              <w:tl2br w:val="nil"/>
              <w:tr2bl w:val="nil"/>
            </w:tcBorders>
            <w:vAlign w:val="center"/>
          </w:tcPr>
          <w:p w14:paraId="4355096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r>
              <w:rPr>
                <w:rFonts w:hint="eastAsia" w:ascii="仿宋" w:hAnsi="仿宋" w:eastAsia="仿宋" w:cs="仿宋"/>
                <w:sz w:val="22"/>
                <w:szCs w:val="22"/>
              </w:rPr>
              <w:t>从事专业年限</w:t>
            </w:r>
          </w:p>
        </w:tc>
        <w:tc>
          <w:tcPr>
            <w:tcW w:w="665" w:type="pct"/>
            <w:tcBorders>
              <w:tl2br w:val="nil"/>
              <w:tr2bl w:val="nil"/>
            </w:tcBorders>
            <w:vAlign w:val="center"/>
          </w:tcPr>
          <w:p w14:paraId="7CA1FEE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r>
              <w:rPr>
                <w:rFonts w:hint="eastAsia" w:ascii="仿宋" w:hAnsi="仿宋" w:eastAsia="仿宋" w:cs="仿宋"/>
                <w:sz w:val="22"/>
                <w:szCs w:val="22"/>
              </w:rPr>
              <w:t>联系电话</w:t>
            </w:r>
          </w:p>
        </w:tc>
      </w:tr>
      <w:tr w14:paraId="34B43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855" w:type="pct"/>
            <w:tcBorders>
              <w:tl2br w:val="nil"/>
              <w:tr2bl w:val="nil"/>
            </w:tcBorders>
            <w:vAlign w:val="center"/>
          </w:tcPr>
          <w:p w14:paraId="47A5DD8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r>
              <w:rPr>
                <w:rFonts w:hint="eastAsia" w:ascii="仿宋" w:hAnsi="仿宋" w:eastAsia="仿宋" w:cs="仿宋"/>
                <w:sz w:val="22"/>
                <w:szCs w:val="22"/>
              </w:rPr>
              <w:t>项目负责人</w:t>
            </w:r>
          </w:p>
        </w:tc>
        <w:tc>
          <w:tcPr>
            <w:tcW w:w="570" w:type="pct"/>
            <w:tcBorders>
              <w:tl2br w:val="nil"/>
              <w:tr2bl w:val="nil"/>
            </w:tcBorders>
            <w:vAlign w:val="center"/>
          </w:tcPr>
          <w:p w14:paraId="0104F14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570" w:type="pct"/>
            <w:tcBorders>
              <w:tl2br w:val="nil"/>
              <w:tr2bl w:val="nil"/>
            </w:tcBorders>
            <w:vAlign w:val="center"/>
          </w:tcPr>
          <w:p w14:paraId="0F56FEA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570" w:type="pct"/>
            <w:tcBorders>
              <w:tl2br w:val="nil"/>
              <w:tr2bl w:val="nil"/>
            </w:tcBorders>
            <w:vAlign w:val="center"/>
          </w:tcPr>
          <w:p w14:paraId="6712BED4">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702" w:type="pct"/>
            <w:tcBorders>
              <w:tl2br w:val="nil"/>
              <w:tr2bl w:val="nil"/>
            </w:tcBorders>
            <w:vAlign w:val="center"/>
          </w:tcPr>
          <w:p w14:paraId="26F93C7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438" w:type="pct"/>
            <w:tcBorders>
              <w:tl2br w:val="nil"/>
              <w:tr2bl w:val="nil"/>
            </w:tcBorders>
            <w:vAlign w:val="center"/>
          </w:tcPr>
          <w:p w14:paraId="2BA99D6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627" w:type="pct"/>
            <w:tcBorders>
              <w:tl2br w:val="nil"/>
              <w:tr2bl w:val="nil"/>
            </w:tcBorders>
            <w:vAlign w:val="center"/>
          </w:tcPr>
          <w:p w14:paraId="27D9E61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665" w:type="pct"/>
            <w:tcBorders>
              <w:tl2br w:val="nil"/>
              <w:tr2bl w:val="nil"/>
            </w:tcBorders>
            <w:vAlign w:val="center"/>
          </w:tcPr>
          <w:p w14:paraId="752A9C6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r>
      <w:tr w14:paraId="11210D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855" w:type="pct"/>
            <w:vMerge w:val="restart"/>
            <w:tcBorders>
              <w:tl2br w:val="nil"/>
              <w:tr2bl w:val="nil"/>
            </w:tcBorders>
            <w:vAlign w:val="center"/>
          </w:tcPr>
          <w:p w14:paraId="7E995C89">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r>
              <w:rPr>
                <w:rFonts w:hint="eastAsia" w:ascii="仿宋" w:hAnsi="仿宋" w:eastAsia="仿宋" w:cs="仿宋"/>
                <w:sz w:val="22"/>
                <w:szCs w:val="22"/>
              </w:rPr>
              <w:t>项目组其他人员</w:t>
            </w:r>
          </w:p>
        </w:tc>
        <w:tc>
          <w:tcPr>
            <w:tcW w:w="570" w:type="pct"/>
            <w:tcBorders>
              <w:tl2br w:val="nil"/>
              <w:tr2bl w:val="nil"/>
            </w:tcBorders>
            <w:vAlign w:val="center"/>
          </w:tcPr>
          <w:p w14:paraId="3FC845C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570" w:type="pct"/>
            <w:tcBorders>
              <w:tl2br w:val="nil"/>
              <w:tr2bl w:val="nil"/>
            </w:tcBorders>
            <w:vAlign w:val="center"/>
          </w:tcPr>
          <w:p w14:paraId="117981D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570" w:type="pct"/>
            <w:tcBorders>
              <w:tl2br w:val="nil"/>
              <w:tr2bl w:val="nil"/>
            </w:tcBorders>
            <w:vAlign w:val="center"/>
          </w:tcPr>
          <w:p w14:paraId="1051670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702" w:type="pct"/>
            <w:tcBorders>
              <w:tl2br w:val="nil"/>
              <w:tr2bl w:val="nil"/>
            </w:tcBorders>
            <w:vAlign w:val="center"/>
          </w:tcPr>
          <w:p w14:paraId="79609E2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438" w:type="pct"/>
            <w:tcBorders>
              <w:tl2br w:val="nil"/>
              <w:tr2bl w:val="nil"/>
            </w:tcBorders>
            <w:vAlign w:val="center"/>
          </w:tcPr>
          <w:p w14:paraId="02638B0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627" w:type="pct"/>
            <w:tcBorders>
              <w:tl2br w:val="nil"/>
              <w:tr2bl w:val="nil"/>
            </w:tcBorders>
            <w:vAlign w:val="center"/>
          </w:tcPr>
          <w:p w14:paraId="55FC059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665" w:type="pct"/>
            <w:tcBorders>
              <w:tl2br w:val="nil"/>
              <w:tr2bl w:val="nil"/>
            </w:tcBorders>
            <w:vAlign w:val="center"/>
          </w:tcPr>
          <w:p w14:paraId="1AA6244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r>
      <w:tr w14:paraId="554A6A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855" w:type="pct"/>
            <w:vMerge w:val="continue"/>
            <w:tcBorders>
              <w:tl2br w:val="nil"/>
              <w:tr2bl w:val="nil"/>
            </w:tcBorders>
            <w:vAlign w:val="center"/>
          </w:tcPr>
          <w:p w14:paraId="67EF944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570" w:type="pct"/>
            <w:tcBorders>
              <w:tl2br w:val="nil"/>
              <w:tr2bl w:val="nil"/>
            </w:tcBorders>
            <w:vAlign w:val="center"/>
          </w:tcPr>
          <w:p w14:paraId="42092EA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570" w:type="pct"/>
            <w:tcBorders>
              <w:tl2br w:val="nil"/>
              <w:tr2bl w:val="nil"/>
            </w:tcBorders>
            <w:vAlign w:val="center"/>
          </w:tcPr>
          <w:p w14:paraId="725AF599">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570" w:type="pct"/>
            <w:tcBorders>
              <w:tl2br w:val="nil"/>
              <w:tr2bl w:val="nil"/>
            </w:tcBorders>
            <w:vAlign w:val="center"/>
          </w:tcPr>
          <w:p w14:paraId="386F8C5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702" w:type="pct"/>
            <w:tcBorders>
              <w:tl2br w:val="nil"/>
              <w:tr2bl w:val="nil"/>
            </w:tcBorders>
            <w:vAlign w:val="center"/>
          </w:tcPr>
          <w:p w14:paraId="2E02DFD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438" w:type="pct"/>
            <w:tcBorders>
              <w:tl2br w:val="nil"/>
              <w:tr2bl w:val="nil"/>
            </w:tcBorders>
            <w:vAlign w:val="center"/>
          </w:tcPr>
          <w:p w14:paraId="229EB889">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627" w:type="pct"/>
            <w:tcBorders>
              <w:tl2br w:val="nil"/>
              <w:tr2bl w:val="nil"/>
            </w:tcBorders>
            <w:vAlign w:val="center"/>
          </w:tcPr>
          <w:p w14:paraId="2BFD173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c>
          <w:tcPr>
            <w:tcW w:w="665" w:type="pct"/>
            <w:tcBorders>
              <w:tl2br w:val="nil"/>
              <w:tr2bl w:val="nil"/>
            </w:tcBorders>
            <w:vAlign w:val="center"/>
          </w:tcPr>
          <w:p w14:paraId="2C69D23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sz w:val="22"/>
                <w:szCs w:val="22"/>
              </w:rPr>
            </w:pPr>
          </w:p>
        </w:tc>
      </w:tr>
    </w:tbl>
    <w:p w14:paraId="13F5DE04">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甲方对乙方人员中涉及与被审查项目对象有利害关系的人员有权要求其回避并更换。未经乙方书面申请及甲方同意，乙方不得更换、减派《拟派人员构成情况表》中人员，否则视为违约。表中项目负责人应作为重大项目的审查现场负责人，除协调审查项目有关事宜外，还应承担管理责任，须管控并推进项目的总体进度，积极主动沟通、保质按时将项目完成。最终出具的正式成果报告，须有项目负责人签章。</w:t>
      </w:r>
    </w:p>
    <w:p w14:paraId="568A08DB">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0" w:beforeLines="50" w:line="360" w:lineRule="auto"/>
        <w:ind w:left="0" w:leftChars="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乙方投标所报的投标文件视为本合同附件，乙方应严格按照所报承诺履行自身义务。</w:t>
      </w:r>
    </w:p>
    <w:p w14:paraId="268FD52E">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0" w:beforeLines="50" w:line="360" w:lineRule="auto"/>
        <w:ind w:left="0" w:leftChars="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乙方应与甲方签订《廉政保密承诺书》并严格遵守（见附件）。如遇申诉、上级检查等情况，无论合同服务是否结束，乙方应当无条件配合。</w:t>
      </w:r>
    </w:p>
    <w:p w14:paraId="142CA817">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rPr>
        <w:t>5、</w:t>
      </w:r>
      <w:r>
        <w:rPr>
          <w:rFonts w:hint="eastAsia" w:ascii="仿宋" w:hAnsi="仿宋" w:eastAsia="仿宋" w:cs="仿宋"/>
          <w:sz w:val="24"/>
          <w:szCs w:val="24"/>
          <w:lang w:val="en-US" w:eastAsia="zh-CN"/>
        </w:rPr>
        <w:t>人员数量、水平和现场工作时间，以及相应的成果要满足结算审核工作的要求，完成编制的相关时间节点不得突破</w:t>
      </w:r>
    </w:p>
    <w:p w14:paraId="24CA939F">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6、合同签订后成立项目组，项目组成员与合同中的人员必须一致，且应根据采购人要求增加人员配备，但不得因此增加任何费用。</w:t>
      </w:r>
    </w:p>
    <w:p w14:paraId="17341E17">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结合本项目特点，应根据甲方的安排进行必要的现场调查、座谈咨询等，但不得因此增加任何费用。按照工作范围和内容完成本项工作，并按约定向甲方汇报工作进展。项目实施过程中，乙方应注意密切关注相关政策要求，最终审核报告通过甲方验收。</w:t>
      </w:r>
    </w:p>
    <w:p w14:paraId="7F6E008F">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三、咨询费用</w:t>
      </w:r>
    </w:p>
    <w:p w14:paraId="0EE7CA17">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1、收费费率:双方参考《陕西省工程造价咨询服务收费标准》(陕价行发[2014]88号文)的取费规定</w:t>
      </w:r>
      <w:r>
        <w:rPr>
          <w:rFonts w:hint="eastAsia" w:ascii="仿宋" w:hAnsi="仿宋" w:eastAsia="仿宋" w:cs="仿宋"/>
          <w:sz w:val="24"/>
          <w:szCs w:val="24"/>
          <w:lang w:val="en-US" w:eastAsia="zh-CN"/>
        </w:rPr>
        <w:t>计费标准×</w:t>
      </w:r>
      <w:r>
        <w:rPr>
          <w:rFonts w:hint="eastAsia" w:ascii="仿宋" w:hAnsi="仿宋" w:eastAsia="仿宋" w:cs="仿宋"/>
          <w:sz w:val="24"/>
          <w:szCs w:val="24"/>
          <w:u w:val="single"/>
        </w:rPr>
        <w:t>…</w:t>
      </w:r>
      <w:r>
        <w:rPr>
          <w:rFonts w:hint="eastAsia" w:ascii="仿宋" w:hAnsi="仿宋" w:eastAsia="仿宋" w:cs="仿宋"/>
          <w:sz w:val="24"/>
          <w:szCs w:val="24"/>
        </w:rPr>
        <w:t>%计费。(仅计算基本收费无效益收费)</w:t>
      </w:r>
    </w:p>
    <w:p w14:paraId="32FE58B3">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2、咨询费总价:计费基数按照80001.91万元计算，总价为:￥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rPr>
        <w:t>元。</w:t>
      </w:r>
    </w:p>
    <w:p w14:paraId="2356DD19">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、双方应当遵循以下付款原则：</w:t>
      </w:r>
    </w:p>
    <w:p w14:paraId="1A22179E">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双方同意用人民币支付酬金，结算方式为银行转账，服务价格包含国家规定的全部税费。乙方必须提供符合中国法律规定的足额税务发票,否则甲方有权不予付款，且不承担违约责任。开具的发票金额与经甲方确认的费用计算金额应当一致，要求最终计算金额四舍五入精确到元。</w:t>
      </w:r>
    </w:p>
    <w:p w14:paraId="4FF6A23C">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r>
        <w:rPr>
          <w:rFonts w:hint="eastAsia" w:ascii="仿宋" w:hAnsi="仿宋" w:eastAsia="仿宋" w:cs="仿宋"/>
          <w:sz w:val="24"/>
          <w:szCs w:val="24"/>
          <w:highlight w:val="none"/>
          <w:lang w:eastAsia="zh-CN"/>
        </w:rPr>
        <w:t>提交结算审核初稿后</w:t>
      </w:r>
      <w:r>
        <w:rPr>
          <w:rFonts w:hint="eastAsia" w:ascii="仿宋" w:hAnsi="仿宋" w:eastAsia="仿宋" w:cs="仿宋"/>
          <w:sz w:val="24"/>
          <w:szCs w:val="24"/>
          <w:highlight w:val="none"/>
          <w:lang w:val="en-US" w:eastAsia="zh-CN"/>
        </w:rPr>
        <w:t>30日内，</w:t>
      </w:r>
      <w:r>
        <w:rPr>
          <w:rFonts w:hint="eastAsia" w:ascii="仿宋" w:hAnsi="仿宋" w:eastAsia="仿宋" w:cs="仿宋"/>
          <w:sz w:val="24"/>
          <w:szCs w:val="24"/>
          <w:highlight w:val="none"/>
          <w:lang w:eastAsia="zh-CN"/>
        </w:rPr>
        <w:t>甲方支付</w:t>
      </w:r>
      <w:r>
        <w:rPr>
          <w:rFonts w:hint="eastAsia" w:ascii="仿宋" w:hAnsi="仿宋" w:eastAsia="仿宋" w:cs="仿宋"/>
          <w:sz w:val="24"/>
          <w:szCs w:val="24"/>
          <w:highlight w:val="none"/>
          <w:lang w:val="en-US" w:eastAsia="zh-CN"/>
        </w:rPr>
        <w:t>30%基本审核费</w:t>
      </w:r>
      <w:r>
        <w:rPr>
          <w:rFonts w:hint="eastAsia" w:ascii="仿宋" w:hAnsi="仿宋" w:eastAsia="仿宋" w:cs="仿宋"/>
          <w:sz w:val="24"/>
          <w:szCs w:val="24"/>
          <w:highlight w:val="none"/>
        </w:rPr>
        <w:t>；完成合同内全部项目</w:t>
      </w:r>
      <w:r>
        <w:rPr>
          <w:rFonts w:hint="eastAsia" w:ascii="仿宋" w:hAnsi="仿宋" w:eastAsia="仿宋" w:cs="仿宋"/>
          <w:sz w:val="24"/>
          <w:szCs w:val="24"/>
          <w:highlight w:val="none"/>
          <w:lang w:eastAsia="zh-CN"/>
        </w:rPr>
        <w:t>审核出具最终结算审核报告</w:t>
      </w:r>
      <w:r>
        <w:rPr>
          <w:rFonts w:hint="eastAsia" w:ascii="仿宋" w:hAnsi="仿宋" w:eastAsia="仿宋" w:cs="仿宋"/>
          <w:sz w:val="24"/>
          <w:szCs w:val="24"/>
          <w:highlight w:val="none"/>
        </w:rPr>
        <w:t>后</w:t>
      </w:r>
      <w:r>
        <w:rPr>
          <w:rFonts w:hint="eastAsia" w:ascii="仿宋" w:hAnsi="仿宋" w:eastAsia="仿宋" w:cs="仿宋"/>
          <w:sz w:val="24"/>
          <w:szCs w:val="24"/>
          <w:highlight w:val="none"/>
          <w:lang w:val="en-US" w:eastAsia="zh-CN"/>
        </w:rPr>
        <w:t>30日内</w:t>
      </w:r>
      <w:r>
        <w:rPr>
          <w:rFonts w:hint="eastAsia" w:ascii="仿宋" w:hAnsi="仿宋" w:eastAsia="仿宋" w:cs="仿宋"/>
          <w:sz w:val="24"/>
          <w:szCs w:val="24"/>
          <w:highlight w:val="none"/>
        </w:rPr>
        <w:t>，甲方支付剩余</w:t>
      </w:r>
      <w:r>
        <w:rPr>
          <w:rFonts w:hint="eastAsia" w:ascii="仿宋" w:hAnsi="仿宋" w:eastAsia="仿宋" w:cs="仿宋"/>
          <w:sz w:val="24"/>
          <w:szCs w:val="24"/>
          <w:highlight w:val="none"/>
          <w:lang w:val="en-US" w:eastAsia="zh-CN"/>
        </w:rPr>
        <w:t>70%基本审核费</w:t>
      </w:r>
      <w:r>
        <w:rPr>
          <w:rFonts w:hint="eastAsia" w:ascii="仿宋" w:hAnsi="仿宋" w:eastAsia="仿宋" w:cs="仿宋"/>
          <w:sz w:val="24"/>
          <w:szCs w:val="24"/>
          <w:highlight w:val="none"/>
        </w:rPr>
        <w:t>。</w:t>
      </w:r>
    </w:p>
    <w:p w14:paraId="1A79CA4F">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基本审核费包括了出具结算审核报告的所有服务费用。</w:t>
      </w:r>
    </w:p>
    <w:p w14:paraId="46F15B72">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（2）乙方承诺只按照上述列明的收费项目和收费标准向甲方收取相关费用除此之外不再向甲方收取任何形式的其他费用。</w:t>
      </w:r>
    </w:p>
    <w:p w14:paraId="44773F0C">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四、权利和义务</w:t>
      </w:r>
    </w:p>
    <w:p w14:paraId="26A7E9AB">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（一）甲方权利</w:t>
      </w:r>
    </w:p>
    <w:p w14:paraId="65994386">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1、甲方享有获得完整报告书的权利。</w:t>
      </w:r>
    </w:p>
    <w:p w14:paraId="66590B54">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2、甲方有权向乙方询问工作进展情况及相关的内容，复核乙方成果文件并阐述对具体问题的意见和建议，乙方应当及时予以配合。</w:t>
      </w:r>
    </w:p>
    <w:p w14:paraId="547C7EE6">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3、当甲方认定乙方从业人员不按咨询合同履行其职责时，有权要求更换相关人员，乙方应当及时进行配合，以致达到甲方要求，否则因此造成的损失由乙方承担；当乙方在咨询过程中，服务质量、进度满足不了甲方要求时，甲方有权经落实后对委托内容、费用作相应调整。</w:t>
      </w:r>
    </w:p>
    <w:p w14:paraId="636A4A9D">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4、乙方无法全部完成甲方委托任务的，应及时书面告知甲方，甲方有权根据情况重新进行业务的调整。若因乙方原因导致最终项目质量、进度出现严重问题的，甲方有权按违约条款处理。</w:t>
      </w:r>
    </w:p>
    <w:p w14:paraId="1B2881F0">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5、甲方有权针对乙方服务及质量情况制定管理办法和考核办法，甲方严格考核，乙方严格遵守。否则甲方有权要求采取更换合适人员等措施进行整改，直到达到合同要求。拒不执行的，甲方有权解除合同，因此造成的损失由乙方承担。</w:t>
      </w:r>
    </w:p>
    <w:p w14:paraId="36671CB5">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（二）乙方权利</w:t>
      </w:r>
    </w:p>
    <w:p w14:paraId="6E06FD38">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1、乙方认为必要的审查过程不应受到阻碍和限制。</w:t>
      </w:r>
    </w:p>
    <w:p w14:paraId="490D9A9A">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2、乙方在服务中，如甲方提供的资料有误或不明确时，有权要求甲方予以协调。</w:t>
      </w:r>
    </w:p>
    <w:p w14:paraId="0A33188B">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3、乙方在服务过程中，有到现场勘查的权利，甲方应予协助。</w:t>
      </w:r>
    </w:p>
    <w:p w14:paraId="04BE24EC">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4、要求甲方按合同约定支付服务费用。</w:t>
      </w:r>
    </w:p>
    <w:p w14:paraId="533BAD9E">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（三）甲方义务</w:t>
      </w:r>
    </w:p>
    <w:p w14:paraId="7A6D6FCE">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1、甲方应执行乙方权利中约定的内容。</w:t>
      </w:r>
    </w:p>
    <w:p w14:paraId="7B29F3CB">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2、协调并及时向乙方提供审查所需的资料。</w:t>
      </w:r>
    </w:p>
    <w:p w14:paraId="0B3E8630">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3、协调并为乙方派出的有关工作人员提供必要的工作条件和协助，主要事项将由乙方于外勤工作开始前提供清单。</w:t>
      </w:r>
    </w:p>
    <w:p w14:paraId="1806F9AF">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4、按合同约定支付服务费用。</w:t>
      </w:r>
    </w:p>
    <w:p w14:paraId="5F090692">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（四）乙方义务</w:t>
      </w:r>
    </w:p>
    <w:p w14:paraId="00185898">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1、乙方配合做好项目财政评审工作，并执行甲方权利中约定的内容。</w:t>
      </w:r>
    </w:p>
    <w:p w14:paraId="6D6BA25E">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2、在工作执行过程中，坚持独立、客观、公正的原则进行业务咨询，认真执行有关法律和法规、行业规范，对出具的审查报告负有永久法律责任。</w:t>
      </w:r>
    </w:p>
    <w:p w14:paraId="3BCFB589">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3、乙方务必与甲方就审查资料进行详细的、逐件的签字备案制的交接，建立交接台账并妥善保管，若资料因乙方责任发生丢失，应视情节严重承担违约甚至违法责任。</w:t>
      </w:r>
    </w:p>
    <w:p w14:paraId="710ADAB9">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4、乙方在执业过程中涉及的国家秘密和甲方及被审查单位秘密，应遵守国家保密条例和有关保密协定。</w:t>
      </w:r>
    </w:p>
    <w:p w14:paraId="75798183">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5、乙方根据甲方提供的项目审查范围、对象及期限要求，进行审查工作，及时向甲方出具科学、客观、公正且符合规定的报告。业务不得转包、分包，对审查结论报告负法律责任，未经甲方同意，不得将与本项目相关的资料提供给第三方。</w:t>
      </w:r>
    </w:p>
    <w:p w14:paraId="18446052">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6、乙方须按时参加甲方组织召开的与审查工作有关的会议、踏勘现场等。未按规定时间及要求参会的，按一次一千元从咨询服务费中扣除。</w:t>
      </w:r>
    </w:p>
    <w:p w14:paraId="03268CDD">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7、甲方支付全部费用后不代表合同关系结束，乙方须完成与本项目咨询有关的其他工作及后续审计责任。乙方消极配合或拒绝配合工作的，甲方有权暂停或终止其他相关业务；已付咨询费的，有权在后续项目中扣除。</w:t>
      </w:r>
    </w:p>
    <w:p w14:paraId="43C42C5B">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五、违约责任</w:t>
      </w:r>
    </w:p>
    <w:p w14:paraId="3F369041">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乙方如不能按进度出具审查结论报告，应承担违约责任，每延期一日，按合同最高限价的万分之五支付违约金，甲方有权在审查费用中直接扣减违约金；若由于甲方原因影响乙方不能按时完成审查工作则不在此列。</w:t>
      </w:r>
    </w:p>
    <w:p w14:paraId="550F486B">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甲方有权定期或不定期对乙方的工作进行抽审，或安排不同中介机构之间进行交叉复审。对乙方有违约、舞弊或过失行为的，甲方有权单方解除本合同，且不支付审查费用，乙方已收取审查费用的应退还甲方。上述行为造成甲方经济损失的，由乙方负责赔偿。</w:t>
      </w:r>
    </w:p>
    <w:p w14:paraId="0CE3EB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、甲方无故终止委托，乙方有权终止审核。</w:t>
      </w:r>
    </w:p>
    <w:p w14:paraId="3413DBC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六、其他</w:t>
      </w:r>
    </w:p>
    <w:p w14:paraId="5B8354B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1、在咨询过程中，如发现本合同有关事项不完善或情况发生变化需修改、补充时，双方应重新协商，签订修改、补充条款，作为本合同的附件，与本合同有同等效力。</w:t>
      </w:r>
    </w:p>
    <w:p w14:paraId="4CBEDB8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2、本合同履行若发生争议，双方应协商解决，协商不成，一致同意向西安仲裁委员会申请仲裁。</w:t>
      </w:r>
    </w:p>
    <w:p w14:paraId="338534A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3、本合同自双方盖章之日起生效。本合同一式捌份，甲方执陆份，乙方执贰份，具有同等法律效力。</w:t>
      </w:r>
    </w:p>
    <w:p w14:paraId="2BB7343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甲方（盖章）：</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乙方（盖章）：</w:t>
      </w:r>
    </w:p>
    <w:p w14:paraId="2D3050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p>
    <w:p w14:paraId="66F15C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w:t>
      </w:r>
    </w:p>
    <w:p w14:paraId="2D622A2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p>
    <w:p w14:paraId="58747C3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地址：</w:t>
      </w:r>
    </w:p>
    <w:p w14:paraId="1DB232F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邮编：</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邮编：</w:t>
      </w:r>
    </w:p>
    <w:p w14:paraId="0E80F771">
      <w:pPr>
        <w:keepNext w:val="0"/>
        <w:keepLines w:val="0"/>
        <w:pageBreakBefore w:val="0"/>
        <w:widowControl/>
        <w:kinsoku w:val="0"/>
        <w:wordWrap/>
        <w:overflowPunct/>
        <w:topLinePunct w:val="0"/>
        <w:autoSpaceDE w:val="0"/>
        <w:autoSpaceDN w:val="0"/>
        <w:bidi w:val="0"/>
        <w:adjustRightInd w:val="0"/>
        <w:snapToGrid w:val="0"/>
        <w:spacing w:line="360" w:lineRule="auto"/>
        <w:ind w:firstLine="5280" w:firstLineChars="2200"/>
        <w:textAlignment w:val="baseline"/>
        <w:rPr>
          <w:rFonts w:hint="eastAsia" w:ascii="仿宋" w:hAnsi="仿宋" w:eastAsia="仿宋" w:cs="仿宋"/>
          <w:sz w:val="24"/>
          <w:szCs w:val="24"/>
        </w:rPr>
      </w:pPr>
      <w:r>
        <w:rPr>
          <w:rFonts w:hint="eastAsia" w:ascii="仿宋" w:hAnsi="仿宋" w:eastAsia="仿宋" w:cs="仿宋"/>
          <w:sz w:val="24"/>
          <w:szCs w:val="24"/>
        </w:rPr>
        <w:t>开户银行：</w:t>
      </w:r>
    </w:p>
    <w:p w14:paraId="18EF1474">
      <w:pPr>
        <w:keepNext w:val="0"/>
        <w:keepLines w:val="0"/>
        <w:pageBreakBefore w:val="0"/>
        <w:widowControl/>
        <w:kinsoku w:val="0"/>
        <w:wordWrap/>
        <w:overflowPunct/>
        <w:topLinePunct w:val="0"/>
        <w:autoSpaceDE w:val="0"/>
        <w:autoSpaceDN w:val="0"/>
        <w:bidi w:val="0"/>
        <w:adjustRightInd w:val="0"/>
        <w:snapToGrid w:val="0"/>
        <w:spacing w:line="360" w:lineRule="auto"/>
        <w:ind w:firstLine="5280" w:firstLineChars="2200"/>
        <w:textAlignment w:val="baseline"/>
        <w:rPr>
          <w:rFonts w:hint="eastAsia" w:ascii="仿宋" w:hAnsi="仿宋" w:eastAsia="仿宋" w:cs="仿宋"/>
          <w:sz w:val="24"/>
          <w:szCs w:val="24"/>
        </w:rPr>
      </w:pPr>
      <w:r>
        <w:rPr>
          <w:rFonts w:hint="eastAsia" w:ascii="仿宋" w:hAnsi="仿宋" w:eastAsia="仿宋" w:cs="仿宋"/>
          <w:sz w:val="24"/>
          <w:szCs w:val="24"/>
        </w:rPr>
        <w:t>银行账号：</w:t>
      </w:r>
    </w:p>
    <w:p w14:paraId="3E31C78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日期：年月日</w:t>
      </w:r>
      <w:r>
        <w:rPr>
          <w:rFonts w:hint="eastAsia" w:ascii="仿宋" w:hAnsi="仿宋" w:eastAsia="仿宋" w:cs="仿宋"/>
          <w:sz w:val="24"/>
          <w:szCs w:val="24"/>
          <w:lang w:val="en-US" w:eastAsia="zh-CN"/>
        </w:rPr>
        <w:t xml:space="preserve">                             </w:t>
      </w:r>
      <w:bookmarkStart w:id="0" w:name="_GoBack"/>
      <w:bookmarkEnd w:id="0"/>
      <w:r>
        <w:rPr>
          <w:rFonts w:hint="eastAsia" w:ascii="仿宋" w:hAnsi="仿宋" w:eastAsia="仿宋" w:cs="仿宋"/>
          <w:sz w:val="24"/>
          <w:szCs w:val="24"/>
        </w:rPr>
        <w:t>日期：年月日</w:t>
      </w:r>
    </w:p>
    <w:p w14:paraId="6FE50B2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sectPr>
          <w:footerReference r:id="rId5" w:type="default"/>
          <w:pgSz w:w="11907" w:h="16840"/>
          <w:pgMar w:top="1431" w:right="1715" w:bottom="1057" w:left="1786" w:header="0" w:footer="823" w:gutter="0"/>
          <w:pgBorders>
            <w:top w:val="none" w:sz="0" w:space="0"/>
            <w:left w:val="none" w:sz="0" w:space="0"/>
            <w:bottom w:val="none" w:sz="0" w:space="0"/>
            <w:right w:val="none" w:sz="0" w:space="0"/>
          </w:pgBorders>
          <w:cols w:space="720" w:num="1"/>
        </w:sectPr>
      </w:pPr>
    </w:p>
    <w:p w14:paraId="2AB241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附件：</w:t>
      </w:r>
    </w:p>
    <w:p w14:paraId="3290677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b/>
          <w:bCs/>
          <w:sz w:val="24"/>
          <w:szCs w:val="24"/>
        </w:rPr>
      </w:pPr>
      <w:r>
        <w:rPr>
          <w:rFonts w:hint="eastAsia" w:ascii="仿宋" w:hAnsi="仿宋" w:eastAsia="仿宋" w:cs="仿宋"/>
          <w:b/>
          <w:bCs/>
          <w:sz w:val="24"/>
          <w:szCs w:val="24"/>
        </w:rPr>
        <w:t>廉政保密承诺书</w:t>
      </w:r>
    </w:p>
    <w:p w14:paraId="1730E7A7">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lang w:eastAsia="zh-CN"/>
        </w:rPr>
        <w:t>西安国家民用航天产业基地管理委员会</w:t>
      </w:r>
      <w:r>
        <w:rPr>
          <w:rFonts w:hint="eastAsia" w:ascii="仿宋" w:hAnsi="仿宋" w:eastAsia="仿宋" w:cs="仿宋"/>
          <w:sz w:val="22"/>
          <w:szCs w:val="22"/>
        </w:rPr>
        <w:t>：</w:t>
      </w:r>
    </w:p>
    <w:p w14:paraId="105FFEA3">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为做好城建项目造价咨询服务廉政保密工作，预防质量事故发生，根据有关法律、法规和廉政保密建设责任制的规定，本单位在服务期内郑重做出如下承诺：</w:t>
      </w:r>
    </w:p>
    <w:p w14:paraId="51B549BB">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一、严格遵守国家法律法规、廉洁自律准则及各项管理规章制度，认真履行单位职责，坚决杜绝违规、违法犯罪行为的发生。</w:t>
      </w:r>
    </w:p>
    <w:p w14:paraId="6D9C9DBA">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二、做好作业人员党风廉政建设和反腐败工作，加强作业人员廉洁从业教育，进一步强化作业人员廉政保密意识和风险防控意识，使其诚信守法、行为规范。</w:t>
      </w:r>
    </w:p>
    <w:p w14:paraId="70341B8A">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三、坚持实事求是、公平、公开、公正的原则，廉洁、高效完成各项审查业务，不徇私舞弊和弄虚作假。</w:t>
      </w:r>
    </w:p>
    <w:p w14:paraId="22CE5474">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四、严格约束作业人员行为，并遵守以下要求：</w:t>
      </w:r>
    </w:p>
    <w:p w14:paraId="4D048ECE">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1.严格按照规定程序办事，提高工作效率，不得借故推、拖、卡、压、故意刁难服务对象。</w:t>
      </w:r>
    </w:p>
    <w:p w14:paraId="64E2FB1C">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2.不得以任何形式向被审查项目单位借钱借物和报销应由个人开支的费用。</w:t>
      </w:r>
    </w:p>
    <w:p w14:paraId="1F2707CD">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3.不准接受被审查项目单位免费或廉价提供的各种劳务、商品或福利待遇。</w:t>
      </w:r>
    </w:p>
    <w:p w14:paraId="7386A235">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4.不准索取或收受任何形式回扣、礼金礼品、各种有价证券及贵重物品。</w:t>
      </w:r>
    </w:p>
    <w:p w14:paraId="7183F5F3">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5.不准接受被审查项目单位的宴请和娱乐活动。</w:t>
      </w:r>
    </w:p>
    <w:p w14:paraId="2811301A">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6.不得要求和接受被审查项目单位无偿提供通讯工具、交通工具等。</w:t>
      </w:r>
    </w:p>
    <w:p w14:paraId="66251B6D">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7.不得借工作之便为自己或亲友谋取不正当利益。</w:t>
      </w:r>
    </w:p>
    <w:p w14:paraId="3768511A">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8.不得为谋取私利擅自与被审查项目单位就工程项目审查问题进行私下商谈或达成默契。</w:t>
      </w:r>
    </w:p>
    <w:p w14:paraId="58D88E17">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9.不得瞒报、蓄意误报审查项目中存在的问题。</w:t>
      </w:r>
    </w:p>
    <w:p w14:paraId="062BEAF7">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10.严格遵守国家和贵单位的保密制度，不得擅自向被审查项目单位泄漏审查过程等相关情况。</w:t>
      </w:r>
    </w:p>
    <w:p w14:paraId="40EB5DEB">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11.发现与被审查项目（或单位）有直接利害关系时，必须主动报告并回避。</w:t>
      </w:r>
    </w:p>
    <w:p w14:paraId="070A563F">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五、做好作业人员的廉政监督工作，作业人员违反以上承诺的，一经发现</w:t>
      </w:r>
    </w:p>
    <w:p w14:paraId="128D47E1">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将严肃处理，由此给贵单位造成的损失，一律由本单位承担。</w:t>
      </w:r>
    </w:p>
    <w:p w14:paraId="176D589A">
      <w:pPr>
        <w:keepNext w:val="0"/>
        <w:keepLines w:val="0"/>
        <w:pageBreakBefore w:val="0"/>
        <w:widowControl/>
        <w:kinsoku/>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仿宋" w:hAnsi="仿宋" w:eastAsia="仿宋" w:cs="仿宋"/>
          <w:sz w:val="22"/>
          <w:szCs w:val="22"/>
        </w:rPr>
      </w:pPr>
      <w:r>
        <w:rPr>
          <w:rFonts w:hint="eastAsia" w:ascii="仿宋" w:hAnsi="仿宋" w:eastAsia="仿宋" w:cs="仿宋"/>
          <w:sz w:val="22"/>
          <w:szCs w:val="22"/>
        </w:rPr>
        <w:t>以上承诺本单位将严格履行，自愿接受监督，如有违反，愿接受责任追究。</w:t>
      </w:r>
    </w:p>
    <w:p w14:paraId="4E7C24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承诺单位（盖章）：</w:t>
      </w:r>
    </w:p>
    <w:p w14:paraId="1858E46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法定代表人（签字）：</w:t>
      </w:r>
    </w:p>
    <w:p w14:paraId="5DEF429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sectPr>
      <w:footerReference r:id="rId6" w:type="default"/>
      <w:pgSz w:w="11907" w:h="16840"/>
      <w:pgMar w:top="1431" w:right="1731" w:bottom="1057" w:left="1786" w:header="0" w:footer="823"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7407A">
    <w:pPr>
      <w:spacing w:line="230" w:lineRule="auto"/>
      <w:ind w:left="4087"/>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F5BB4">
    <w:pPr>
      <w:spacing w:line="230" w:lineRule="auto"/>
      <w:ind w:left="4087"/>
      <w:rPr>
        <w:rFonts w:ascii="宋体" w:hAnsi="宋体" w:eastAsia="宋体" w:cs="宋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D2E1A1"/>
    <w:multiLevelType w:val="singleLevel"/>
    <w:tmpl w:val="6AD2E1A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493288D"/>
    <w:rsid w:val="22C371F8"/>
    <w:rsid w:val="3558554E"/>
    <w:rsid w:val="3DA21EB4"/>
    <w:rsid w:val="527C7B50"/>
    <w:rsid w:val="59331891"/>
    <w:rsid w:val="672805ED"/>
    <w:rsid w:val="6A2D4B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24"/>
      <w:szCs w:val="24"/>
      <w:lang w:val="en-US" w:eastAsia="en-US" w:bidi="ar-SA"/>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3672</Words>
  <Characters>3760</Characters>
  <TotalTime>0</TotalTime>
  <ScaleCrop>false</ScaleCrop>
  <LinksUpToDate>false</LinksUpToDate>
  <CharactersWithSpaces>3886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2025-08-07T01:42:00Z</dcterms:created>
  <dc:creator>admin</dc:creator>
  <cp:lastModifiedBy>雷子</cp:lastModifiedBy>
  <cp:lastPrinted>2025-08-11T06:02:00Z</cp:lastPrinted>
  <dcterms:modified xsi:type="dcterms:W3CDTF">2025-08-18T11:26:45Z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2025-08-07T09:42:34Z</vt:filetime>
  </property>
  <property fmtid="{D5CDD505-2E9C-101B-9397-08002B2CF9AE}" pid="4" name="KSOTemplateDocerSaveRecord">
    <vt:lpwstr>eyJoZGlkIjoiMjAzZDNlMGZiYTllZjk1ZGFiMTBjOTcxZWM5NmRhYTkiLCJ1c2VySWQiOiIyNzI1NzMxNTkifQ==</vt:lpwstr>
  </property>
  <property fmtid="{D5CDD505-2E9C-101B-9397-08002B2CF9AE}" pid="5" name="KSOProductBuildVer">
    <vt:lpwstr>2052-12.1.0.22529</vt:lpwstr>
  </property>
  <property fmtid="{D5CDD505-2E9C-101B-9397-08002B2CF9AE}" pid="6" name="ICV">
    <vt:lpwstr>34DFC89B9CDF4ACF928B04894171B49F_13</vt:lpwstr>
  </property>
</Properties>
</file>