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923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1" w:line="300" w:lineRule="auto"/>
        <w:jc w:val="center"/>
        <w:textAlignment w:val="auto"/>
        <w:outlineLvl w:val="1"/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spacing w:val="-3"/>
          <w:sz w:val="28"/>
          <w:szCs w:val="28"/>
          <w:highlight w:val="none"/>
        </w:rPr>
        <w:t>近年业绩的有关证明材料</w:t>
      </w:r>
    </w:p>
    <w:bookmarkEnd w:id="0"/>
    <w:tbl>
      <w:tblPr>
        <w:tblStyle w:val="11"/>
        <w:tblW w:w="894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615"/>
        <w:gridCol w:w="2103"/>
        <w:gridCol w:w="2019"/>
        <w:gridCol w:w="2293"/>
      </w:tblGrid>
      <w:tr w14:paraId="15D200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912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7994951A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7" w:line="300" w:lineRule="auto"/>
              <w:ind w:left="225"/>
              <w:textAlignment w:val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6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615" w:type="dxa"/>
            <w:tcBorders>
              <w:top w:val="single" w:color="000000" w:sz="10" w:space="0"/>
            </w:tcBorders>
            <w:vAlign w:val="top"/>
          </w:tcPr>
          <w:p w14:paraId="78DB1FD0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300" w:lineRule="auto"/>
              <w:ind w:left="364"/>
              <w:textAlignment w:val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2"/>
                <w:szCs w:val="22"/>
                <w:highlight w:val="none"/>
              </w:rPr>
              <w:t>用户名称</w:t>
            </w:r>
          </w:p>
        </w:tc>
        <w:tc>
          <w:tcPr>
            <w:tcW w:w="2103" w:type="dxa"/>
            <w:tcBorders>
              <w:top w:val="single" w:color="000000" w:sz="10" w:space="0"/>
            </w:tcBorders>
            <w:vAlign w:val="top"/>
          </w:tcPr>
          <w:p w14:paraId="28802EB8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300" w:lineRule="auto"/>
              <w:ind w:left="616"/>
              <w:textAlignment w:val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2"/>
                <w:szCs w:val="22"/>
                <w:highlight w:val="none"/>
              </w:rPr>
              <w:t>项目名称</w:t>
            </w:r>
          </w:p>
        </w:tc>
        <w:tc>
          <w:tcPr>
            <w:tcW w:w="2019" w:type="dxa"/>
            <w:tcBorders>
              <w:top w:val="single" w:color="000000" w:sz="10" w:space="0"/>
            </w:tcBorders>
            <w:vAlign w:val="top"/>
          </w:tcPr>
          <w:p w14:paraId="4C042DBF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300" w:lineRule="auto"/>
              <w:ind w:left="579"/>
              <w:textAlignment w:val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22"/>
                <w:szCs w:val="22"/>
                <w:highlight w:val="none"/>
              </w:rPr>
              <w:t>合同金额</w:t>
            </w:r>
          </w:p>
        </w:tc>
        <w:tc>
          <w:tcPr>
            <w:tcW w:w="2293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2C5567CB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7" w:line="300" w:lineRule="auto"/>
              <w:ind w:left="591"/>
              <w:textAlignment w:val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22"/>
                <w:szCs w:val="22"/>
                <w:highlight w:val="none"/>
              </w:rPr>
              <w:t>合同签订时间</w:t>
            </w:r>
          </w:p>
        </w:tc>
      </w:tr>
      <w:tr w14:paraId="0FF497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643BDC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4A01C6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0C86D7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612D9B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50BF05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6C1D8F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7B1000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72C170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760361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3663D0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3BE91D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513305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05AD56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1BBCCD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6FF6F6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021AE8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218F8D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0CEF0B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3BAA81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6088B9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2ACE96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491951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32AB44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4451B6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5F7B04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1FA6B2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6BE3D0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554E56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270DE9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5DF433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46EB9F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13E034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3A19B7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28A5A4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47785D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385769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27963A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7FB680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4928BA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06DCB3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008971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0091D6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322F9E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4277CD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770A92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712CD6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42A760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468AD7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467A04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5E2B00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22C505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2C7CE5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7C79B9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5EF038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912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799D01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tcBorders>
              <w:bottom w:val="single" w:color="000000" w:sz="10" w:space="0"/>
            </w:tcBorders>
            <w:vAlign w:val="top"/>
          </w:tcPr>
          <w:p w14:paraId="5DEA5A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tcBorders>
              <w:bottom w:val="single" w:color="000000" w:sz="10" w:space="0"/>
            </w:tcBorders>
            <w:vAlign w:val="top"/>
          </w:tcPr>
          <w:p w14:paraId="1F168B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tcBorders>
              <w:bottom w:val="single" w:color="000000" w:sz="10" w:space="0"/>
            </w:tcBorders>
            <w:vAlign w:val="top"/>
          </w:tcPr>
          <w:p w14:paraId="6F2DE0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375A04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</w:tbl>
    <w:p w14:paraId="583B60E1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3593CB53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4AE09045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  <w:t>说明：</w:t>
      </w:r>
    </w:p>
    <w:p w14:paraId="2E633153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  <w:t xml:space="preserve">1.本表后附合同复印件，合同签订时间及金额以合同中的内容为准； </w:t>
      </w:r>
    </w:p>
    <w:p w14:paraId="236172A3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  <w:t>2.供应商应如实列出以上情况，如有隐瞒，一经查实将导致其磋商响应文件被拒绝。</w:t>
      </w:r>
    </w:p>
    <w:p w14:paraId="251D4C6F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05B49F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sz w:val="22"/>
          <w:szCs w:val="22"/>
          <w:highlight w:val="none"/>
        </w:rPr>
      </w:pPr>
    </w:p>
    <w:p w14:paraId="7836BB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sz w:val="22"/>
          <w:szCs w:val="22"/>
          <w:highlight w:val="none"/>
        </w:rPr>
      </w:pPr>
    </w:p>
    <w:p w14:paraId="73CF7C54">
      <w:pPr>
        <w:spacing w:line="360" w:lineRule="auto"/>
        <w:ind w:firstLine="3360" w:firstLineChars="1400"/>
        <w:rPr>
          <w:rFonts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供应商（公章）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</w:rPr>
        <w:t xml:space="preserve">                           </w:t>
      </w:r>
    </w:p>
    <w:p w14:paraId="782C04F1">
      <w:pPr>
        <w:spacing w:line="360" w:lineRule="auto"/>
        <w:ind w:firstLine="3360" w:firstLineChars="1400"/>
        <w:rPr>
          <w:rFonts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法定代表人或授权代表（签字或盖章）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</w:rPr>
        <w:t xml:space="preserve">        </w:t>
      </w:r>
    </w:p>
    <w:p w14:paraId="47288FAC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ascii="仿宋_GB2312" w:hAnsi="仿宋_GB2312" w:eastAsia="仿宋_GB2312" w:cs="仿宋_GB2312"/>
          <w:color w:val="auto"/>
          <w:spacing w:val="0"/>
          <w:w w:val="100"/>
          <w:positio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日    期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position w:val="0"/>
          <w:sz w:val="24"/>
          <w:szCs w:val="24"/>
          <w:highlight w:val="none"/>
          <w:u w:val="single"/>
        </w:rPr>
        <w:t xml:space="preserve">       </w:t>
      </w:r>
    </w:p>
    <w:p w14:paraId="62657CAB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33C8B">
    <w:pPr>
      <w:spacing w:line="209" w:lineRule="auto"/>
      <w:ind w:left="376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CC3C9A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CC3C9A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721F60"/>
    <w:rsid w:val="0CF12E49"/>
    <w:rsid w:val="0FF71E3C"/>
    <w:rsid w:val="127E7668"/>
    <w:rsid w:val="1FF17CBA"/>
    <w:rsid w:val="23125A98"/>
    <w:rsid w:val="25721F60"/>
    <w:rsid w:val="4FA871BC"/>
    <w:rsid w:val="56532B2E"/>
    <w:rsid w:val="59FC0431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semiHidden/>
    <w:qFormat/>
    <w:uiPriority w:val="0"/>
    <w:pPr>
      <w:keepNext/>
      <w:widowControl/>
      <w:spacing w:line="720" w:lineRule="atLeast"/>
      <w:jc w:val="left"/>
    </w:pPr>
    <w:rPr>
      <w:rFonts w:ascii="Garamond" w:hAnsi="Garamond"/>
      <w:caps/>
      <w:spacing w:val="-10"/>
      <w:kern w:val="28"/>
      <w:sz w:val="22"/>
    </w:rPr>
  </w:style>
  <w:style w:type="paragraph" w:styleId="5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6">
    <w:name w:val="List Continue"/>
    <w:basedOn w:val="1"/>
    <w:next w:val="5"/>
    <w:qFormat/>
    <w:uiPriority w:val="0"/>
    <w:pPr>
      <w:ind w:left="720" w:right="720" w:firstLine="0"/>
    </w:p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2025-08-20T10:08:00Z</dcterms:created>
  <dc:creator>陕西笃信招标有限公司</dc:creator>
  <cp:lastModifiedBy>陕西笃信招标有限公司</cp:lastModifiedBy>
  <dcterms:modified xsi:type="dcterms:W3CDTF">2025-08-20T10:13:33Z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8D26F14F4E6142118C006BA1D6CE8E49_13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