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AAC04E">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bCs/>
          <w:sz w:val="28"/>
          <w:szCs w:val="36"/>
          <w:highlight w:val="none"/>
          <w:lang w:val="zh-CN" w:eastAsia="zh-CN"/>
        </w:rPr>
      </w:pPr>
      <w:bookmarkStart w:id="0" w:name="_GoBack"/>
      <w:r>
        <w:rPr>
          <w:rFonts w:hint="eastAsia" w:ascii="仿宋" w:hAnsi="仿宋" w:eastAsia="仿宋" w:cs="仿宋"/>
          <w:b/>
          <w:bCs/>
          <w:sz w:val="28"/>
          <w:szCs w:val="36"/>
          <w:highlight w:val="none"/>
          <w:lang w:val="zh-CN" w:eastAsia="zh-CN"/>
        </w:rPr>
        <w:t>承诺书</w:t>
      </w:r>
    </w:p>
    <w:bookmarkEnd w:id="0"/>
    <w:p w14:paraId="00A023E4">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1、供应商与其他投标单位无交叉控股股东、无交叉兼任高级管理人员及涉嫌联合围标、串标行为；</w:t>
      </w:r>
    </w:p>
    <w:p w14:paraId="1A8D941C">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2、与供应商股东和管理人员（法定代表人、董事或监事）之间存在近亲属（指夫妻、直系血亲、三代以内旁系血亲或近姻亲关系）或相互占股等关联关系的其他非国有销售型企业，也未参加同一包采购活动；</w:t>
      </w:r>
    </w:p>
    <w:p w14:paraId="4477A514">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3、无采购单位和招标代理机构职工在供应商单位兼职的情况；</w:t>
      </w:r>
    </w:p>
    <w:p w14:paraId="3D04CA5E">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4、不向采购单位和代理机构相关人员输送利益等行贿行为。</w:t>
      </w:r>
    </w:p>
    <w:p w14:paraId="7BD44F10">
      <w:pPr>
        <w:spacing w:line="360" w:lineRule="auto"/>
        <w:ind w:firstLine="480" w:firstLineChars="200"/>
        <w:rPr>
          <w:rFonts w:ascii="仿宋" w:hAnsi="仿宋" w:eastAsia="仿宋" w:cs="仿宋"/>
          <w:snapToGrid w:val="0"/>
          <w:sz w:val="24"/>
          <w:highlight w:val="none"/>
        </w:rPr>
      </w:pPr>
      <w:r>
        <w:rPr>
          <w:rFonts w:hint="eastAsia" w:ascii="仿宋" w:hAnsi="仿宋" w:eastAsia="仿宋" w:cs="仿宋"/>
          <w:snapToGrid w:val="0"/>
          <w:sz w:val="24"/>
          <w:highlight w:val="none"/>
        </w:rPr>
        <w:t>如承诺内容与实际不符，签署人承担法律责任，供应商自愿承担与采购人签订的合同无效、采购人有权拒绝支付合同款、供应商自身损失自己承担并赔偿采购人因此产生的一切损失的民事法律责任及因此产生的刑事责任。</w:t>
      </w:r>
    </w:p>
    <w:p w14:paraId="1AEA0DA1">
      <w:pPr>
        <w:spacing w:line="360" w:lineRule="auto"/>
        <w:ind w:firstLine="4080" w:firstLineChars="1700"/>
        <w:rPr>
          <w:rFonts w:ascii="仿宋" w:hAnsi="仿宋" w:eastAsia="仿宋" w:cs="仿宋"/>
          <w:sz w:val="24"/>
          <w:highlight w:val="none"/>
        </w:rPr>
      </w:pPr>
    </w:p>
    <w:p w14:paraId="201993DC">
      <w:pPr>
        <w:spacing w:line="360" w:lineRule="auto"/>
        <w:ind w:firstLine="4080" w:firstLineChars="1700"/>
        <w:rPr>
          <w:rFonts w:ascii="仿宋" w:hAnsi="仿宋" w:eastAsia="仿宋" w:cs="仿宋"/>
          <w:sz w:val="24"/>
          <w:highlight w:val="none"/>
        </w:rPr>
      </w:pPr>
    </w:p>
    <w:p w14:paraId="104A2582">
      <w:pPr>
        <w:pageBreakBefore w:val="0"/>
        <w:widowControl w:val="0"/>
        <w:kinsoku/>
        <w:wordWrap/>
        <w:overflowPunct/>
        <w:topLinePunct w:val="0"/>
        <w:autoSpaceDE/>
        <w:autoSpaceDN/>
        <w:bidi w:val="0"/>
        <w:adjustRightInd/>
        <w:snapToGrid w:val="0"/>
        <w:spacing w:line="360" w:lineRule="auto"/>
        <w:ind w:firstLine="3120" w:firstLineChars="1300"/>
        <w:textAlignment w:val="auto"/>
        <w:rPr>
          <w:rFonts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078DA3C1">
      <w:pPr>
        <w:pageBreakBefore w:val="0"/>
        <w:widowControl w:val="0"/>
        <w:kinsoku/>
        <w:wordWrap/>
        <w:overflowPunct/>
        <w:topLinePunct w:val="0"/>
        <w:autoSpaceDE/>
        <w:autoSpaceDN/>
        <w:bidi w:val="0"/>
        <w:adjustRightInd/>
        <w:snapToGrid w:val="0"/>
        <w:spacing w:line="360" w:lineRule="auto"/>
        <w:ind w:firstLine="3120" w:firstLineChars="1300"/>
        <w:textAlignment w:val="auto"/>
        <w:rPr>
          <w:rFonts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5FCFC714">
      <w:pPr>
        <w:pStyle w:val="3"/>
        <w:pageBreakBefore w:val="0"/>
        <w:widowControl w:val="0"/>
        <w:kinsoku/>
        <w:wordWrap/>
        <w:overflowPunct/>
        <w:topLinePunct w:val="0"/>
        <w:autoSpaceDE/>
        <w:autoSpaceDN/>
        <w:bidi w:val="0"/>
        <w:adjustRightInd/>
        <w:snapToGrid w:val="0"/>
        <w:spacing w:before="0" w:beforeLines="0" w:after="0" w:afterLines="0" w:line="360" w:lineRule="auto"/>
        <w:ind w:firstLine="3120" w:firstLineChars="1300"/>
        <w:jc w:val="both"/>
        <w:textAlignment w:val="auto"/>
        <w:rPr>
          <w:rFonts w:ascii="仿宋" w:hAnsi="仿宋" w:eastAsia="仿宋" w:cs="仿宋"/>
          <w:highlight w:val="none"/>
        </w:rPr>
      </w:pPr>
      <w:r>
        <w:rPr>
          <w:rFonts w:hint="eastAsia" w:ascii="仿宋" w:hAnsi="仿宋" w:eastAsia="仿宋" w:cs="仿宋"/>
          <w:b w:val="0"/>
          <w:kern w:val="2"/>
          <w:sz w:val="24"/>
          <w:szCs w:val="24"/>
          <w:highlight w:val="none"/>
          <w:lang w:val="en-US" w:eastAsia="zh-CN" w:bidi="ar-SA"/>
        </w:rPr>
        <w:t>日    期：</w:t>
      </w:r>
      <w:r>
        <w:rPr>
          <w:rFonts w:hint="eastAsia" w:ascii="仿宋" w:hAnsi="仿宋" w:eastAsia="仿宋" w:cs="仿宋"/>
          <w:sz w:val="24"/>
          <w:szCs w:val="24"/>
          <w:highlight w:val="none"/>
          <w:u w:val="single"/>
        </w:rPr>
        <w:t xml:space="preserve">                            </w:t>
      </w:r>
    </w:p>
    <w:p w14:paraId="5D50236C"/>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459382">
    <w:pPr>
      <w:tabs>
        <w:tab w:val="right" w:pos="8820"/>
      </w:tabs>
      <w:ind w:right="40"/>
      <w:rPr>
        <w:rFonts w:ascii="仿宋" w:hAnsi="仿宋" w:eastAsia="仿宋" w:cs="仿宋"/>
        <w:b/>
        <w:bCs/>
        <w:szCs w:val="21"/>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4A3704">
                          <w:pPr>
                            <w:pStyle w:val="7"/>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7D4A3704">
                    <w:pPr>
                      <w:pStyle w:val="7"/>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9D5602"/>
    <w:rsid w:val="1FF17CBA"/>
    <w:rsid w:val="2C021643"/>
    <w:rsid w:val="2FC43B88"/>
    <w:rsid w:val="322162CA"/>
    <w:rsid w:val="56E57E9E"/>
    <w:rsid w:val="5CC069BB"/>
    <w:rsid w:val="5E440D35"/>
    <w:rsid w:val="669D5602"/>
    <w:rsid w:val="6C7D060B"/>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toa heading"/>
    <w:basedOn w:val="1"/>
    <w:next w:val="1"/>
    <w:qFormat/>
    <w:uiPriority w:val="0"/>
    <w:rPr>
      <w:rFonts w:ascii="Arial" w:hAnsi="Arial" w:eastAsia="宋体" w:cs="Times New Roman"/>
      <w:sz w:val="24"/>
      <w:szCs w:val="20"/>
    </w:rPr>
  </w:style>
  <w:style w:type="paragraph" w:styleId="5">
    <w:name w:val="Body Text"/>
    <w:basedOn w:val="1"/>
    <w:next w:val="1"/>
    <w:semiHidden/>
    <w:unhideWhenUsed/>
    <w:qFormat/>
    <w:uiPriority w:val="99"/>
    <w:rPr>
      <w:rFonts w:ascii="宋体" w:hAnsi="宋体" w:eastAsia="宋体" w:cs="宋体"/>
      <w:sz w:val="20"/>
      <w:szCs w:val="20"/>
      <w:lang w:eastAsia="en-US"/>
    </w:rPr>
  </w:style>
  <w:style w:type="paragraph" w:styleId="6">
    <w:name w:val="Body Text Indent"/>
    <w:basedOn w:val="1"/>
    <w:qFormat/>
    <w:uiPriority w:val="0"/>
    <w:pPr>
      <w:spacing w:after="120"/>
      <w:ind w:left="420" w:leftChars="200"/>
    </w:pPr>
    <w:rPr>
      <w:rFonts w:ascii="Times New Roman" w:hAnsi="Times New Roman" w:eastAsia="宋体" w:cs="Times New Roman"/>
      <w:sz w:val="24"/>
      <w:szCs w:val="20"/>
    </w:rPr>
  </w:style>
  <w:style w:type="paragraph" w:styleId="7">
    <w:name w:val="footer"/>
    <w:basedOn w:val="1"/>
    <w:qFormat/>
    <w:uiPriority w:val="0"/>
    <w:pPr>
      <w:tabs>
        <w:tab w:val="center" w:pos="4153"/>
        <w:tab w:val="right" w:pos="8306"/>
      </w:tabs>
      <w:snapToGrid w:val="0"/>
      <w:jc w:val="left"/>
    </w:pPr>
    <w:rPr>
      <w:sz w:val="18"/>
    </w:rPr>
  </w:style>
  <w:style w:type="paragraph" w:styleId="8">
    <w:name w:val="Body Text First Indent"/>
    <w:basedOn w:val="5"/>
    <w:next w:val="9"/>
    <w:unhideWhenUsed/>
    <w:qFormat/>
    <w:uiPriority w:val="99"/>
    <w:pPr>
      <w:spacing w:after="120"/>
      <w:ind w:firstLine="420" w:firstLineChars="100"/>
    </w:pPr>
    <w:rPr>
      <w:rFonts w:hAnsi="Times New Roman" w:cs="Times New Roman"/>
      <w:sz w:val="24"/>
      <w:szCs w:val="24"/>
      <w:lang w:eastAsia="zh-CN"/>
    </w:rPr>
  </w:style>
  <w:style w:type="paragraph" w:styleId="9">
    <w:name w:val="Body Text First Indent 2"/>
    <w:basedOn w:val="6"/>
    <w:next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1451</Words>
  <Characters>1460</Characters>
  <Lines>0</Lines>
  <Paragraphs>0</Paragraphs>
  <TotalTime>0</TotalTime>
  <ScaleCrop>false</ScaleCrop>
  <LinksUpToDate>false</LinksUpToDate>
  <CharactersWithSpaces>2055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2025-08-08T06:43:00Z</dcterms:created>
  <dc:creator>陕西笃信招标有限公司</dc:creator>
  <cp:lastModifiedBy>陕西笃信招标有限公司</cp:lastModifiedBy>
  <dcterms:modified xsi:type="dcterms:W3CDTF">2025-08-08T06:50:03Z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6F90C14C798548A1AF95B54042A9CA85_13</vt:lpwstr>
  </property>
  <property fmtid="{D5CDD505-2E9C-101B-9397-08002B2CF9AE}" pid="4" name="KSOTemplateDocerSaveRecord">
    <vt:lpwstr>eyJoZGlkIjoiNzg2YzQ2Nzk4M2IwOWVlMWU4NjljZTZlNTRmMjFkNDkiLCJ1c2VySWQiOiI5MTQ3Njg1NjkifQ==</vt:lpwstr>
  </property>
</Properties>
</file>