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44D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32"/>
          <w:szCs w:val="28"/>
          <w:highlight w:val="none"/>
          <w:lang w:eastAsia="zh-CN"/>
        </w:rPr>
      </w:pPr>
      <w:r>
        <w:rPr>
          <w:rFonts w:hint="eastAsia" w:ascii="仿宋" w:hAnsi="仿宋" w:eastAsia="仿宋" w:cs="仿宋"/>
          <w:b/>
          <w:bCs/>
          <w:sz w:val="32"/>
          <w:szCs w:val="28"/>
          <w:highlight w:val="none"/>
          <w:lang w:eastAsia="zh-CN"/>
        </w:rPr>
        <w:t>合同条款及格式</w:t>
      </w:r>
    </w:p>
    <w:p w14:paraId="34D00BF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val="en-US" w:eastAsia="zh-CN"/>
        </w:rPr>
        <w:t>采购</w:t>
      </w:r>
      <w:r>
        <w:rPr>
          <w:rFonts w:hint="eastAsia" w:ascii="仿宋" w:hAnsi="仿宋" w:eastAsia="仿宋" w:cs="仿宋"/>
          <w:bCs/>
          <w:color w:val="auto"/>
          <w:sz w:val="24"/>
          <w:szCs w:val="24"/>
          <w:highlight w:val="none"/>
          <w:lang w:eastAsia="zh-CN"/>
        </w:rPr>
        <w:t>人</w:t>
      </w:r>
      <w:r>
        <w:rPr>
          <w:rFonts w:hint="eastAsia" w:ascii="仿宋" w:hAnsi="仿宋" w:eastAsia="仿宋" w:cs="仿宋"/>
          <w:bCs/>
          <w:color w:val="auto"/>
          <w:sz w:val="24"/>
          <w:szCs w:val="24"/>
          <w:highlight w:val="none"/>
        </w:rPr>
        <w:t>）：</w:t>
      </w:r>
    </w:p>
    <w:p w14:paraId="160909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成交供应商</w:t>
      </w:r>
      <w:r>
        <w:rPr>
          <w:rFonts w:hint="eastAsia" w:ascii="仿宋" w:hAnsi="仿宋" w:eastAsia="仿宋" w:cs="仿宋"/>
          <w:bCs/>
          <w:color w:val="auto"/>
          <w:sz w:val="24"/>
          <w:szCs w:val="24"/>
          <w:highlight w:val="none"/>
        </w:rPr>
        <w:t xml:space="preserve">）： </w:t>
      </w:r>
    </w:p>
    <w:p w14:paraId="14B0C73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B905989">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76D130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D8FF0E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469DAE58">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195230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付款条件说明：竣工验收合格后</w:t>
      </w:r>
      <w:r>
        <w:rPr>
          <w:rFonts w:hint="eastAsia" w:ascii="仿宋" w:hAnsi="仿宋" w:eastAsia="仿宋" w:cs="仿宋"/>
          <w:bCs/>
          <w:color w:val="auto"/>
          <w:sz w:val="24"/>
          <w:szCs w:val="24"/>
          <w:highlight w:val="none"/>
          <w:lang w:val="en-US" w:eastAsia="zh-CN"/>
        </w:rPr>
        <w:t>30</w:t>
      </w:r>
      <w:r>
        <w:rPr>
          <w:rFonts w:hint="eastAsia" w:ascii="仿宋" w:hAnsi="仿宋" w:eastAsia="仿宋" w:cs="仿宋"/>
          <w:bCs/>
          <w:color w:val="auto"/>
          <w:sz w:val="24"/>
          <w:szCs w:val="24"/>
          <w:highlight w:val="none"/>
          <w:lang w:eastAsia="zh-CN"/>
        </w:rPr>
        <w:t>日</w:t>
      </w:r>
      <w:bookmarkStart w:id="0" w:name="_GoBack"/>
      <w:bookmarkEnd w:id="0"/>
      <w:r>
        <w:rPr>
          <w:rFonts w:hint="eastAsia" w:ascii="仿宋" w:hAnsi="仿宋" w:eastAsia="仿宋" w:cs="仿宋"/>
          <w:bCs/>
          <w:color w:val="auto"/>
          <w:sz w:val="24"/>
          <w:szCs w:val="24"/>
          <w:highlight w:val="none"/>
          <w:lang w:eastAsia="zh-CN"/>
        </w:rPr>
        <w:t>内，支付合同总金额的10</w:t>
      </w:r>
      <w:r>
        <w:rPr>
          <w:rFonts w:hint="eastAsia" w:ascii="仿宋" w:hAnsi="仿宋" w:eastAsia="仿宋" w:cs="仿宋"/>
          <w:bCs/>
          <w:color w:val="auto"/>
          <w:sz w:val="24"/>
          <w:szCs w:val="24"/>
          <w:highlight w:val="none"/>
          <w:lang w:val="en-US" w:eastAsia="zh-CN"/>
        </w:rPr>
        <w:t>0</w:t>
      </w:r>
      <w:r>
        <w:rPr>
          <w:rFonts w:hint="eastAsia" w:ascii="仿宋" w:hAnsi="仿宋" w:eastAsia="仿宋" w:cs="仿宋"/>
          <w:bCs/>
          <w:color w:val="auto"/>
          <w:sz w:val="24"/>
          <w:szCs w:val="24"/>
          <w:highlight w:val="none"/>
          <w:lang w:eastAsia="zh-CN"/>
        </w:rPr>
        <w:t>.00%。</w:t>
      </w:r>
    </w:p>
    <w:p w14:paraId="6ED70A14">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D7398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z w:val="24"/>
          <w:szCs w:val="24"/>
          <w:highlight w:val="none"/>
        </w:rPr>
        <w:t>（一）</w:t>
      </w:r>
      <w:r>
        <w:rPr>
          <w:rFonts w:hint="eastAsia" w:ascii="仿宋" w:hAnsi="仿宋" w:eastAsia="仿宋" w:cs="仿宋"/>
          <w:b w:val="0"/>
          <w:bCs/>
          <w:color w:val="auto"/>
          <w:spacing w:val="0"/>
          <w:w w:val="100"/>
          <w:position w:val="0"/>
          <w:sz w:val="24"/>
          <w:szCs w:val="24"/>
          <w:highlight w:val="none"/>
          <w:lang w:val="en-US" w:eastAsia="zh-CN"/>
        </w:rPr>
        <w:t>项目</w:t>
      </w:r>
      <w:r>
        <w:rPr>
          <w:rFonts w:hint="eastAsia" w:ascii="仿宋" w:hAnsi="仿宋" w:eastAsia="仿宋" w:cs="仿宋"/>
          <w:b w:val="0"/>
          <w:bCs/>
          <w:color w:val="auto"/>
          <w:spacing w:val="0"/>
          <w:w w:val="100"/>
          <w:position w:val="0"/>
          <w:sz w:val="24"/>
          <w:szCs w:val="24"/>
          <w:highlight w:val="none"/>
          <w:lang w:val="zh-CN"/>
        </w:rPr>
        <w:t>名称：西安航天城第一小学教学楼漏水及卫生间维修工程项目</w:t>
      </w:r>
    </w:p>
    <w:p w14:paraId="0709C4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 w:val="0"/>
          <w:bCs/>
          <w:color w:val="auto"/>
          <w:spacing w:val="0"/>
          <w:w w:val="100"/>
          <w:position w:val="0"/>
          <w:sz w:val="24"/>
          <w:szCs w:val="24"/>
          <w:highlight w:val="none"/>
          <w:lang w:val="en-US" w:eastAsia="zh-CN"/>
        </w:rPr>
      </w:pPr>
      <w:r>
        <w:rPr>
          <w:rFonts w:hint="eastAsia" w:ascii="仿宋" w:hAnsi="仿宋" w:eastAsia="仿宋" w:cs="仿宋"/>
          <w:sz w:val="24"/>
          <w:szCs w:val="24"/>
          <w:highlight w:val="none"/>
          <w:lang w:val="en-US" w:eastAsia="zh-CN"/>
        </w:rPr>
        <w:t>（二）</w:t>
      </w:r>
      <w:r>
        <w:rPr>
          <w:rFonts w:hint="eastAsia" w:ascii="仿宋" w:hAnsi="仿宋" w:eastAsia="仿宋" w:cs="仿宋"/>
          <w:color w:val="000000" w:themeColor="text1"/>
          <w:sz w:val="24"/>
          <w:szCs w:val="24"/>
          <w:highlight w:val="none"/>
          <w:lang w:val="en-US" w:eastAsia="zh-CN"/>
          <w14:textFill>
            <w14:solidFill>
              <w14:schemeClr w14:val="tx1"/>
            </w14:solidFill>
          </w14:textFill>
        </w:rPr>
        <w:t>工期</w:t>
      </w:r>
      <w:r>
        <w:rPr>
          <w:rFonts w:hint="eastAsia" w:ascii="仿宋" w:hAnsi="仿宋" w:eastAsia="仿宋" w:cs="仿宋"/>
          <w:bCs/>
          <w:color w:val="000000" w:themeColor="text1"/>
          <w:sz w:val="24"/>
          <w:szCs w:val="24"/>
          <w:highlight w:val="none"/>
          <w14:textFill>
            <w14:solidFill>
              <w14:schemeClr w14:val="tx1"/>
            </w14:solidFill>
          </w14:textFill>
        </w:rPr>
        <w:t>：自合同签订之日起30个日历日</w:t>
      </w:r>
    </w:p>
    <w:p w14:paraId="1471055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pacing w:val="0"/>
          <w:w w:val="100"/>
          <w:position w:val="0"/>
          <w:sz w:val="24"/>
          <w:szCs w:val="24"/>
          <w:highlight w:val="none"/>
          <w:lang w:val="en-US" w:eastAsia="zh-CN"/>
        </w:rPr>
        <w:t>（三）实施</w:t>
      </w:r>
      <w:r>
        <w:rPr>
          <w:rFonts w:hint="eastAsia" w:ascii="仿宋" w:hAnsi="仿宋" w:eastAsia="仿宋" w:cs="仿宋"/>
          <w:b w:val="0"/>
          <w:bCs/>
          <w:color w:val="auto"/>
          <w:spacing w:val="0"/>
          <w:w w:val="100"/>
          <w:position w:val="0"/>
          <w:sz w:val="24"/>
          <w:szCs w:val="24"/>
          <w:highlight w:val="none"/>
          <w:lang w:val="zh-CN"/>
        </w:rPr>
        <w:t>地点：甲方指定地点</w:t>
      </w:r>
    </w:p>
    <w:p w14:paraId="314867C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Cs/>
          <w:sz w:val="24"/>
          <w:szCs w:val="24"/>
          <w:highlight w:val="none"/>
          <w:lang w:val="en-US" w:eastAsia="zh-CN"/>
        </w:rPr>
      </w:pPr>
      <w:r>
        <w:rPr>
          <w:rFonts w:hint="eastAsia" w:ascii="仿宋" w:hAnsi="仿宋" w:eastAsia="仿宋" w:cs="仿宋"/>
          <w:b w:val="0"/>
          <w:bCs/>
          <w:color w:val="auto"/>
          <w:spacing w:val="0"/>
          <w:w w:val="100"/>
          <w:position w:val="0"/>
          <w:sz w:val="24"/>
          <w:szCs w:val="24"/>
          <w:highlight w:val="none"/>
          <w:lang w:val="en-US" w:eastAsia="zh-CN"/>
        </w:rPr>
        <w:t>（四）质保期：工程质保期两年，防水工程质保期五年。</w:t>
      </w:r>
    </w:p>
    <w:p w14:paraId="28B161D7">
      <w:pPr>
        <w:pStyle w:val="4"/>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1D5C898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9872E0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68DA972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46EFBAF7">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3E1F592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00F26FD6">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71F7FF5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59BE65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2100B87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233088F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B03CAB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834689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45F6A6F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67AD686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79FB09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B44A9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51BD4A52">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59E7CC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6639C60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4243984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16386E4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F99E7A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D08DD5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FC3E6AC">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5022FE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3287483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97BE38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65A64B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D7CB62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4FEAFE7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C60DE17">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190B746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7BCC7DA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42066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04944B6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3453413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111216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28EC492">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211613B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2059D69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9569CB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47CE48D9">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4B81DB65">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份，正本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0EDDDE2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5"/>
        <w:tblW w:w="8403" w:type="dxa"/>
        <w:jc w:val="center"/>
        <w:tblLayout w:type="fixed"/>
        <w:tblCellMar>
          <w:top w:w="0" w:type="dxa"/>
          <w:left w:w="108" w:type="dxa"/>
          <w:bottom w:w="0" w:type="dxa"/>
          <w:right w:w="108" w:type="dxa"/>
        </w:tblCellMar>
      </w:tblPr>
      <w:tblGrid>
        <w:gridCol w:w="4201"/>
        <w:gridCol w:w="4202"/>
      </w:tblGrid>
      <w:tr w14:paraId="11A148EC">
        <w:tblPrEx>
          <w:tblCellMar>
            <w:top w:w="0" w:type="dxa"/>
            <w:left w:w="108" w:type="dxa"/>
            <w:bottom w:w="0" w:type="dxa"/>
            <w:right w:w="108" w:type="dxa"/>
          </w:tblCellMar>
        </w:tblPrEx>
        <w:trPr>
          <w:trHeight w:val="567" w:hRule="exact"/>
          <w:jc w:val="center"/>
        </w:trPr>
        <w:tc>
          <w:tcPr>
            <w:tcW w:w="4201" w:type="dxa"/>
            <w:noWrap/>
            <w:vAlign w:val="center"/>
          </w:tcPr>
          <w:p w14:paraId="6F7F31F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5B3816C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36230B8F">
        <w:tblPrEx>
          <w:tblCellMar>
            <w:top w:w="0" w:type="dxa"/>
            <w:left w:w="108" w:type="dxa"/>
            <w:bottom w:w="0" w:type="dxa"/>
            <w:right w:w="108" w:type="dxa"/>
          </w:tblCellMar>
        </w:tblPrEx>
        <w:trPr>
          <w:trHeight w:val="567" w:hRule="exact"/>
          <w:jc w:val="center"/>
        </w:trPr>
        <w:tc>
          <w:tcPr>
            <w:tcW w:w="4201" w:type="dxa"/>
            <w:noWrap/>
            <w:vAlign w:val="center"/>
          </w:tcPr>
          <w:p w14:paraId="2FF4150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5842CCA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10EE048C">
        <w:tblPrEx>
          <w:tblCellMar>
            <w:top w:w="0" w:type="dxa"/>
            <w:left w:w="108" w:type="dxa"/>
            <w:bottom w:w="0" w:type="dxa"/>
            <w:right w:w="108" w:type="dxa"/>
          </w:tblCellMar>
        </w:tblPrEx>
        <w:trPr>
          <w:trHeight w:val="567" w:hRule="exact"/>
          <w:jc w:val="center"/>
        </w:trPr>
        <w:tc>
          <w:tcPr>
            <w:tcW w:w="4201" w:type="dxa"/>
            <w:noWrap/>
            <w:vAlign w:val="center"/>
          </w:tcPr>
          <w:p w14:paraId="523018D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3643EF9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67CBE444">
        <w:tblPrEx>
          <w:tblCellMar>
            <w:top w:w="0" w:type="dxa"/>
            <w:left w:w="108" w:type="dxa"/>
            <w:bottom w:w="0" w:type="dxa"/>
            <w:right w:w="108" w:type="dxa"/>
          </w:tblCellMar>
        </w:tblPrEx>
        <w:trPr>
          <w:trHeight w:val="567" w:hRule="exact"/>
          <w:jc w:val="center"/>
        </w:trPr>
        <w:tc>
          <w:tcPr>
            <w:tcW w:w="4201" w:type="dxa"/>
            <w:noWrap/>
            <w:vAlign w:val="center"/>
          </w:tcPr>
          <w:p w14:paraId="169F35E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0EC5670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75E3949A">
        <w:tblPrEx>
          <w:tblCellMar>
            <w:top w:w="0" w:type="dxa"/>
            <w:left w:w="108" w:type="dxa"/>
            <w:bottom w:w="0" w:type="dxa"/>
            <w:right w:w="108" w:type="dxa"/>
          </w:tblCellMar>
        </w:tblPrEx>
        <w:trPr>
          <w:trHeight w:val="567" w:hRule="exact"/>
          <w:jc w:val="center"/>
        </w:trPr>
        <w:tc>
          <w:tcPr>
            <w:tcW w:w="4201" w:type="dxa"/>
            <w:noWrap/>
            <w:vAlign w:val="center"/>
          </w:tcPr>
          <w:p w14:paraId="4763227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5EEC6D3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6D0E2D32">
        <w:tblPrEx>
          <w:tblCellMar>
            <w:top w:w="0" w:type="dxa"/>
            <w:left w:w="108" w:type="dxa"/>
            <w:bottom w:w="0" w:type="dxa"/>
            <w:right w:w="108" w:type="dxa"/>
          </w:tblCellMar>
        </w:tblPrEx>
        <w:trPr>
          <w:trHeight w:val="567" w:hRule="exact"/>
          <w:jc w:val="center"/>
        </w:trPr>
        <w:tc>
          <w:tcPr>
            <w:tcW w:w="4201" w:type="dxa"/>
            <w:noWrap/>
            <w:vAlign w:val="center"/>
          </w:tcPr>
          <w:p w14:paraId="09CC8B5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688F08F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6A87E9D5">
        <w:tblPrEx>
          <w:tblCellMar>
            <w:top w:w="0" w:type="dxa"/>
            <w:left w:w="108" w:type="dxa"/>
            <w:bottom w:w="0" w:type="dxa"/>
            <w:right w:w="108" w:type="dxa"/>
          </w:tblCellMar>
        </w:tblPrEx>
        <w:trPr>
          <w:trHeight w:val="567" w:hRule="exact"/>
          <w:jc w:val="center"/>
        </w:trPr>
        <w:tc>
          <w:tcPr>
            <w:tcW w:w="4201" w:type="dxa"/>
            <w:noWrap/>
            <w:vAlign w:val="center"/>
          </w:tcPr>
          <w:p w14:paraId="673A73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2681592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181CF8A2">
        <w:tblPrEx>
          <w:tblCellMar>
            <w:top w:w="0" w:type="dxa"/>
            <w:left w:w="108" w:type="dxa"/>
            <w:bottom w:w="0" w:type="dxa"/>
            <w:right w:w="108" w:type="dxa"/>
          </w:tblCellMar>
        </w:tblPrEx>
        <w:trPr>
          <w:trHeight w:val="567" w:hRule="exact"/>
          <w:jc w:val="center"/>
        </w:trPr>
        <w:tc>
          <w:tcPr>
            <w:tcW w:w="4201" w:type="dxa"/>
            <w:noWrap/>
            <w:vAlign w:val="center"/>
          </w:tcPr>
          <w:p w14:paraId="1C7EC18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4B26764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44E6A5F4">
        <w:tblPrEx>
          <w:tblCellMar>
            <w:top w:w="0" w:type="dxa"/>
            <w:left w:w="108" w:type="dxa"/>
            <w:bottom w:w="0" w:type="dxa"/>
            <w:right w:w="108" w:type="dxa"/>
          </w:tblCellMar>
        </w:tblPrEx>
        <w:trPr>
          <w:trHeight w:val="567" w:hRule="exact"/>
          <w:jc w:val="center"/>
        </w:trPr>
        <w:tc>
          <w:tcPr>
            <w:tcW w:w="4201" w:type="dxa"/>
            <w:noWrap/>
            <w:vAlign w:val="center"/>
          </w:tcPr>
          <w:p w14:paraId="165344E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6BECE2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47BB4C79">
        <w:tblPrEx>
          <w:tblCellMar>
            <w:top w:w="0" w:type="dxa"/>
            <w:left w:w="108" w:type="dxa"/>
            <w:bottom w:w="0" w:type="dxa"/>
            <w:right w:w="108" w:type="dxa"/>
          </w:tblCellMar>
        </w:tblPrEx>
        <w:trPr>
          <w:trHeight w:val="567" w:hRule="exact"/>
          <w:jc w:val="center"/>
        </w:trPr>
        <w:tc>
          <w:tcPr>
            <w:tcW w:w="4201" w:type="dxa"/>
            <w:noWrap/>
            <w:vAlign w:val="center"/>
          </w:tcPr>
          <w:p w14:paraId="465B6E3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E35FA1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611D3010">
      <w:pPr>
        <w:pStyle w:val="8"/>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highlight w:val="none"/>
          <w:lang w:val="en-US" w:eastAsia="zh-Hans"/>
        </w:rPr>
      </w:pPr>
    </w:p>
    <w:p w14:paraId="4E88FD91">
      <w:pPr>
        <w:rPr>
          <w:rFonts w:hint="eastAsia" w:ascii="仿宋" w:hAnsi="仿宋" w:eastAsia="仿宋" w:cs="仿宋"/>
          <w:highlight w:val="none"/>
        </w:rPr>
      </w:pPr>
    </w:p>
    <w:p w14:paraId="73FD3C38">
      <w:pPr>
        <w:pStyle w:val="8"/>
        <w:rPr>
          <w:rFonts w:hint="eastAsia"/>
          <w:lang w:val="en-US" w:eastAsia="zh-Hans"/>
        </w:rPr>
      </w:pPr>
      <w:r>
        <w:rPr>
          <w:rFonts w:ascii="仿宋_GB2312" w:hAnsi="仿宋_GB2312" w:eastAsia="仿宋_GB2312" w:cs="仿宋_GB2312"/>
        </w:rPr>
        <w:br w:type="textWrapping"/>
      </w:r>
    </w:p>
    <w:p w14:paraId="7EAA3E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9C0573"/>
    <w:rsid w:val="023B31B5"/>
    <w:rsid w:val="20896D3B"/>
    <w:rsid w:val="404E69AB"/>
    <w:rsid w:val="529C0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7"/>
    <w:qFormat/>
    <w:uiPriority w:val="0"/>
    <w:pPr>
      <w:keepNext/>
      <w:keepLines/>
      <w:spacing w:beforeLines="0" w:beforeAutospacing="0" w:afterLines="0" w:afterAutospacing="0" w:line="360" w:lineRule="auto"/>
      <w:jc w:val="center"/>
      <w:outlineLvl w:val="0"/>
    </w:pPr>
    <w:rPr>
      <w:rFonts w:ascii="Times New Roman" w:hAnsi="Times New Roman" w:eastAsia="宋体" w:cs="Times New Roman"/>
      <w:b/>
      <w:kern w:val="44"/>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next w:val="1"/>
    <w:qFormat/>
    <w:uiPriority w:val="0"/>
    <w:pPr>
      <w:spacing w:line="640" w:lineRule="exact"/>
      <w:ind w:firstLine="585"/>
    </w:pPr>
    <w:rPr>
      <w:rFonts w:ascii="楷体_GB2312" w:eastAsia="楷体_GB2312"/>
      <w:sz w:val="32"/>
    </w:rPr>
  </w:style>
  <w:style w:type="paragraph" w:styleId="4">
    <w:name w:val="Body Text First Indent 2"/>
    <w:basedOn w:val="3"/>
    <w:next w:val="1"/>
    <w:qFormat/>
    <w:uiPriority w:val="0"/>
    <w:pPr>
      <w:ind w:firstLine="420" w:firstLineChars="200"/>
    </w:pPr>
  </w:style>
  <w:style w:type="character" w:customStyle="1" w:styleId="7">
    <w:name w:val="标题 1 Char"/>
    <w:link w:val="2"/>
    <w:uiPriority w:val="0"/>
    <w:rPr>
      <w:rFonts w:ascii="Times New Roman" w:hAnsi="Times New Roman" w:eastAsia="宋体" w:cs="Times New Roman"/>
      <w:b/>
      <w:kern w:val="44"/>
      <w:sz w:val="3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1954</Words>
  <Characters>1978</Characters>
  <Lines>0</Lines>
  <Paragraphs>0</Paragraphs>
  <TotalTime>1</TotalTime>
  <ScaleCrop>false</ScaleCrop>
  <LinksUpToDate>false</LinksUpToDate>
  <CharactersWithSpaces>2021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2025-09-02T02:34:00Z</dcterms:created>
  <dc:creator>pc</dc:creator>
  <cp:lastModifiedBy>pc</cp:lastModifiedBy>
  <dcterms:modified xsi:type="dcterms:W3CDTF">2025-09-03T05:16:37Z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295C0695FE484921896867DF584ADD4C_11</vt:lpwstr>
  </property>
  <property fmtid="{D5CDD505-2E9C-101B-9397-08002B2CF9AE}" pid="4" name="KSOTemplateDocerSaveRecord">
    <vt:lpwstr>eyJoZGlkIjoiYmIxMWVjMDc3MTQwMGFjNjE1NTRmNTI1MzViZjQ1YjIiLCJ1c2VySWQiOiI5NjA2ODAxODEifQ==</vt:lpwstr>
  </property>
</Properties>
</file>