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val="0"/>
        <w:autoSpaceDN w:val="0"/>
        <w:bidi w:val="0"/>
        <w:adjustRightInd w:val="0"/>
        <w:snapToGrid w:val="0"/>
        <w:spacing w:line="700" w:lineRule="exact"/>
        <w:ind w:right="480" w:rightChars="218"/>
        <w:jc w:val="center"/>
        <w:textAlignment w:val="auto"/>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2024年书博（含博）区域事务委托管理</w:t>
      </w:r>
    </w:p>
    <w:p>
      <w:pPr>
        <w:keepNext w:val="0"/>
        <w:keepLines w:val="0"/>
        <w:pageBreakBefore w:val="0"/>
        <w:widowControl w:val="0"/>
        <w:kinsoku/>
        <w:wordWrap/>
        <w:overflowPunct/>
        <w:topLinePunct w:val="0"/>
        <w:autoSpaceDE w:val="0"/>
        <w:autoSpaceDN w:val="0"/>
        <w:bidi w:val="0"/>
        <w:adjustRightInd w:val="0"/>
        <w:snapToGrid w:val="0"/>
        <w:spacing w:line="700" w:lineRule="exact"/>
        <w:ind w:right="480" w:rightChars="218"/>
        <w:jc w:val="center"/>
        <w:textAlignment w:val="auto"/>
        <w:rPr>
          <w:rFonts w:hint="eastAsia" w:ascii="宋体" w:hAnsi="宋体" w:eastAsia="宋体" w:cs="宋体"/>
          <w:b/>
          <w:bCs/>
          <w:sz w:val="32"/>
          <w:szCs w:val="32"/>
          <w:lang w:val="en-US" w:eastAsia="zh-CN"/>
        </w:rPr>
      </w:pPr>
      <w:r>
        <w:rPr>
          <w:rFonts w:hint="eastAsia" w:cs="宋体"/>
          <w:b/>
          <w:bCs/>
          <w:sz w:val="28"/>
          <w:szCs w:val="28"/>
          <w:lang w:val="en-US" w:eastAsia="zh-CN"/>
        </w:rPr>
        <w:t>服务</w:t>
      </w:r>
      <w:r>
        <w:rPr>
          <w:rFonts w:hint="eastAsia" w:ascii="宋体" w:hAnsi="宋体" w:eastAsia="宋体" w:cs="宋体"/>
          <w:b/>
          <w:bCs/>
          <w:sz w:val="28"/>
          <w:szCs w:val="28"/>
          <w:lang w:val="en-US" w:eastAsia="zh-CN"/>
        </w:rPr>
        <w:t>合同</w:t>
      </w:r>
    </w:p>
    <w:p>
      <w:pPr>
        <w:pStyle w:val="4"/>
        <w:ind w:left="0" w:leftChars="0" w:firstLine="0" w:firstLineChars="0"/>
        <w:rPr>
          <w:rFonts w:ascii="仿宋_GB2312" w:hAnsi="仿宋_GB2312" w:eastAsia="仿宋_GB2312" w:cs="仿宋_GB2312"/>
          <w:sz w:val="28"/>
          <w:szCs w:val="28"/>
          <w:lang w:eastAsia="zh-CN"/>
        </w:rPr>
      </w:pPr>
    </w:p>
    <w:p>
      <w:pPr>
        <w:spacing w:line="360" w:lineRule="auto"/>
        <w:rPr>
          <w:rFonts w:hint="eastAsia" w:ascii="宋体" w:hAnsi="宋体" w:eastAsia="宋体" w:cs="宋体"/>
          <w:sz w:val="21"/>
          <w:szCs w:val="21"/>
          <w:lang w:val="en-US" w:eastAsia="zh-CN"/>
        </w:rPr>
      </w:pPr>
      <w:r>
        <w:rPr>
          <w:rFonts w:hint="eastAsia" w:ascii="宋体" w:hAnsi="宋体" w:eastAsia="宋体" w:cs="宋体"/>
          <w:b/>
          <w:bCs/>
          <w:sz w:val="21"/>
          <w:szCs w:val="21"/>
          <w:lang w:val="en-US" w:eastAsia="zh-CN"/>
        </w:rPr>
        <w:t>甲</w:t>
      </w:r>
      <w:r>
        <w:rPr>
          <w:rFonts w:hint="eastAsia" w:ascii="宋体" w:hAnsi="宋体" w:eastAsia="宋体" w:cs="宋体"/>
          <w:b/>
          <w:bCs/>
          <w:sz w:val="21"/>
          <w:szCs w:val="21"/>
          <w:lang w:eastAsia="zh-CN"/>
        </w:rPr>
        <w:t>方</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西安中国书法艺术博物馆（西安唐皇城墙含光门遗址博物馆）</w:t>
      </w:r>
    </w:p>
    <w:p>
      <w:pPr>
        <w:spacing w:line="360" w:lineRule="auto"/>
        <w:rPr>
          <w:rFonts w:hint="eastAsia" w:ascii="宋体" w:hAnsi="宋体" w:eastAsia="宋体" w:cs="宋体"/>
          <w:sz w:val="21"/>
          <w:szCs w:val="21"/>
          <w:lang w:val="en-US" w:eastAsia="zh-CN"/>
        </w:rPr>
      </w:pPr>
      <w:r>
        <w:rPr>
          <w:rFonts w:hint="eastAsia" w:ascii="宋体" w:hAnsi="宋体" w:eastAsia="宋体" w:cs="宋体"/>
          <w:b/>
          <w:bCs/>
          <w:sz w:val="21"/>
          <w:szCs w:val="21"/>
          <w:lang w:val="en-US" w:eastAsia="zh-CN"/>
        </w:rPr>
        <w:t>乙方：</w:t>
      </w:r>
      <w:r>
        <w:rPr>
          <w:rFonts w:hint="eastAsia" w:ascii="宋体" w:hAnsi="宋体" w:eastAsia="宋体" w:cs="宋体"/>
          <w:sz w:val="21"/>
          <w:szCs w:val="21"/>
          <w:lang w:val="en-US" w:eastAsia="zh-CN"/>
        </w:rPr>
        <w:t xml:space="preserve">                       </w:t>
      </w:r>
    </w:p>
    <w:p>
      <w:pPr>
        <w:spacing w:line="360" w:lineRule="auto"/>
        <w:ind w:firstLine="420" w:firstLineChars="200"/>
        <w:jc w:val="both"/>
        <w:rPr>
          <w:rFonts w:hint="eastAsia" w:ascii="宋体" w:hAnsi="宋体" w:eastAsia="宋体" w:cs="宋体"/>
          <w:kern w:val="2"/>
          <w:sz w:val="21"/>
          <w:szCs w:val="21"/>
          <w:u w:val="none"/>
          <w:lang w:eastAsia="zh-CN" w:bidi="ar-SA"/>
        </w:rPr>
      </w:pPr>
    </w:p>
    <w:p>
      <w:pPr>
        <w:spacing w:line="360" w:lineRule="auto"/>
        <w:ind w:firstLine="420" w:firstLineChars="200"/>
        <w:jc w:val="both"/>
        <w:rPr>
          <w:rFonts w:hint="eastAsia" w:ascii="宋体" w:hAnsi="宋体" w:eastAsia="宋体" w:cs="宋体"/>
          <w:kern w:val="2"/>
          <w:sz w:val="21"/>
          <w:szCs w:val="21"/>
          <w:lang w:eastAsia="zh-CN" w:bidi="ar-SA"/>
        </w:rPr>
      </w:pPr>
      <w:r>
        <w:rPr>
          <w:rFonts w:hint="eastAsia" w:ascii="宋体" w:hAnsi="宋体" w:eastAsia="宋体" w:cs="宋体"/>
          <w:kern w:val="2"/>
          <w:sz w:val="21"/>
          <w:szCs w:val="21"/>
          <w:lang w:eastAsia="zh-CN" w:bidi="ar-SA"/>
        </w:rPr>
        <w:t>甲乙</w:t>
      </w:r>
      <w:r>
        <w:rPr>
          <w:rFonts w:hint="eastAsia" w:ascii="宋体" w:hAnsi="宋体" w:eastAsia="宋体" w:cs="宋体"/>
          <w:kern w:val="2"/>
          <w:sz w:val="21"/>
          <w:szCs w:val="21"/>
          <w:lang w:val="en-US" w:eastAsia="zh-CN" w:bidi="ar-SA"/>
        </w:rPr>
        <w:t>双</w:t>
      </w:r>
      <w:r>
        <w:rPr>
          <w:rFonts w:hint="eastAsia" w:ascii="宋体" w:hAnsi="宋体" w:eastAsia="宋体" w:cs="宋体"/>
          <w:kern w:val="2"/>
          <w:sz w:val="21"/>
          <w:szCs w:val="21"/>
          <w:lang w:eastAsia="zh-CN" w:bidi="ar-SA"/>
        </w:rPr>
        <w:t>方根据《中华人民共和国民法典》的有关规定，经自愿、平等、友好协商，甲方将</w:t>
      </w:r>
      <w:r>
        <w:rPr>
          <w:rFonts w:hint="eastAsia" w:ascii="宋体" w:hAnsi="宋体" w:eastAsia="宋体" w:cs="宋体"/>
          <w:kern w:val="2"/>
          <w:sz w:val="21"/>
          <w:szCs w:val="21"/>
          <w:u w:val="single"/>
          <w:lang w:eastAsia="zh-CN" w:bidi="ar-SA"/>
        </w:rPr>
        <w:t>含光门</w:t>
      </w:r>
      <w:r>
        <w:rPr>
          <w:rFonts w:hint="eastAsia" w:ascii="宋体" w:hAnsi="宋体" w:eastAsia="宋体" w:cs="宋体"/>
          <w:kern w:val="2"/>
          <w:sz w:val="21"/>
          <w:szCs w:val="21"/>
          <w:u w:val="single"/>
          <w:lang w:val="en-US" w:eastAsia="zh-CN" w:bidi="ar-SA"/>
        </w:rPr>
        <w:t>南北</w:t>
      </w:r>
      <w:r>
        <w:rPr>
          <w:rFonts w:hint="eastAsia" w:ascii="宋体" w:hAnsi="宋体" w:eastAsia="宋体" w:cs="宋体"/>
          <w:kern w:val="2"/>
          <w:sz w:val="21"/>
          <w:szCs w:val="21"/>
          <w:u w:val="single"/>
          <w:lang w:eastAsia="zh-CN" w:bidi="ar-SA"/>
        </w:rPr>
        <w:t>广场、</w:t>
      </w:r>
      <w:r>
        <w:rPr>
          <w:rFonts w:hint="eastAsia" w:ascii="宋体" w:hAnsi="宋体" w:eastAsia="宋体" w:cs="宋体"/>
          <w:kern w:val="2"/>
          <w:sz w:val="21"/>
          <w:szCs w:val="21"/>
          <w:u w:val="single"/>
          <w:lang w:val="en-US" w:eastAsia="zh-CN" w:bidi="ar-SA"/>
        </w:rPr>
        <w:t>办公区</w:t>
      </w:r>
      <w:r>
        <w:rPr>
          <w:rFonts w:hint="eastAsia" w:ascii="宋体" w:hAnsi="宋体" w:eastAsia="宋体" w:cs="宋体"/>
          <w:kern w:val="2"/>
          <w:sz w:val="21"/>
          <w:szCs w:val="21"/>
          <w:u w:val="single"/>
          <w:lang w:eastAsia="zh-CN" w:bidi="ar-SA"/>
        </w:rPr>
        <w:t>、</w:t>
      </w:r>
      <w:r>
        <w:rPr>
          <w:rFonts w:hint="eastAsia" w:ascii="宋体" w:hAnsi="宋体" w:eastAsia="宋体" w:cs="宋体"/>
          <w:kern w:val="2"/>
          <w:sz w:val="21"/>
          <w:szCs w:val="21"/>
          <w:u w:val="single"/>
          <w:lang w:val="en-US" w:eastAsia="zh-CN" w:bidi="ar-SA"/>
        </w:rPr>
        <w:t>含光门城上</w:t>
      </w:r>
      <w:r>
        <w:rPr>
          <w:rFonts w:hint="eastAsia" w:ascii="宋体" w:hAnsi="宋体" w:eastAsia="宋体" w:cs="宋体"/>
          <w:kern w:val="2"/>
          <w:sz w:val="21"/>
          <w:szCs w:val="21"/>
          <w:u w:val="single"/>
          <w:lang w:eastAsia="zh-CN" w:bidi="ar-SA"/>
        </w:rPr>
        <w:t>踏步</w:t>
      </w:r>
      <w:r>
        <w:rPr>
          <w:rFonts w:hint="eastAsia" w:ascii="宋体" w:hAnsi="宋体" w:eastAsia="宋体" w:cs="宋体"/>
          <w:kern w:val="2"/>
          <w:sz w:val="21"/>
          <w:szCs w:val="21"/>
          <w:u w:val="single"/>
          <w:lang w:val="en-US" w:eastAsia="zh-CN" w:bidi="ar-SA"/>
        </w:rPr>
        <w:t>二台、西安唐皇城墙</w:t>
      </w:r>
      <w:r>
        <w:rPr>
          <w:rFonts w:hint="eastAsia" w:ascii="宋体" w:hAnsi="宋体" w:eastAsia="宋体" w:cs="宋体"/>
          <w:kern w:val="2"/>
          <w:sz w:val="21"/>
          <w:szCs w:val="21"/>
          <w:u w:val="single"/>
          <w:lang w:eastAsia="zh-CN" w:bidi="ar-SA"/>
        </w:rPr>
        <w:t>含光门</w:t>
      </w:r>
      <w:r>
        <w:rPr>
          <w:rFonts w:hint="eastAsia" w:ascii="宋体" w:hAnsi="宋体" w:eastAsia="宋体" w:cs="宋体"/>
          <w:kern w:val="2"/>
          <w:sz w:val="21"/>
          <w:szCs w:val="21"/>
          <w:u w:val="single"/>
          <w:lang w:val="en-US" w:eastAsia="zh-CN" w:bidi="ar-SA"/>
        </w:rPr>
        <w:t>遗址</w:t>
      </w:r>
      <w:r>
        <w:rPr>
          <w:rFonts w:hint="eastAsia" w:ascii="宋体" w:hAnsi="宋体" w:eastAsia="宋体" w:cs="宋体"/>
          <w:kern w:val="2"/>
          <w:sz w:val="21"/>
          <w:szCs w:val="21"/>
          <w:u w:val="single"/>
          <w:lang w:eastAsia="zh-CN" w:bidi="ar-SA"/>
        </w:rPr>
        <w:t>博物馆、</w:t>
      </w:r>
      <w:r>
        <w:rPr>
          <w:rFonts w:hint="eastAsia" w:ascii="宋体" w:hAnsi="宋体" w:eastAsia="宋体" w:cs="宋体"/>
          <w:kern w:val="2"/>
          <w:sz w:val="21"/>
          <w:szCs w:val="21"/>
          <w:u w:val="single"/>
          <w:lang w:val="en-US" w:eastAsia="zh-CN" w:bidi="ar-SA"/>
        </w:rPr>
        <w:t>西安中国</w:t>
      </w:r>
      <w:r>
        <w:rPr>
          <w:rFonts w:hint="eastAsia" w:ascii="宋体" w:hAnsi="宋体" w:eastAsia="宋体" w:cs="宋体"/>
          <w:kern w:val="2"/>
          <w:sz w:val="21"/>
          <w:szCs w:val="21"/>
          <w:u w:val="single"/>
          <w:lang w:eastAsia="zh-CN" w:bidi="ar-SA"/>
        </w:rPr>
        <w:t>书法</w:t>
      </w:r>
      <w:r>
        <w:rPr>
          <w:rFonts w:hint="eastAsia" w:ascii="宋体" w:hAnsi="宋体" w:eastAsia="宋体" w:cs="宋体"/>
          <w:kern w:val="2"/>
          <w:sz w:val="21"/>
          <w:szCs w:val="21"/>
          <w:u w:val="single"/>
          <w:lang w:val="en-US" w:eastAsia="zh-CN" w:bidi="ar-SA"/>
        </w:rPr>
        <w:t>艺术</w:t>
      </w:r>
      <w:r>
        <w:rPr>
          <w:rFonts w:hint="eastAsia" w:ascii="宋体" w:hAnsi="宋体" w:eastAsia="宋体" w:cs="宋体"/>
          <w:kern w:val="2"/>
          <w:sz w:val="21"/>
          <w:szCs w:val="21"/>
          <w:u w:val="single"/>
          <w:lang w:eastAsia="zh-CN" w:bidi="ar-SA"/>
        </w:rPr>
        <w:t>博物馆</w:t>
      </w:r>
      <w:r>
        <w:rPr>
          <w:rFonts w:hint="eastAsia" w:ascii="宋体" w:hAnsi="宋体" w:eastAsia="宋体" w:cs="宋体"/>
          <w:kern w:val="2"/>
          <w:sz w:val="21"/>
          <w:szCs w:val="21"/>
          <w:lang w:eastAsia="zh-CN" w:bidi="ar-SA"/>
        </w:rPr>
        <w:t>等相关区域的日常巡查、停车场管理、门禁管理等工作委托乙方进行管理，乙方为甲方提供专业服务，</w:t>
      </w:r>
      <w:r>
        <w:rPr>
          <w:rFonts w:hint="eastAsia" w:ascii="宋体" w:hAnsi="宋体" w:eastAsia="宋体" w:cs="宋体"/>
          <w:kern w:val="2"/>
          <w:sz w:val="21"/>
          <w:szCs w:val="21"/>
          <w:lang w:val="en-US" w:eastAsia="zh-CN" w:bidi="ar-SA"/>
        </w:rPr>
        <w:t>甲</w:t>
      </w:r>
      <w:r>
        <w:rPr>
          <w:rFonts w:hint="eastAsia" w:ascii="宋体" w:hAnsi="宋体" w:eastAsia="宋体" w:cs="宋体"/>
          <w:kern w:val="2"/>
          <w:sz w:val="21"/>
          <w:szCs w:val="21"/>
          <w:lang w:eastAsia="zh-CN" w:bidi="ar-SA"/>
        </w:rPr>
        <w:t>方对乙方的日常</w:t>
      </w:r>
      <w:r>
        <w:rPr>
          <w:rFonts w:hint="eastAsia" w:ascii="宋体" w:hAnsi="宋体" w:eastAsia="宋体" w:cs="宋体"/>
          <w:kern w:val="2"/>
          <w:sz w:val="21"/>
          <w:szCs w:val="21"/>
          <w:lang w:val="en-US" w:eastAsia="zh-CN" w:bidi="ar-SA"/>
        </w:rPr>
        <w:t>服务情况</w:t>
      </w:r>
      <w:r>
        <w:rPr>
          <w:rFonts w:hint="eastAsia" w:ascii="宋体" w:hAnsi="宋体" w:eastAsia="宋体" w:cs="宋体"/>
          <w:kern w:val="2"/>
          <w:sz w:val="21"/>
          <w:szCs w:val="21"/>
          <w:lang w:eastAsia="zh-CN" w:bidi="ar-SA"/>
        </w:rPr>
        <w:t>进行监督、检查、</w:t>
      </w:r>
      <w:r>
        <w:rPr>
          <w:rFonts w:hint="eastAsia" w:ascii="宋体" w:hAnsi="宋体" w:eastAsia="宋体" w:cs="宋体"/>
          <w:kern w:val="2"/>
          <w:sz w:val="21"/>
          <w:szCs w:val="21"/>
          <w:lang w:val="en-US" w:eastAsia="zh-CN" w:bidi="ar-SA"/>
        </w:rPr>
        <w:t>管理、</w:t>
      </w:r>
      <w:r>
        <w:rPr>
          <w:rFonts w:hint="eastAsia" w:ascii="宋体" w:hAnsi="宋体" w:eastAsia="宋体" w:cs="宋体"/>
          <w:kern w:val="2"/>
          <w:sz w:val="21"/>
          <w:szCs w:val="21"/>
          <w:lang w:eastAsia="zh-CN" w:bidi="ar-SA"/>
        </w:rPr>
        <w:t>考核。双方为此达成以下协议:</w:t>
      </w:r>
    </w:p>
    <w:p>
      <w:pPr>
        <w:numPr>
          <w:ilvl w:val="0"/>
          <w:numId w:val="1"/>
        </w:numPr>
        <w:spacing w:line="360" w:lineRule="auto"/>
        <w:ind w:firstLine="420" w:firstLineChars="200"/>
        <w:jc w:val="both"/>
        <w:rPr>
          <w:rFonts w:hint="eastAsia" w:ascii="宋体" w:hAnsi="宋体" w:eastAsia="宋体" w:cs="宋体"/>
          <w:b w:val="0"/>
          <w:bCs w:val="0"/>
          <w:kern w:val="2"/>
          <w:sz w:val="21"/>
          <w:szCs w:val="21"/>
          <w:lang w:eastAsia="zh-CN" w:bidi="ar-SA"/>
        </w:rPr>
      </w:pPr>
      <w:bookmarkStart w:id="0" w:name="bookmark4"/>
      <w:bookmarkStart w:id="1" w:name="bookmark7"/>
      <w:bookmarkStart w:id="2" w:name="bookmark5"/>
      <w:r>
        <w:rPr>
          <w:rFonts w:hint="eastAsia" w:ascii="宋体" w:hAnsi="宋体" w:eastAsia="宋体" w:cs="宋体"/>
          <w:b w:val="0"/>
          <w:bCs w:val="0"/>
          <w:kern w:val="2"/>
          <w:sz w:val="21"/>
          <w:szCs w:val="21"/>
          <w:lang w:eastAsia="zh-CN" w:bidi="ar-SA"/>
        </w:rPr>
        <w:t>委托管理区域</w:t>
      </w:r>
      <w:bookmarkEnd w:id="0"/>
      <w:bookmarkEnd w:id="1"/>
      <w:bookmarkEnd w:id="2"/>
      <w:r>
        <w:rPr>
          <w:rFonts w:hint="eastAsia" w:ascii="宋体" w:hAnsi="宋体" w:eastAsia="宋体" w:cs="宋体"/>
          <w:b w:val="0"/>
          <w:bCs w:val="0"/>
          <w:kern w:val="2"/>
          <w:sz w:val="21"/>
          <w:szCs w:val="21"/>
          <w:lang w:eastAsia="zh-CN" w:bidi="ar-SA"/>
        </w:rPr>
        <w:t>及面积</w:t>
      </w:r>
    </w:p>
    <w:p>
      <w:pPr>
        <w:spacing w:line="360" w:lineRule="auto"/>
        <w:ind w:firstLine="420" w:firstLineChars="200"/>
        <w:jc w:val="both"/>
        <w:rPr>
          <w:rFonts w:hint="eastAsia" w:ascii="宋体" w:hAnsi="宋体" w:eastAsia="宋体" w:cs="宋体"/>
          <w:kern w:val="2"/>
          <w:sz w:val="21"/>
          <w:szCs w:val="21"/>
          <w:u w:val="single"/>
          <w:lang w:eastAsia="zh-CN" w:bidi="ar-SA"/>
        </w:rPr>
      </w:pPr>
      <w:r>
        <w:rPr>
          <w:rFonts w:hint="eastAsia" w:ascii="宋体" w:hAnsi="宋体" w:eastAsia="宋体" w:cs="宋体"/>
          <w:sz w:val="21"/>
          <w:szCs w:val="21"/>
          <w:lang w:eastAsia="zh-CN"/>
        </w:rPr>
        <w:t>管理范围：</w:t>
      </w:r>
      <w:bookmarkStart w:id="3" w:name="bookmark11"/>
      <w:bookmarkStart w:id="4" w:name="bookmark8"/>
      <w:bookmarkStart w:id="5" w:name="bookmark9"/>
      <w:r>
        <w:rPr>
          <w:rFonts w:hint="eastAsia" w:ascii="宋体" w:hAnsi="宋体" w:eastAsia="宋体" w:cs="宋体"/>
          <w:kern w:val="2"/>
          <w:sz w:val="21"/>
          <w:szCs w:val="21"/>
          <w:u w:val="single"/>
          <w:lang w:eastAsia="zh-CN" w:bidi="ar-SA"/>
        </w:rPr>
        <w:t>含光门</w:t>
      </w:r>
      <w:r>
        <w:rPr>
          <w:rFonts w:hint="eastAsia" w:ascii="宋体" w:hAnsi="宋体" w:eastAsia="宋体" w:cs="宋体"/>
          <w:kern w:val="2"/>
          <w:sz w:val="21"/>
          <w:szCs w:val="21"/>
          <w:u w:val="single"/>
          <w:lang w:val="en-US" w:eastAsia="zh-CN" w:bidi="ar-SA"/>
        </w:rPr>
        <w:t>南北</w:t>
      </w:r>
      <w:r>
        <w:rPr>
          <w:rFonts w:hint="eastAsia" w:ascii="宋体" w:hAnsi="宋体" w:eastAsia="宋体" w:cs="宋体"/>
          <w:kern w:val="2"/>
          <w:sz w:val="21"/>
          <w:szCs w:val="21"/>
          <w:u w:val="single"/>
          <w:lang w:eastAsia="zh-CN" w:bidi="ar-SA"/>
        </w:rPr>
        <w:t>广场、</w:t>
      </w:r>
      <w:r>
        <w:rPr>
          <w:rFonts w:hint="eastAsia" w:ascii="宋体" w:hAnsi="宋体" w:eastAsia="宋体" w:cs="宋体"/>
          <w:kern w:val="2"/>
          <w:sz w:val="21"/>
          <w:szCs w:val="21"/>
          <w:u w:val="single"/>
          <w:lang w:val="en-US" w:eastAsia="zh-CN" w:bidi="ar-SA"/>
        </w:rPr>
        <w:t>办公区</w:t>
      </w:r>
      <w:r>
        <w:rPr>
          <w:rFonts w:hint="eastAsia" w:ascii="宋体" w:hAnsi="宋体" w:eastAsia="宋体" w:cs="宋体"/>
          <w:kern w:val="2"/>
          <w:sz w:val="21"/>
          <w:szCs w:val="21"/>
          <w:u w:val="single"/>
          <w:lang w:eastAsia="zh-CN" w:bidi="ar-SA"/>
        </w:rPr>
        <w:t>、</w:t>
      </w:r>
      <w:r>
        <w:rPr>
          <w:rFonts w:hint="eastAsia" w:ascii="宋体" w:hAnsi="宋体" w:eastAsia="宋体" w:cs="宋体"/>
          <w:kern w:val="2"/>
          <w:sz w:val="21"/>
          <w:szCs w:val="21"/>
          <w:u w:val="single"/>
          <w:lang w:val="en-US" w:eastAsia="zh-CN" w:bidi="ar-SA"/>
        </w:rPr>
        <w:t>含光门城上</w:t>
      </w:r>
      <w:r>
        <w:rPr>
          <w:rFonts w:hint="eastAsia" w:ascii="宋体" w:hAnsi="宋体" w:eastAsia="宋体" w:cs="宋体"/>
          <w:kern w:val="2"/>
          <w:sz w:val="21"/>
          <w:szCs w:val="21"/>
          <w:u w:val="single"/>
          <w:lang w:eastAsia="zh-CN" w:bidi="ar-SA"/>
        </w:rPr>
        <w:t>踏步</w:t>
      </w:r>
      <w:r>
        <w:rPr>
          <w:rFonts w:hint="eastAsia" w:ascii="宋体" w:hAnsi="宋体" w:eastAsia="宋体" w:cs="宋体"/>
          <w:kern w:val="2"/>
          <w:sz w:val="21"/>
          <w:szCs w:val="21"/>
          <w:u w:val="single"/>
          <w:lang w:val="en-US" w:eastAsia="zh-CN" w:bidi="ar-SA"/>
        </w:rPr>
        <w:t>二台、西安唐皇城墙</w:t>
      </w:r>
      <w:r>
        <w:rPr>
          <w:rFonts w:hint="eastAsia" w:ascii="宋体" w:hAnsi="宋体" w:eastAsia="宋体" w:cs="宋体"/>
          <w:kern w:val="2"/>
          <w:sz w:val="21"/>
          <w:szCs w:val="21"/>
          <w:u w:val="single"/>
          <w:lang w:eastAsia="zh-CN" w:bidi="ar-SA"/>
        </w:rPr>
        <w:t>含光门</w:t>
      </w:r>
      <w:r>
        <w:rPr>
          <w:rFonts w:hint="eastAsia" w:ascii="宋体" w:hAnsi="宋体" w:eastAsia="宋体" w:cs="宋体"/>
          <w:kern w:val="2"/>
          <w:sz w:val="21"/>
          <w:szCs w:val="21"/>
          <w:u w:val="single"/>
          <w:lang w:val="en-US" w:eastAsia="zh-CN" w:bidi="ar-SA"/>
        </w:rPr>
        <w:t>遗址</w:t>
      </w:r>
      <w:r>
        <w:rPr>
          <w:rFonts w:hint="eastAsia" w:ascii="宋体" w:hAnsi="宋体" w:eastAsia="宋体" w:cs="宋体"/>
          <w:kern w:val="2"/>
          <w:sz w:val="21"/>
          <w:szCs w:val="21"/>
          <w:u w:val="single"/>
          <w:lang w:eastAsia="zh-CN" w:bidi="ar-SA"/>
        </w:rPr>
        <w:t>博物馆、</w:t>
      </w:r>
      <w:r>
        <w:rPr>
          <w:rFonts w:hint="eastAsia" w:ascii="宋体" w:hAnsi="宋体" w:eastAsia="宋体" w:cs="宋体"/>
          <w:kern w:val="2"/>
          <w:sz w:val="21"/>
          <w:szCs w:val="21"/>
          <w:u w:val="single"/>
          <w:lang w:val="en-US" w:eastAsia="zh-CN" w:bidi="ar-SA"/>
        </w:rPr>
        <w:t>西安中国</w:t>
      </w:r>
      <w:r>
        <w:rPr>
          <w:rFonts w:hint="eastAsia" w:ascii="宋体" w:hAnsi="宋体" w:eastAsia="宋体" w:cs="宋体"/>
          <w:kern w:val="2"/>
          <w:sz w:val="21"/>
          <w:szCs w:val="21"/>
          <w:u w:val="single"/>
          <w:lang w:eastAsia="zh-CN" w:bidi="ar-SA"/>
        </w:rPr>
        <w:t>书法</w:t>
      </w:r>
      <w:r>
        <w:rPr>
          <w:rFonts w:hint="eastAsia" w:ascii="宋体" w:hAnsi="宋体" w:eastAsia="宋体" w:cs="宋体"/>
          <w:kern w:val="2"/>
          <w:sz w:val="21"/>
          <w:szCs w:val="21"/>
          <w:u w:val="single"/>
          <w:lang w:val="en-US" w:eastAsia="zh-CN" w:bidi="ar-SA"/>
        </w:rPr>
        <w:t>艺术</w:t>
      </w:r>
      <w:r>
        <w:rPr>
          <w:rFonts w:hint="eastAsia" w:ascii="宋体" w:hAnsi="宋体" w:eastAsia="宋体" w:cs="宋体"/>
          <w:kern w:val="2"/>
          <w:sz w:val="21"/>
          <w:szCs w:val="21"/>
          <w:u w:val="single"/>
          <w:lang w:eastAsia="zh-CN" w:bidi="ar-SA"/>
        </w:rPr>
        <w:t>博物馆。</w:t>
      </w:r>
    </w:p>
    <w:p>
      <w:pPr>
        <w:spacing w:line="360" w:lineRule="auto"/>
        <w:ind w:firstLine="420" w:firstLineChars="200"/>
        <w:jc w:val="both"/>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eastAsia="zh-CN" w:bidi="ar-SA"/>
        </w:rPr>
        <w:t>总面积：</w:t>
      </w:r>
      <w:r>
        <w:rPr>
          <w:rFonts w:hint="eastAsia" w:ascii="宋体" w:hAnsi="宋体" w:eastAsia="宋体" w:cs="宋体"/>
          <w:kern w:val="2"/>
          <w:sz w:val="21"/>
          <w:szCs w:val="21"/>
          <w:u w:val="single"/>
          <w:lang w:eastAsia="zh-CN" w:bidi="ar-SA"/>
        </w:rPr>
        <w:t xml:space="preserve"> </w:t>
      </w:r>
      <w:r>
        <w:rPr>
          <w:rFonts w:hint="eastAsia" w:ascii="宋体" w:hAnsi="宋体" w:eastAsia="宋体" w:cs="宋体"/>
          <w:kern w:val="2"/>
          <w:sz w:val="21"/>
          <w:szCs w:val="21"/>
          <w:u w:val="single"/>
          <w:lang w:val="en-US" w:eastAsia="zh-CN" w:bidi="ar-SA"/>
        </w:rPr>
        <w:t>13094.1 ㎡</w:t>
      </w:r>
    </w:p>
    <w:p>
      <w:pPr>
        <w:spacing w:line="360" w:lineRule="auto"/>
        <w:ind w:firstLine="420" w:firstLineChars="200"/>
        <w:jc w:val="both"/>
        <w:rPr>
          <w:rFonts w:hint="eastAsia" w:ascii="宋体" w:hAnsi="宋体" w:eastAsia="宋体" w:cs="宋体"/>
          <w:kern w:val="2"/>
          <w:sz w:val="21"/>
          <w:szCs w:val="21"/>
          <w:lang w:eastAsia="zh-CN" w:bidi="ar-SA"/>
        </w:rPr>
      </w:pPr>
      <w:r>
        <w:rPr>
          <w:rFonts w:hint="eastAsia" w:ascii="宋体" w:hAnsi="宋体" w:eastAsia="宋体" w:cs="宋体"/>
          <w:kern w:val="2"/>
          <w:sz w:val="21"/>
          <w:szCs w:val="21"/>
          <w:lang w:eastAsia="zh-CN" w:bidi="ar-SA"/>
        </w:rPr>
        <w:t>其中：</w:t>
      </w:r>
      <w:r>
        <w:rPr>
          <w:rFonts w:hint="eastAsia" w:ascii="宋体" w:hAnsi="宋体" w:eastAsia="宋体" w:cs="宋体"/>
          <w:kern w:val="2"/>
          <w:sz w:val="21"/>
          <w:szCs w:val="21"/>
          <w:u w:val="single"/>
          <w:lang w:eastAsia="zh-CN" w:bidi="ar-SA"/>
        </w:rPr>
        <w:t>含光门</w:t>
      </w:r>
      <w:r>
        <w:rPr>
          <w:rFonts w:hint="eastAsia" w:ascii="宋体" w:hAnsi="宋体" w:eastAsia="宋体" w:cs="宋体"/>
          <w:kern w:val="2"/>
          <w:sz w:val="21"/>
          <w:szCs w:val="21"/>
          <w:u w:val="single"/>
          <w:lang w:val="en-US" w:eastAsia="zh-CN" w:bidi="ar-SA"/>
        </w:rPr>
        <w:t>南北</w:t>
      </w:r>
      <w:r>
        <w:rPr>
          <w:rFonts w:hint="eastAsia" w:ascii="宋体" w:hAnsi="宋体" w:eastAsia="宋体" w:cs="宋体"/>
          <w:kern w:val="2"/>
          <w:sz w:val="21"/>
          <w:szCs w:val="21"/>
          <w:u w:val="single"/>
          <w:lang w:eastAsia="zh-CN" w:bidi="ar-SA"/>
        </w:rPr>
        <w:t>广场、</w:t>
      </w:r>
      <w:r>
        <w:rPr>
          <w:rFonts w:hint="eastAsia" w:ascii="宋体" w:hAnsi="宋体" w:eastAsia="宋体" w:cs="宋体"/>
          <w:kern w:val="2"/>
          <w:sz w:val="21"/>
          <w:szCs w:val="21"/>
          <w:u w:val="single"/>
          <w:lang w:val="en-US" w:eastAsia="zh-CN" w:bidi="ar-SA"/>
        </w:rPr>
        <w:t>办公区</w:t>
      </w:r>
      <w:r>
        <w:rPr>
          <w:rFonts w:hint="eastAsia" w:ascii="宋体" w:hAnsi="宋体" w:eastAsia="宋体" w:cs="宋体"/>
          <w:kern w:val="2"/>
          <w:sz w:val="21"/>
          <w:szCs w:val="21"/>
          <w:u w:val="single"/>
          <w:lang w:eastAsia="zh-CN" w:bidi="ar-SA"/>
        </w:rPr>
        <w:t>、</w:t>
      </w:r>
      <w:r>
        <w:rPr>
          <w:rFonts w:hint="eastAsia" w:ascii="宋体" w:hAnsi="宋体" w:eastAsia="宋体" w:cs="宋体"/>
          <w:kern w:val="2"/>
          <w:sz w:val="21"/>
          <w:szCs w:val="21"/>
          <w:u w:val="single"/>
          <w:lang w:val="en-US" w:eastAsia="zh-CN" w:bidi="ar-SA"/>
        </w:rPr>
        <w:t>含光门城上</w:t>
      </w:r>
      <w:r>
        <w:rPr>
          <w:rFonts w:hint="eastAsia" w:ascii="宋体" w:hAnsi="宋体" w:eastAsia="宋体" w:cs="宋体"/>
          <w:kern w:val="2"/>
          <w:sz w:val="21"/>
          <w:szCs w:val="21"/>
          <w:u w:val="single"/>
          <w:lang w:eastAsia="zh-CN" w:bidi="ar-SA"/>
        </w:rPr>
        <w:t>踏步</w:t>
      </w:r>
      <w:r>
        <w:rPr>
          <w:rFonts w:hint="eastAsia" w:ascii="宋体" w:hAnsi="宋体" w:eastAsia="宋体" w:cs="宋体"/>
          <w:kern w:val="2"/>
          <w:sz w:val="21"/>
          <w:szCs w:val="21"/>
          <w:u w:val="single"/>
          <w:lang w:val="en-US" w:eastAsia="zh-CN" w:bidi="ar-SA"/>
        </w:rPr>
        <w:t>二台、西安唐皇城墙</w:t>
      </w:r>
      <w:r>
        <w:rPr>
          <w:rFonts w:hint="eastAsia" w:ascii="宋体" w:hAnsi="宋体" w:eastAsia="宋体" w:cs="宋体"/>
          <w:kern w:val="2"/>
          <w:sz w:val="21"/>
          <w:szCs w:val="21"/>
          <w:u w:val="single"/>
          <w:lang w:eastAsia="zh-CN" w:bidi="ar-SA"/>
        </w:rPr>
        <w:t>含光门</w:t>
      </w:r>
      <w:r>
        <w:rPr>
          <w:rFonts w:hint="eastAsia" w:ascii="宋体" w:hAnsi="宋体" w:eastAsia="宋体" w:cs="宋体"/>
          <w:kern w:val="2"/>
          <w:sz w:val="21"/>
          <w:szCs w:val="21"/>
          <w:u w:val="single"/>
          <w:lang w:val="en-US" w:eastAsia="zh-CN" w:bidi="ar-SA"/>
        </w:rPr>
        <w:t>遗址</w:t>
      </w:r>
      <w:r>
        <w:rPr>
          <w:rFonts w:hint="eastAsia" w:ascii="宋体" w:hAnsi="宋体" w:eastAsia="宋体" w:cs="宋体"/>
          <w:kern w:val="2"/>
          <w:sz w:val="21"/>
          <w:szCs w:val="21"/>
          <w:u w:val="single"/>
          <w:lang w:eastAsia="zh-CN" w:bidi="ar-SA"/>
        </w:rPr>
        <w:t>博物馆、</w:t>
      </w:r>
      <w:r>
        <w:rPr>
          <w:rFonts w:hint="eastAsia" w:ascii="宋体" w:hAnsi="宋体" w:eastAsia="宋体" w:cs="宋体"/>
          <w:kern w:val="2"/>
          <w:sz w:val="21"/>
          <w:szCs w:val="21"/>
          <w:u w:val="single"/>
          <w:lang w:val="en-US" w:eastAsia="zh-CN" w:bidi="ar-SA"/>
        </w:rPr>
        <w:t>西安中国</w:t>
      </w:r>
      <w:r>
        <w:rPr>
          <w:rFonts w:hint="eastAsia" w:ascii="宋体" w:hAnsi="宋体" w:eastAsia="宋体" w:cs="宋体"/>
          <w:kern w:val="2"/>
          <w:sz w:val="21"/>
          <w:szCs w:val="21"/>
          <w:u w:val="single"/>
          <w:lang w:eastAsia="zh-CN" w:bidi="ar-SA"/>
        </w:rPr>
        <w:t>书法</w:t>
      </w:r>
      <w:r>
        <w:rPr>
          <w:rFonts w:hint="eastAsia" w:ascii="宋体" w:hAnsi="宋体" w:eastAsia="宋体" w:cs="宋体"/>
          <w:kern w:val="2"/>
          <w:sz w:val="21"/>
          <w:szCs w:val="21"/>
          <w:u w:val="single"/>
          <w:lang w:val="en-US" w:eastAsia="zh-CN" w:bidi="ar-SA"/>
        </w:rPr>
        <w:t>艺术</w:t>
      </w:r>
      <w:r>
        <w:rPr>
          <w:rFonts w:hint="eastAsia" w:ascii="宋体" w:hAnsi="宋体" w:eastAsia="宋体" w:cs="宋体"/>
          <w:kern w:val="2"/>
          <w:sz w:val="21"/>
          <w:szCs w:val="21"/>
          <w:u w:val="single"/>
          <w:lang w:eastAsia="zh-CN" w:bidi="ar-SA"/>
        </w:rPr>
        <w:t>博物馆，</w:t>
      </w:r>
      <w:r>
        <w:rPr>
          <w:rFonts w:hint="eastAsia" w:ascii="宋体" w:hAnsi="宋体" w:eastAsia="宋体" w:cs="宋体"/>
          <w:kern w:val="2"/>
          <w:sz w:val="21"/>
          <w:szCs w:val="21"/>
          <w:u w:val="single"/>
          <w:lang w:val="en-US" w:eastAsia="zh-CN" w:bidi="ar-SA"/>
        </w:rPr>
        <w:t>管理</w:t>
      </w:r>
      <w:r>
        <w:rPr>
          <w:rFonts w:hint="eastAsia" w:ascii="宋体" w:hAnsi="宋体" w:eastAsia="宋体" w:cs="宋体"/>
          <w:sz w:val="21"/>
          <w:szCs w:val="21"/>
          <w:u w:val="single"/>
          <w:lang w:eastAsia="zh-CN"/>
        </w:rPr>
        <w:t>等级</w:t>
      </w:r>
      <w:r>
        <w:rPr>
          <w:rFonts w:hint="eastAsia" w:ascii="宋体" w:hAnsi="宋体" w:eastAsia="宋体" w:cs="宋体"/>
          <w:sz w:val="21"/>
          <w:szCs w:val="21"/>
          <w:u w:val="single"/>
          <w:lang w:val="en-US" w:eastAsia="zh-CN"/>
        </w:rPr>
        <w:t>一级</w:t>
      </w:r>
      <w:r>
        <w:rPr>
          <w:rFonts w:hint="eastAsia" w:ascii="宋体" w:hAnsi="宋体" w:eastAsia="宋体" w:cs="宋体"/>
          <w:sz w:val="21"/>
          <w:szCs w:val="21"/>
          <w:lang w:eastAsia="zh-CN"/>
        </w:rPr>
        <w:t>，</w:t>
      </w:r>
      <w:r>
        <w:rPr>
          <w:rFonts w:hint="eastAsia" w:ascii="宋体" w:hAnsi="宋体" w:eastAsia="宋体" w:cs="宋体"/>
          <w:sz w:val="21"/>
          <w:szCs w:val="21"/>
          <w:u w:val="single"/>
          <w:lang w:eastAsia="zh-CN"/>
        </w:rPr>
        <w:t>面积</w:t>
      </w:r>
      <w:r>
        <w:rPr>
          <w:rFonts w:hint="eastAsia" w:ascii="宋体" w:hAnsi="宋体" w:eastAsia="宋体" w:cs="宋体"/>
          <w:sz w:val="21"/>
          <w:szCs w:val="21"/>
          <w:u w:val="single"/>
          <w:lang w:val="en-US" w:eastAsia="zh-CN"/>
        </w:rPr>
        <w:t xml:space="preserve"> </w:t>
      </w:r>
      <w:r>
        <w:rPr>
          <w:rFonts w:hint="eastAsia" w:ascii="宋体" w:hAnsi="宋体" w:eastAsia="宋体" w:cs="宋体"/>
          <w:kern w:val="2"/>
          <w:sz w:val="21"/>
          <w:szCs w:val="21"/>
          <w:u w:val="single"/>
          <w:lang w:val="en-US" w:eastAsia="zh-CN" w:bidi="ar-SA"/>
        </w:rPr>
        <w:t>13094.1㎡</w:t>
      </w:r>
      <w:r>
        <w:rPr>
          <w:rFonts w:hint="eastAsia" w:ascii="宋体" w:hAnsi="宋体" w:eastAsia="宋体" w:cs="宋体"/>
          <w:sz w:val="21"/>
          <w:szCs w:val="21"/>
          <w:vertAlign w:val="superscript"/>
          <w:lang w:eastAsia="zh-CN"/>
        </w:rPr>
        <w:t xml:space="preserve"> 。</w:t>
      </w:r>
      <w:r>
        <w:rPr>
          <w:rFonts w:hint="eastAsia" w:ascii="宋体" w:hAnsi="宋体" w:eastAsia="宋体" w:cs="宋体"/>
          <w:kern w:val="2"/>
          <w:sz w:val="21"/>
          <w:szCs w:val="21"/>
          <w:lang w:eastAsia="zh-CN" w:bidi="ar-SA"/>
        </w:rPr>
        <w:t xml:space="preserve">     </w:t>
      </w:r>
      <w:r>
        <w:rPr>
          <w:rFonts w:hint="eastAsia" w:ascii="宋体" w:hAnsi="宋体" w:eastAsia="宋体" w:cs="宋体"/>
          <w:sz w:val="21"/>
          <w:szCs w:val="21"/>
          <w:u w:val="single"/>
          <w:lang w:eastAsia="zh-CN"/>
        </w:rPr>
        <w:t xml:space="preserve">                 </w:t>
      </w:r>
      <w:r>
        <w:rPr>
          <w:rFonts w:hint="eastAsia" w:ascii="宋体" w:hAnsi="宋体" w:eastAsia="宋体" w:cs="宋体"/>
          <w:kern w:val="2"/>
          <w:sz w:val="21"/>
          <w:szCs w:val="21"/>
          <w:lang w:eastAsia="zh-CN" w:bidi="ar-SA"/>
        </w:rPr>
        <w:t xml:space="preserve">      </w:t>
      </w:r>
    </w:p>
    <w:p>
      <w:pPr>
        <w:numPr>
          <w:ilvl w:val="0"/>
          <w:numId w:val="1"/>
        </w:numPr>
        <w:spacing w:line="360" w:lineRule="auto"/>
        <w:ind w:firstLine="420" w:firstLineChars="200"/>
        <w:jc w:val="both"/>
        <w:rPr>
          <w:rFonts w:hint="eastAsia" w:ascii="宋体" w:hAnsi="宋体" w:eastAsia="宋体" w:cs="宋体"/>
          <w:b w:val="0"/>
          <w:bCs w:val="0"/>
          <w:kern w:val="2"/>
          <w:sz w:val="21"/>
          <w:szCs w:val="21"/>
          <w:lang w:eastAsia="zh-CN" w:bidi="ar-SA"/>
        </w:rPr>
      </w:pPr>
      <w:r>
        <w:rPr>
          <w:rFonts w:hint="eastAsia" w:ascii="宋体" w:hAnsi="宋体" w:eastAsia="宋体" w:cs="宋体"/>
          <w:b w:val="0"/>
          <w:bCs w:val="0"/>
          <w:kern w:val="2"/>
          <w:sz w:val="21"/>
          <w:szCs w:val="21"/>
          <w:lang w:eastAsia="zh-CN" w:bidi="ar-SA"/>
        </w:rPr>
        <w:t>委托管理工作内容</w:t>
      </w:r>
      <w:bookmarkEnd w:id="3"/>
      <w:bookmarkEnd w:id="4"/>
      <w:bookmarkEnd w:id="5"/>
    </w:p>
    <w:p>
      <w:pPr>
        <w:spacing w:line="360" w:lineRule="auto"/>
        <w:ind w:firstLine="420" w:firstLineChars="200"/>
        <w:jc w:val="both"/>
        <w:rPr>
          <w:rFonts w:hint="eastAsia" w:ascii="宋体" w:hAnsi="宋体" w:eastAsia="宋体" w:cs="宋体"/>
          <w:kern w:val="2"/>
          <w:sz w:val="21"/>
          <w:szCs w:val="21"/>
          <w:lang w:eastAsia="zh-CN" w:bidi="ar-SA"/>
        </w:rPr>
      </w:pPr>
      <w:bookmarkStart w:id="6" w:name="bookmark12"/>
      <w:r>
        <w:rPr>
          <w:rFonts w:hint="eastAsia" w:ascii="宋体" w:hAnsi="宋体" w:eastAsia="宋体" w:cs="宋体"/>
          <w:kern w:val="2"/>
          <w:sz w:val="21"/>
          <w:szCs w:val="21"/>
          <w:lang w:eastAsia="zh-CN" w:bidi="ar-SA"/>
        </w:rPr>
        <w:t>（</w:t>
      </w:r>
      <w:bookmarkEnd w:id="6"/>
      <w:r>
        <w:rPr>
          <w:rFonts w:hint="eastAsia" w:ascii="宋体" w:hAnsi="宋体" w:eastAsia="宋体" w:cs="宋体"/>
          <w:kern w:val="2"/>
          <w:sz w:val="21"/>
          <w:szCs w:val="21"/>
          <w:lang w:eastAsia="zh-CN" w:bidi="ar-SA"/>
        </w:rPr>
        <w:t>一）管</w:t>
      </w:r>
      <w:r>
        <w:rPr>
          <w:rFonts w:hint="eastAsia" w:ascii="宋体" w:hAnsi="宋体" w:eastAsia="宋体" w:cs="宋体"/>
          <w:kern w:val="2"/>
          <w:sz w:val="21"/>
          <w:szCs w:val="21"/>
          <w:lang w:val="en-US" w:eastAsia="zh-CN" w:bidi="ar-SA"/>
        </w:rPr>
        <w:t>理</w:t>
      </w:r>
      <w:r>
        <w:rPr>
          <w:rFonts w:hint="eastAsia" w:ascii="宋体" w:hAnsi="宋体" w:eastAsia="宋体" w:cs="宋体"/>
          <w:kern w:val="2"/>
          <w:sz w:val="21"/>
          <w:szCs w:val="21"/>
          <w:lang w:eastAsia="zh-CN" w:bidi="ar-SA"/>
        </w:rPr>
        <w:t>内容</w:t>
      </w:r>
    </w:p>
    <w:p>
      <w:pPr>
        <w:spacing w:line="360" w:lineRule="auto"/>
        <w:ind w:firstLine="420" w:firstLineChars="200"/>
        <w:jc w:val="both"/>
        <w:rPr>
          <w:rFonts w:hint="eastAsia" w:ascii="宋体" w:hAnsi="宋体" w:eastAsia="宋体" w:cs="宋体"/>
          <w:kern w:val="2"/>
          <w:sz w:val="21"/>
          <w:szCs w:val="21"/>
          <w:lang w:eastAsia="zh-CN" w:bidi="ar-SA"/>
        </w:rPr>
      </w:pPr>
      <w:bookmarkStart w:id="7" w:name="bookmark13"/>
      <w:r>
        <w:rPr>
          <w:rFonts w:hint="eastAsia" w:ascii="宋体" w:hAnsi="宋体" w:eastAsia="宋体" w:cs="宋体"/>
          <w:kern w:val="2"/>
          <w:sz w:val="21"/>
          <w:szCs w:val="21"/>
          <w:lang w:eastAsia="zh-CN" w:bidi="ar-SA"/>
        </w:rPr>
        <w:t>1</w:t>
      </w:r>
      <w:bookmarkEnd w:id="7"/>
      <w:r>
        <w:rPr>
          <w:rFonts w:hint="eastAsia" w:ascii="宋体" w:hAnsi="宋体" w:eastAsia="宋体" w:cs="宋体"/>
          <w:kern w:val="2"/>
          <w:sz w:val="21"/>
          <w:szCs w:val="21"/>
          <w:lang w:eastAsia="zh-CN" w:bidi="ar-SA"/>
        </w:rPr>
        <w:t>.含光门博物馆展厅区域、遗址区域、南北广场区域</w:t>
      </w:r>
      <w:r>
        <w:rPr>
          <w:rFonts w:hint="eastAsia" w:ascii="宋体" w:hAnsi="宋体" w:eastAsia="宋体" w:cs="宋体"/>
          <w:kern w:val="2"/>
          <w:sz w:val="21"/>
          <w:szCs w:val="21"/>
          <w:lang w:val="en-US" w:eastAsia="zh-CN" w:bidi="ar-SA"/>
        </w:rPr>
        <w:t>及相关设施设备</w:t>
      </w:r>
      <w:r>
        <w:rPr>
          <w:rFonts w:hint="eastAsia" w:ascii="宋体" w:hAnsi="宋体" w:eastAsia="宋体" w:cs="宋体"/>
          <w:kern w:val="2"/>
          <w:sz w:val="21"/>
          <w:szCs w:val="21"/>
          <w:lang w:eastAsia="zh-CN" w:bidi="ar-SA"/>
        </w:rPr>
        <w:t>的日常巡查</w:t>
      </w:r>
      <w:r>
        <w:rPr>
          <w:rFonts w:hint="eastAsia" w:ascii="宋体" w:hAnsi="宋体" w:eastAsia="宋体" w:cs="宋体"/>
          <w:kern w:val="2"/>
          <w:sz w:val="21"/>
          <w:szCs w:val="21"/>
          <w:lang w:val="en-US" w:eastAsia="zh-CN" w:bidi="ar-SA"/>
        </w:rPr>
        <w:t>维护</w:t>
      </w:r>
      <w:r>
        <w:rPr>
          <w:rFonts w:hint="eastAsia" w:ascii="宋体" w:hAnsi="宋体" w:eastAsia="宋体" w:cs="宋体"/>
          <w:kern w:val="2"/>
          <w:sz w:val="21"/>
          <w:szCs w:val="21"/>
          <w:lang w:eastAsia="zh-CN" w:bidi="ar-SA"/>
        </w:rPr>
        <w:t>、不安全行为劝阻、突发事件的协调处置及上报。</w:t>
      </w:r>
    </w:p>
    <w:p>
      <w:pPr>
        <w:spacing w:line="360" w:lineRule="auto"/>
        <w:ind w:firstLine="420" w:firstLineChars="200"/>
        <w:jc w:val="both"/>
        <w:rPr>
          <w:rFonts w:hint="eastAsia" w:ascii="宋体" w:hAnsi="宋体" w:eastAsia="宋体" w:cs="宋体"/>
          <w:kern w:val="2"/>
          <w:sz w:val="21"/>
          <w:szCs w:val="21"/>
          <w:lang w:eastAsia="zh-CN" w:bidi="ar-SA"/>
        </w:rPr>
      </w:pPr>
      <w:r>
        <w:rPr>
          <w:rFonts w:hint="eastAsia" w:ascii="宋体" w:hAnsi="宋体" w:eastAsia="宋体" w:cs="宋体"/>
          <w:kern w:val="2"/>
          <w:sz w:val="21"/>
          <w:szCs w:val="21"/>
          <w:lang w:val="en-US" w:eastAsia="zh-CN" w:bidi="ar-SA"/>
        </w:rPr>
        <w:t>2.含光门博物馆文化活动等施工现场监管、经营商户日常监管、</w:t>
      </w:r>
      <w:r>
        <w:rPr>
          <w:rFonts w:hint="eastAsia" w:ascii="宋体" w:hAnsi="宋体" w:eastAsia="宋体" w:cs="宋体"/>
          <w:kern w:val="2"/>
          <w:sz w:val="21"/>
          <w:szCs w:val="21"/>
          <w:lang w:eastAsia="zh-CN" w:bidi="ar-SA"/>
        </w:rPr>
        <w:t>活动及接待现场秩序维护保障。</w:t>
      </w:r>
    </w:p>
    <w:p>
      <w:pPr>
        <w:spacing w:line="360" w:lineRule="auto"/>
        <w:ind w:firstLine="420" w:firstLineChars="200"/>
        <w:jc w:val="both"/>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3.</w:t>
      </w:r>
      <w:r>
        <w:rPr>
          <w:rFonts w:hint="eastAsia" w:ascii="宋体" w:hAnsi="宋体" w:eastAsia="宋体" w:cs="宋体"/>
          <w:kern w:val="2"/>
          <w:sz w:val="21"/>
          <w:szCs w:val="21"/>
          <w:lang w:eastAsia="zh-CN" w:bidi="ar-SA"/>
        </w:rPr>
        <w:t>含光门博物馆消控室</w:t>
      </w:r>
      <w:r>
        <w:rPr>
          <w:rFonts w:hint="eastAsia" w:ascii="宋体" w:hAnsi="宋体" w:eastAsia="宋体" w:cs="宋体"/>
          <w:kern w:val="2"/>
          <w:sz w:val="21"/>
          <w:szCs w:val="21"/>
          <w:lang w:val="en-US" w:eastAsia="zh-CN" w:bidi="ar-SA"/>
        </w:rPr>
        <w:t>24小时监控值守，统筹做好消防、防汛等突发事件的及时处置、协调及上报工作。</w:t>
      </w:r>
    </w:p>
    <w:p>
      <w:pPr>
        <w:spacing w:line="360" w:lineRule="auto"/>
        <w:ind w:firstLine="420" w:firstLineChars="200"/>
        <w:jc w:val="both"/>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4.含光门博物馆停车场及门禁管理，做好出入车辆、文物的核实放行及停车场车辆规范管理。</w:t>
      </w:r>
    </w:p>
    <w:p>
      <w:pPr>
        <w:spacing w:line="360" w:lineRule="auto"/>
        <w:ind w:firstLine="420" w:firstLineChars="200"/>
        <w:jc w:val="both"/>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5.含光门博物馆日常文物监管。</w:t>
      </w:r>
    </w:p>
    <w:p>
      <w:pPr>
        <w:spacing w:line="360" w:lineRule="auto"/>
        <w:ind w:firstLine="420" w:firstLineChars="200"/>
        <w:jc w:val="both"/>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6.书法博物馆展厅区域、外围及相关设施设备的日常巡查维护、不安全行为劝阻、突发事件的协调处置及上报。</w:t>
      </w:r>
    </w:p>
    <w:p>
      <w:pPr>
        <w:spacing w:line="360" w:lineRule="auto"/>
        <w:ind w:firstLine="420" w:firstLineChars="200"/>
        <w:jc w:val="both"/>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7.书法博物馆文化活动等施工现场监管、经营商户日常监管、活动及接待现场秩序维护保障。</w:t>
      </w:r>
    </w:p>
    <w:p>
      <w:pPr>
        <w:spacing w:line="360" w:lineRule="auto"/>
        <w:ind w:firstLine="420" w:firstLineChars="200"/>
        <w:jc w:val="both"/>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8.书法博物馆</w:t>
      </w:r>
      <w:r>
        <w:rPr>
          <w:rFonts w:hint="eastAsia" w:ascii="宋体" w:hAnsi="宋体" w:eastAsia="宋体" w:cs="宋体"/>
          <w:kern w:val="2"/>
          <w:sz w:val="21"/>
          <w:szCs w:val="21"/>
          <w:lang w:eastAsia="zh-CN" w:bidi="ar-SA"/>
        </w:rPr>
        <w:t>消控室</w:t>
      </w:r>
      <w:r>
        <w:rPr>
          <w:rFonts w:hint="eastAsia" w:ascii="宋体" w:hAnsi="宋体" w:eastAsia="宋体" w:cs="宋体"/>
          <w:kern w:val="2"/>
          <w:sz w:val="21"/>
          <w:szCs w:val="21"/>
          <w:lang w:val="en-US" w:eastAsia="zh-CN" w:bidi="ar-SA"/>
        </w:rPr>
        <w:t>24小时监控值守，统筹做好消防、防汛等突发事件的及时处置、协调及上报工作。</w:t>
      </w:r>
    </w:p>
    <w:p>
      <w:pPr>
        <w:spacing w:line="360" w:lineRule="auto"/>
        <w:ind w:firstLine="420" w:firstLineChars="200"/>
        <w:jc w:val="both"/>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9.书法博物馆门禁管理，做好出入场馆文物的核实放行。</w:t>
      </w:r>
    </w:p>
    <w:p>
      <w:pPr>
        <w:spacing w:line="360" w:lineRule="auto"/>
        <w:ind w:firstLine="420" w:firstLineChars="200"/>
        <w:jc w:val="both"/>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10.书法博物馆日常文物监管。</w:t>
      </w:r>
    </w:p>
    <w:p>
      <w:pPr>
        <w:spacing w:line="360" w:lineRule="auto"/>
        <w:ind w:firstLine="420" w:firstLineChars="200"/>
        <w:jc w:val="both"/>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11.相关资料整理、归档及报送。</w:t>
      </w:r>
    </w:p>
    <w:p>
      <w:pPr>
        <w:pStyle w:val="4"/>
        <w:spacing w:line="360" w:lineRule="auto"/>
        <w:ind w:firstLine="560"/>
        <w:rPr>
          <w:rFonts w:hint="eastAsia" w:ascii="宋体" w:hAnsi="宋体" w:eastAsia="宋体" w:cs="宋体"/>
          <w:sz w:val="21"/>
          <w:szCs w:val="21"/>
          <w:lang w:eastAsia="zh-CN"/>
        </w:rPr>
      </w:pPr>
      <w:bookmarkStart w:id="8" w:name="bookmark32"/>
      <w:bookmarkStart w:id="9" w:name="bookmark31"/>
      <w:bookmarkStart w:id="10" w:name="bookmark29"/>
      <w:bookmarkStart w:id="11" w:name="bookmark30"/>
      <w:r>
        <w:rPr>
          <w:rFonts w:hint="eastAsia" w:ascii="宋体" w:hAnsi="宋体" w:eastAsia="宋体" w:cs="宋体"/>
          <w:sz w:val="21"/>
          <w:szCs w:val="21"/>
          <w:lang w:eastAsia="zh-CN"/>
        </w:rPr>
        <w:t>（二）其他工作</w:t>
      </w:r>
    </w:p>
    <w:p>
      <w:pPr>
        <w:pStyle w:val="4"/>
        <w:spacing w:line="360" w:lineRule="auto"/>
        <w:ind w:firstLine="560"/>
        <w:rPr>
          <w:rFonts w:hint="eastAsia" w:ascii="宋体" w:hAnsi="宋体" w:eastAsia="宋体" w:cs="宋体"/>
          <w:sz w:val="21"/>
          <w:szCs w:val="21"/>
          <w:lang w:eastAsia="zh-CN"/>
        </w:rPr>
      </w:pPr>
      <w:r>
        <w:rPr>
          <w:rFonts w:hint="eastAsia" w:ascii="宋体" w:hAnsi="宋体" w:eastAsia="宋体" w:cs="宋体"/>
          <w:sz w:val="21"/>
          <w:szCs w:val="21"/>
          <w:lang w:val="en-US" w:eastAsia="zh-CN"/>
        </w:rPr>
        <w:t>1.</w:t>
      </w:r>
      <w:r>
        <w:rPr>
          <w:rFonts w:hint="eastAsia" w:ascii="宋体" w:hAnsi="宋体" w:eastAsia="宋体" w:cs="宋体"/>
          <w:sz w:val="21"/>
          <w:szCs w:val="21"/>
          <w:lang w:eastAsia="zh-CN"/>
        </w:rPr>
        <w:t>重大节日或突发事件的临时性工作任务及甲方委托的其他相关工作。</w:t>
      </w:r>
    </w:p>
    <w:bookmarkEnd w:id="8"/>
    <w:bookmarkEnd w:id="9"/>
    <w:bookmarkEnd w:id="10"/>
    <w:bookmarkEnd w:id="11"/>
    <w:p>
      <w:pPr>
        <w:spacing w:line="360" w:lineRule="auto"/>
        <w:ind w:firstLine="420" w:firstLineChars="200"/>
        <w:jc w:val="both"/>
        <w:rPr>
          <w:rFonts w:hint="eastAsia" w:ascii="宋体" w:hAnsi="宋体" w:eastAsia="宋体" w:cs="宋体"/>
          <w:b w:val="0"/>
          <w:bCs w:val="0"/>
          <w:kern w:val="2"/>
          <w:sz w:val="21"/>
          <w:szCs w:val="21"/>
          <w:lang w:eastAsia="zh-CN" w:bidi="ar-SA"/>
        </w:rPr>
      </w:pPr>
      <w:r>
        <w:rPr>
          <w:rFonts w:hint="eastAsia" w:ascii="宋体" w:hAnsi="宋体" w:eastAsia="宋体" w:cs="宋体"/>
          <w:b w:val="0"/>
          <w:bCs w:val="0"/>
          <w:kern w:val="2"/>
          <w:sz w:val="21"/>
          <w:szCs w:val="21"/>
          <w:lang w:eastAsia="zh-CN" w:bidi="ar-SA"/>
        </w:rPr>
        <w:t>三、委托管理期限</w:t>
      </w:r>
    </w:p>
    <w:p>
      <w:pPr>
        <w:spacing w:line="360" w:lineRule="auto"/>
        <w:ind w:firstLine="420" w:firstLineChars="200"/>
        <w:rPr>
          <w:rFonts w:hint="eastAsia" w:ascii="宋体" w:hAnsi="宋体" w:eastAsia="宋体" w:cs="宋体"/>
          <w:sz w:val="21"/>
          <w:szCs w:val="21"/>
          <w:lang w:eastAsia="zh-CN"/>
        </w:rPr>
      </w:pPr>
      <w:r>
        <w:rPr>
          <w:rFonts w:hint="eastAsia" w:ascii="宋体" w:hAnsi="宋体" w:eastAsia="宋体" w:cs="宋体"/>
          <w:sz w:val="21"/>
          <w:szCs w:val="21"/>
          <w:lang w:eastAsia="zh-CN"/>
        </w:rPr>
        <w:t>本</w:t>
      </w:r>
      <w:r>
        <w:rPr>
          <w:rFonts w:hint="eastAsia" w:ascii="宋体" w:hAnsi="宋体" w:eastAsia="宋体" w:cs="宋体"/>
          <w:kern w:val="2"/>
          <w:sz w:val="21"/>
          <w:szCs w:val="21"/>
          <w:lang w:val="en-US" w:eastAsia="zh-CN" w:bidi="ar-SA"/>
        </w:rPr>
        <w:t>合同有效期为   年，时间：自    年  月   日起至   年  月   日止。本合同生效后，乙方应将相关人员派至甲方指定工作地点开始服务。协议期满，双方若同意续约，应以书面方式办理续约手续。</w:t>
      </w:r>
    </w:p>
    <w:p>
      <w:pPr>
        <w:spacing w:line="360" w:lineRule="auto"/>
        <w:ind w:firstLine="420" w:firstLineChars="200"/>
        <w:jc w:val="both"/>
        <w:rPr>
          <w:rFonts w:hint="eastAsia" w:ascii="宋体" w:hAnsi="宋体" w:eastAsia="宋体" w:cs="宋体"/>
          <w:b w:val="0"/>
          <w:bCs w:val="0"/>
          <w:kern w:val="2"/>
          <w:sz w:val="21"/>
          <w:szCs w:val="21"/>
          <w:lang w:eastAsia="zh-CN" w:bidi="ar-SA"/>
        </w:rPr>
      </w:pPr>
      <w:r>
        <w:rPr>
          <w:rFonts w:hint="eastAsia" w:ascii="宋体" w:hAnsi="宋体" w:eastAsia="宋体" w:cs="宋体"/>
          <w:b w:val="0"/>
          <w:bCs w:val="0"/>
          <w:kern w:val="2"/>
          <w:sz w:val="21"/>
          <w:szCs w:val="21"/>
          <w:lang w:eastAsia="zh-CN" w:bidi="ar-SA"/>
        </w:rPr>
        <w:t>四、委托管理费用、</w:t>
      </w:r>
      <w:r>
        <w:rPr>
          <w:rFonts w:hint="eastAsia" w:ascii="宋体" w:hAnsi="宋体" w:eastAsia="宋体" w:cs="宋体"/>
          <w:b w:val="0"/>
          <w:bCs w:val="0"/>
          <w:kern w:val="2"/>
          <w:sz w:val="21"/>
          <w:szCs w:val="21"/>
          <w:lang w:val="en-US" w:eastAsia="zh-CN" w:bidi="ar-SA"/>
        </w:rPr>
        <w:t>考核要求</w:t>
      </w:r>
      <w:r>
        <w:rPr>
          <w:rFonts w:hint="eastAsia" w:ascii="宋体" w:hAnsi="宋体" w:eastAsia="宋体" w:cs="宋体"/>
          <w:b w:val="0"/>
          <w:bCs w:val="0"/>
          <w:kern w:val="2"/>
          <w:sz w:val="21"/>
          <w:szCs w:val="21"/>
          <w:lang w:eastAsia="zh-CN" w:bidi="ar-SA"/>
        </w:rPr>
        <w:t>及支付方式</w:t>
      </w:r>
    </w:p>
    <w:p>
      <w:pPr>
        <w:spacing w:line="360" w:lineRule="auto"/>
        <w:ind w:firstLine="420" w:firstLineChars="200"/>
        <w:rPr>
          <w:rFonts w:hint="eastAsia" w:ascii="宋体" w:hAnsi="宋体" w:eastAsia="宋体" w:cs="宋体"/>
          <w:sz w:val="21"/>
          <w:szCs w:val="21"/>
          <w:lang w:eastAsia="zh-CN"/>
        </w:rPr>
      </w:pPr>
      <w:r>
        <w:rPr>
          <w:rFonts w:hint="eastAsia" w:ascii="宋体" w:hAnsi="宋体" w:eastAsia="宋体" w:cs="宋体"/>
          <w:sz w:val="21"/>
          <w:szCs w:val="21"/>
          <w:lang w:eastAsia="zh-CN"/>
        </w:rPr>
        <w:t>（一）本合同委托管理费用总额为人民币：</w:t>
      </w:r>
      <w:r>
        <w:rPr>
          <w:rFonts w:hint="eastAsia" w:ascii="宋体" w:hAnsi="宋体" w:eastAsia="宋体" w:cs="宋体"/>
          <w:sz w:val="21"/>
          <w:szCs w:val="21"/>
          <w:lang w:val="en-US" w:eastAsia="zh-CN"/>
        </w:rPr>
        <w:t xml:space="preserve">       </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大</w:t>
      </w:r>
      <w:r>
        <w:rPr>
          <w:rFonts w:hint="eastAsia" w:ascii="宋体" w:hAnsi="宋体" w:eastAsia="宋体" w:cs="宋体"/>
          <w:sz w:val="21"/>
          <w:szCs w:val="21"/>
          <w:lang w:eastAsia="zh-CN"/>
        </w:rPr>
        <w:t>写：</w:t>
      </w:r>
      <w:r>
        <w:rPr>
          <w:rFonts w:hint="eastAsia" w:ascii="宋体" w:hAnsi="宋体" w:eastAsia="宋体" w:cs="宋体"/>
          <w:sz w:val="21"/>
          <w:szCs w:val="21"/>
          <w:lang w:val="en-US" w:eastAsia="zh-CN"/>
        </w:rPr>
        <w:t xml:space="preserve">         </w:t>
      </w:r>
      <w:r>
        <w:rPr>
          <w:rFonts w:hint="eastAsia" w:ascii="宋体" w:hAnsi="宋体" w:eastAsia="宋体" w:cs="宋体"/>
          <w:sz w:val="21"/>
          <w:szCs w:val="21"/>
          <w:lang w:eastAsia="zh-CN"/>
        </w:rPr>
        <w:t>）。</w:t>
      </w:r>
    </w:p>
    <w:p>
      <w:pPr>
        <w:spacing w:line="360" w:lineRule="auto"/>
        <w:ind w:firstLine="420" w:firstLineChars="200"/>
        <w:rPr>
          <w:rFonts w:hint="eastAsia" w:ascii="宋体" w:hAnsi="宋体" w:eastAsia="宋体" w:cs="宋体"/>
          <w:sz w:val="21"/>
          <w:szCs w:val="21"/>
          <w:highlight w:val="yellow"/>
          <w:lang w:eastAsia="zh-CN"/>
        </w:rPr>
      </w:pPr>
      <w:r>
        <w:rPr>
          <w:rFonts w:hint="eastAsia" w:ascii="宋体" w:hAnsi="宋体" w:eastAsia="宋体" w:cs="宋体"/>
          <w:sz w:val="21"/>
          <w:szCs w:val="21"/>
          <w:lang w:eastAsia="zh-CN"/>
        </w:rPr>
        <w:t>此费用包含：乙方</w:t>
      </w:r>
      <w:r>
        <w:rPr>
          <w:rFonts w:hint="eastAsia" w:ascii="宋体" w:hAnsi="宋体" w:eastAsia="宋体" w:cs="宋体"/>
          <w:sz w:val="21"/>
          <w:szCs w:val="21"/>
          <w:lang w:val="en-US" w:eastAsia="zh-CN"/>
        </w:rPr>
        <w:t>履行本合同所需的全部费用，包括但不限于人员工资、社保缴纳、物资采购等</w:t>
      </w:r>
      <w:r>
        <w:rPr>
          <w:rFonts w:hint="eastAsia" w:ascii="宋体" w:hAnsi="宋体" w:eastAsia="宋体" w:cs="宋体"/>
          <w:sz w:val="21"/>
          <w:szCs w:val="21"/>
          <w:lang w:eastAsia="zh-CN"/>
        </w:rPr>
        <w:t>。</w:t>
      </w:r>
    </w:p>
    <w:p>
      <w:pPr>
        <w:spacing w:line="360" w:lineRule="auto"/>
        <w:ind w:firstLine="420" w:firstLineChars="200"/>
        <w:jc w:val="both"/>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eastAsia="zh-CN" w:bidi="ar-SA"/>
        </w:rPr>
        <w:t>（</w:t>
      </w:r>
      <w:r>
        <w:rPr>
          <w:rFonts w:hint="eastAsia" w:ascii="宋体" w:hAnsi="宋体" w:eastAsia="宋体" w:cs="宋体"/>
          <w:kern w:val="2"/>
          <w:sz w:val="21"/>
          <w:szCs w:val="21"/>
          <w:lang w:val="en-US" w:eastAsia="zh-CN" w:bidi="ar-SA"/>
        </w:rPr>
        <w:t>二</w:t>
      </w:r>
      <w:r>
        <w:rPr>
          <w:rFonts w:hint="eastAsia" w:ascii="宋体" w:hAnsi="宋体" w:eastAsia="宋体" w:cs="宋体"/>
          <w:kern w:val="2"/>
          <w:sz w:val="21"/>
          <w:szCs w:val="21"/>
          <w:lang w:eastAsia="zh-CN" w:bidi="ar-SA"/>
        </w:rPr>
        <w:t>）</w:t>
      </w:r>
      <w:r>
        <w:rPr>
          <w:rFonts w:hint="eastAsia" w:ascii="宋体" w:hAnsi="宋体" w:eastAsia="宋体" w:cs="宋体"/>
          <w:kern w:val="2"/>
          <w:sz w:val="21"/>
          <w:szCs w:val="21"/>
          <w:lang w:val="en-US" w:eastAsia="zh-CN" w:bidi="ar-SA"/>
        </w:rPr>
        <w:t>考核要求</w:t>
      </w:r>
    </w:p>
    <w:p>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eastAsia="zh-CN" w:bidi="ar-SA"/>
        </w:rPr>
        <w:t>甲方自本合同生效之日起，依照</w:t>
      </w:r>
      <w:r>
        <w:rPr>
          <w:rFonts w:hint="eastAsia" w:ascii="宋体" w:hAnsi="宋体" w:eastAsia="宋体" w:cs="宋体"/>
          <w:kern w:val="2"/>
          <w:sz w:val="21"/>
          <w:szCs w:val="21"/>
          <w:lang w:val="en-US" w:eastAsia="zh-CN" w:bidi="ar-SA"/>
        </w:rPr>
        <w:t>博物馆</w:t>
      </w:r>
      <w:r>
        <w:rPr>
          <w:rFonts w:hint="eastAsia" w:ascii="宋体" w:hAnsi="宋体" w:eastAsia="宋体" w:cs="宋体"/>
          <w:kern w:val="2"/>
          <w:sz w:val="21"/>
          <w:szCs w:val="21"/>
          <w:lang w:eastAsia="zh-CN" w:bidi="ar-SA"/>
        </w:rPr>
        <w:t>、</w:t>
      </w:r>
      <w:r>
        <w:rPr>
          <w:rFonts w:hint="eastAsia" w:ascii="宋体" w:hAnsi="宋体" w:eastAsia="宋体" w:cs="宋体"/>
          <w:kern w:val="2"/>
          <w:sz w:val="21"/>
          <w:szCs w:val="21"/>
          <w:lang w:val="en-US" w:eastAsia="zh-CN" w:bidi="ar-SA"/>
        </w:rPr>
        <w:t>城墙</w:t>
      </w:r>
      <w:r>
        <w:rPr>
          <w:rFonts w:hint="eastAsia" w:ascii="宋体" w:hAnsi="宋体" w:eastAsia="宋体" w:cs="宋体"/>
          <w:kern w:val="2"/>
          <w:sz w:val="21"/>
          <w:szCs w:val="21"/>
          <w:lang w:eastAsia="zh-CN" w:bidi="ar-SA"/>
        </w:rPr>
        <w:t>景区</w:t>
      </w:r>
      <w:r>
        <w:rPr>
          <w:rFonts w:hint="eastAsia" w:ascii="宋体" w:hAnsi="宋体" w:eastAsia="宋体" w:cs="宋体"/>
          <w:kern w:val="2"/>
          <w:sz w:val="21"/>
          <w:szCs w:val="21"/>
          <w:lang w:val="en-US" w:eastAsia="zh-CN" w:bidi="ar-SA"/>
        </w:rPr>
        <w:t>及国家</w:t>
      </w:r>
      <w:r>
        <w:rPr>
          <w:rFonts w:hint="eastAsia" w:ascii="宋体" w:hAnsi="宋体" w:eastAsia="宋体" w:cs="宋体"/>
          <w:kern w:val="2"/>
          <w:sz w:val="21"/>
          <w:szCs w:val="21"/>
          <w:lang w:eastAsia="zh-CN" w:bidi="ar-SA"/>
        </w:rPr>
        <w:t>相关规定每月对乙方委托管理工作</w:t>
      </w:r>
      <w:r>
        <w:rPr>
          <w:rFonts w:hint="eastAsia" w:ascii="宋体" w:hAnsi="宋体" w:eastAsia="宋体" w:cs="宋体"/>
          <w:kern w:val="2"/>
          <w:sz w:val="21"/>
          <w:szCs w:val="21"/>
          <w:lang w:val="en-US" w:eastAsia="zh-CN" w:bidi="ar-SA"/>
        </w:rPr>
        <w:t>进行评估考核，考核通过后甲方对乙方委托管理费用进行结算与支付。乙方同意无条件接受甲方考核及考核结果，承担甲方根据考核结果做出的包括但不限于要求乙方承担违约金、解除合同等相应处罚措施。</w:t>
      </w:r>
    </w:p>
    <w:p>
      <w:pPr>
        <w:spacing w:line="360" w:lineRule="auto"/>
        <w:ind w:firstLine="420" w:firstLineChars="200"/>
        <w:jc w:val="both"/>
        <w:rPr>
          <w:rFonts w:hint="eastAsia" w:ascii="宋体" w:hAnsi="宋体" w:eastAsia="宋体" w:cs="宋体"/>
          <w:kern w:val="2"/>
          <w:sz w:val="21"/>
          <w:szCs w:val="21"/>
          <w:lang w:eastAsia="zh-CN" w:bidi="ar-SA"/>
        </w:rPr>
      </w:pPr>
      <w:r>
        <w:rPr>
          <w:rFonts w:hint="eastAsia" w:ascii="宋体" w:hAnsi="宋体" w:eastAsia="宋体" w:cs="宋体"/>
          <w:kern w:val="2"/>
          <w:sz w:val="21"/>
          <w:szCs w:val="21"/>
          <w:lang w:eastAsia="zh-CN" w:bidi="ar-SA"/>
        </w:rPr>
        <w:t>（</w:t>
      </w:r>
      <w:r>
        <w:rPr>
          <w:rFonts w:hint="eastAsia" w:ascii="宋体" w:hAnsi="宋体" w:eastAsia="宋体" w:cs="宋体"/>
          <w:kern w:val="2"/>
          <w:sz w:val="21"/>
          <w:szCs w:val="21"/>
          <w:lang w:val="en-US" w:eastAsia="zh-CN" w:bidi="ar-SA"/>
        </w:rPr>
        <w:t>三</w:t>
      </w:r>
      <w:r>
        <w:rPr>
          <w:rFonts w:hint="eastAsia" w:ascii="宋体" w:hAnsi="宋体" w:eastAsia="宋体" w:cs="宋体"/>
          <w:kern w:val="2"/>
          <w:sz w:val="21"/>
          <w:szCs w:val="21"/>
          <w:lang w:eastAsia="zh-CN" w:bidi="ar-SA"/>
        </w:rPr>
        <w:t>）付款方式：</w:t>
      </w:r>
      <w:r>
        <w:rPr>
          <w:rFonts w:hint="eastAsia" w:ascii="宋体" w:hAnsi="宋体" w:eastAsia="宋体" w:cs="宋体"/>
          <w:kern w:val="2"/>
          <w:sz w:val="21"/>
          <w:szCs w:val="21"/>
          <w:lang w:val="en-US" w:eastAsia="zh-CN" w:bidi="ar-SA"/>
        </w:rPr>
        <w:t>按月</w:t>
      </w:r>
      <w:r>
        <w:rPr>
          <w:rFonts w:hint="eastAsia" w:ascii="宋体" w:hAnsi="宋体" w:eastAsia="宋体" w:cs="宋体"/>
          <w:kern w:val="2"/>
          <w:sz w:val="21"/>
          <w:szCs w:val="21"/>
          <w:lang w:eastAsia="zh-CN" w:bidi="ar-SA"/>
        </w:rPr>
        <w:t>付款。具体方法是：</w:t>
      </w:r>
    </w:p>
    <w:p>
      <w:pPr>
        <w:keepNext w:val="0"/>
        <w:keepLines w:val="0"/>
        <w:pageBreakBefore w:val="0"/>
        <w:widowControl w:val="0"/>
        <w:kinsoku/>
        <w:wordWrap w:val="0"/>
        <w:overflowPunct/>
        <w:topLinePunct w:val="0"/>
        <w:autoSpaceDE w:val="0"/>
        <w:autoSpaceDN w:val="0"/>
        <w:bidi w:val="0"/>
        <w:adjustRightInd/>
        <w:snapToGrid/>
        <w:spacing w:line="360" w:lineRule="auto"/>
        <w:ind w:firstLine="420" w:firstLineChars="200"/>
        <w:jc w:val="both"/>
        <w:textAlignment w:val="auto"/>
        <w:rPr>
          <w:rFonts w:hint="eastAsia" w:ascii="宋体" w:hAnsi="宋体" w:eastAsia="宋体" w:cs="宋体"/>
          <w:kern w:val="2"/>
          <w:sz w:val="21"/>
          <w:szCs w:val="21"/>
          <w:lang w:eastAsia="zh-CN" w:bidi="ar-SA"/>
        </w:rPr>
      </w:pPr>
      <w:r>
        <w:rPr>
          <w:rFonts w:hint="eastAsia" w:ascii="宋体" w:hAnsi="宋体" w:eastAsia="宋体" w:cs="宋体"/>
          <w:kern w:val="2"/>
          <w:sz w:val="21"/>
          <w:szCs w:val="21"/>
          <w:lang w:eastAsia="zh-CN" w:bidi="ar-SA"/>
        </w:rPr>
        <w:t>1.甲方根据考核结果结算</w:t>
      </w:r>
      <w:r>
        <w:rPr>
          <w:rFonts w:hint="eastAsia" w:ascii="宋体" w:hAnsi="宋体" w:eastAsia="宋体" w:cs="宋体"/>
          <w:kern w:val="2"/>
          <w:sz w:val="21"/>
          <w:szCs w:val="21"/>
          <w:lang w:val="en-US" w:eastAsia="zh-CN" w:bidi="ar-SA"/>
        </w:rPr>
        <w:t>委托</w:t>
      </w:r>
      <w:r>
        <w:rPr>
          <w:rFonts w:hint="eastAsia" w:ascii="宋体" w:hAnsi="宋体" w:eastAsia="宋体" w:cs="宋体"/>
          <w:kern w:val="2"/>
          <w:sz w:val="21"/>
          <w:szCs w:val="21"/>
          <w:lang w:eastAsia="zh-CN" w:bidi="ar-SA"/>
        </w:rPr>
        <w:t>费用。</w:t>
      </w:r>
    </w:p>
    <w:p>
      <w:pPr>
        <w:keepNext w:val="0"/>
        <w:keepLines w:val="0"/>
        <w:pageBreakBefore w:val="0"/>
        <w:widowControl w:val="0"/>
        <w:kinsoku/>
        <w:wordWrap w:val="0"/>
        <w:overflowPunct/>
        <w:topLinePunct w:val="0"/>
        <w:autoSpaceDE w:val="0"/>
        <w:autoSpaceDN w:val="0"/>
        <w:bidi w:val="0"/>
        <w:adjustRightInd/>
        <w:snapToGrid/>
        <w:spacing w:line="360" w:lineRule="auto"/>
        <w:ind w:firstLine="420" w:firstLineChars="200"/>
        <w:jc w:val="both"/>
        <w:textAlignment w:val="auto"/>
        <w:rPr>
          <w:rFonts w:hint="eastAsia" w:ascii="宋体" w:hAnsi="宋体" w:eastAsia="宋体" w:cs="宋体"/>
          <w:kern w:val="2"/>
          <w:sz w:val="21"/>
          <w:szCs w:val="21"/>
          <w:highlight w:val="yellow"/>
          <w:lang w:val="en-US" w:eastAsia="zh-CN" w:bidi="ar-SA"/>
        </w:rPr>
      </w:pPr>
      <w:r>
        <w:rPr>
          <w:rFonts w:hint="eastAsia" w:ascii="宋体" w:hAnsi="宋体" w:eastAsia="宋体" w:cs="宋体"/>
          <w:kern w:val="2"/>
          <w:sz w:val="21"/>
          <w:szCs w:val="21"/>
          <w:lang w:eastAsia="zh-CN" w:bidi="ar-SA"/>
        </w:rPr>
        <w:t>2.在确定完成合同约定任务，并达到考核标准的前提下，</w:t>
      </w:r>
      <w:r>
        <w:rPr>
          <w:rFonts w:hint="eastAsia" w:ascii="宋体" w:hAnsi="宋体" w:eastAsia="宋体" w:cs="宋体"/>
          <w:kern w:val="2"/>
          <w:sz w:val="21"/>
          <w:szCs w:val="21"/>
          <w:lang w:val="en-US" w:eastAsia="zh-CN" w:bidi="ar-SA"/>
        </w:rPr>
        <w:t>每月</w:t>
      </w:r>
      <w:r>
        <w:rPr>
          <w:rFonts w:hint="eastAsia" w:ascii="宋体" w:hAnsi="宋体" w:eastAsia="宋体" w:cs="宋体"/>
          <w:kern w:val="2"/>
          <w:sz w:val="21"/>
          <w:szCs w:val="21"/>
          <w:lang w:eastAsia="zh-CN" w:bidi="ar-SA"/>
        </w:rPr>
        <w:t>支付人民币：</w:t>
      </w:r>
      <w:r>
        <w:rPr>
          <w:rFonts w:hint="eastAsia" w:ascii="宋体" w:hAnsi="宋体" w:eastAsia="宋体" w:cs="宋体"/>
          <w:kern w:val="2"/>
          <w:sz w:val="21"/>
          <w:szCs w:val="21"/>
          <w:highlight w:val="none"/>
          <w:u w:val="single"/>
          <w:lang w:val="en-US" w:eastAsia="zh-CN" w:bidi="ar-SA"/>
        </w:rPr>
        <w:t xml:space="preserve">                   </w:t>
      </w:r>
      <w:r>
        <w:rPr>
          <w:rFonts w:hint="eastAsia" w:ascii="宋体" w:hAnsi="宋体" w:eastAsia="宋体" w:cs="宋体"/>
          <w:kern w:val="2"/>
          <w:sz w:val="21"/>
          <w:szCs w:val="21"/>
          <w:highlight w:val="none"/>
          <w:lang w:eastAsia="zh-CN" w:bidi="ar-SA"/>
        </w:rPr>
        <w:t>（</w:t>
      </w:r>
      <w:r>
        <w:rPr>
          <w:rFonts w:hint="eastAsia" w:ascii="宋体" w:hAnsi="宋体" w:eastAsia="宋体" w:cs="宋体"/>
          <w:kern w:val="2"/>
          <w:sz w:val="21"/>
          <w:szCs w:val="21"/>
          <w:highlight w:val="none"/>
          <w:lang w:val="en-US" w:eastAsia="zh-CN" w:bidi="ar-SA"/>
        </w:rPr>
        <w:t>大写：</w:t>
      </w:r>
      <w:r>
        <w:rPr>
          <w:rFonts w:hint="eastAsia" w:ascii="宋体" w:hAnsi="宋体" w:eastAsia="宋体" w:cs="宋体"/>
          <w:kern w:val="2"/>
          <w:sz w:val="21"/>
          <w:szCs w:val="21"/>
          <w:highlight w:val="none"/>
          <w:u w:val="single"/>
          <w:lang w:val="en-US" w:eastAsia="zh-CN" w:bidi="ar-SA"/>
        </w:rPr>
        <w:t xml:space="preserve">                 </w:t>
      </w:r>
      <w:r>
        <w:rPr>
          <w:rFonts w:hint="eastAsia" w:ascii="宋体" w:hAnsi="宋体" w:eastAsia="宋体" w:cs="宋体"/>
          <w:kern w:val="2"/>
          <w:sz w:val="21"/>
          <w:szCs w:val="21"/>
          <w:highlight w:val="none"/>
          <w:lang w:eastAsia="zh-CN" w:bidi="ar-SA"/>
        </w:rPr>
        <w:t>）。</w:t>
      </w:r>
    </w:p>
    <w:p>
      <w:pPr>
        <w:keepNext w:val="0"/>
        <w:keepLines w:val="0"/>
        <w:pageBreakBefore w:val="0"/>
        <w:widowControl w:val="0"/>
        <w:kinsoku/>
        <w:wordWrap w:val="0"/>
        <w:overflowPunct/>
        <w:topLinePunct w:val="0"/>
        <w:autoSpaceDE w:val="0"/>
        <w:autoSpaceDN w:val="0"/>
        <w:bidi w:val="0"/>
        <w:adjustRightInd/>
        <w:snapToGrid/>
        <w:spacing w:line="360" w:lineRule="auto"/>
        <w:ind w:firstLine="420" w:firstLineChars="200"/>
        <w:jc w:val="both"/>
        <w:textAlignment w:val="auto"/>
        <w:rPr>
          <w:rFonts w:hint="eastAsia" w:ascii="宋体" w:hAnsi="宋体" w:eastAsia="宋体" w:cs="宋体"/>
          <w:kern w:val="2"/>
          <w:sz w:val="21"/>
          <w:szCs w:val="21"/>
          <w:lang w:eastAsia="zh-CN" w:bidi="ar-SA"/>
        </w:rPr>
      </w:pPr>
      <w:r>
        <w:rPr>
          <w:rFonts w:hint="eastAsia" w:ascii="宋体" w:hAnsi="宋体" w:eastAsia="宋体" w:cs="宋体"/>
          <w:kern w:val="2"/>
          <w:sz w:val="21"/>
          <w:szCs w:val="21"/>
          <w:lang w:eastAsia="zh-CN" w:bidi="ar-SA"/>
        </w:rPr>
        <w:t>付款方式为：考核完成确认合格后乙方提供等额正规发票，甲方收到发票后</w:t>
      </w:r>
      <w:r>
        <w:rPr>
          <w:rFonts w:hint="eastAsia" w:ascii="宋体" w:hAnsi="宋体" w:eastAsia="宋体" w:cs="宋体"/>
          <w:kern w:val="2"/>
          <w:sz w:val="21"/>
          <w:szCs w:val="21"/>
          <w:lang w:val="en-US" w:eastAsia="zh-CN" w:bidi="ar-SA"/>
        </w:rPr>
        <w:t>10</w:t>
      </w:r>
      <w:r>
        <w:rPr>
          <w:rFonts w:hint="eastAsia" w:ascii="宋体" w:hAnsi="宋体" w:eastAsia="宋体" w:cs="宋体"/>
          <w:kern w:val="2"/>
          <w:sz w:val="21"/>
          <w:szCs w:val="21"/>
          <w:highlight w:val="none"/>
          <w:lang w:eastAsia="zh-CN" w:bidi="ar-SA"/>
        </w:rPr>
        <w:t>日</w:t>
      </w:r>
      <w:r>
        <w:rPr>
          <w:rFonts w:hint="eastAsia" w:ascii="宋体" w:hAnsi="宋体" w:eastAsia="宋体" w:cs="宋体"/>
          <w:kern w:val="2"/>
          <w:sz w:val="21"/>
          <w:szCs w:val="21"/>
          <w:lang w:eastAsia="zh-CN" w:bidi="ar-SA"/>
        </w:rPr>
        <w:t>内付清上</w:t>
      </w:r>
      <w:r>
        <w:rPr>
          <w:rFonts w:hint="eastAsia" w:ascii="宋体" w:hAnsi="宋体" w:eastAsia="宋体" w:cs="宋体"/>
          <w:kern w:val="2"/>
          <w:sz w:val="21"/>
          <w:szCs w:val="21"/>
          <w:lang w:val="en-US" w:eastAsia="zh-CN" w:bidi="ar-SA"/>
        </w:rPr>
        <w:t>月委托</w:t>
      </w:r>
      <w:r>
        <w:rPr>
          <w:rFonts w:hint="eastAsia" w:ascii="宋体" w:hAnsi="宋体" w:eastAsia="宋体" w:cs="宋体"/>
          <w:kern w:val="2"/>
          <w:sz w:val="21"/>
          <w:szCs w:val="21"/>
          <w:lang w:eastAsia="zh-CN" w:bidi="ar-SA"/>
        </w:rPr>
        <w:t>费用。</w:t>
      </w:r>
    </w:p>
    <w:p>
      <w:pPr>
        <w:numPr>
          <w:ilvl w:val="-1"/>
          <w:numId w:val="0"/>
        </w:numPr>
        <w:spacing w:line="360" w:lineRule="auto"/>
        <w:ind w:firstLine="420" w:firstLineChars="200"/>
        <w:jc w:val="both"/>
        <w:rPr>
          <w:rFonts w:hint="eastAsia" w:ascii="宋体" w:hAnsi="宋体" w:eastAsia="宋体" w:cs="宋体"/>
          <w:kern w:val="2"/>
          <w:sz w:val="21"/>
          <w:szCs w:val="21"/>
          <w:lang w:eastAsia="zh-CN" w:bidi="ar-SA"/>
        </w:rPr>
      </w:pPr>
      <w:r>
        <w:rPr>
          <w:rFonts w:hint="eastAsia" w:ascii="宋体" w:hAnsi="宋体" w:eastAsia="宋体" w:cs="宋体"/>
          <w:kern w:val="2"/>
          <w:sz w:val="21"/>
          <w:szCs w:val="21"/>
          <w:lang w:val="en-US" w:eastAsia="zh-CN" w:bidi="ar-SA"/>
        </w:rPr>
        <w:t>3.</w:t>
      </w:r>
      <w:r>
        <w:rPr>
          <w:rFonts w:hint="eastAsia" w:ascii="宋体" w:hAnsi="宋体" w:eastAsia="宋体" w:cs="宋体"/>
          <w:kern w:val="2"/>
          <w:sz w:val="21"/>
          <w:szCs w:val="21"/>
          <w:lang w:eastAsia="zh-CN" w:bidi="ar-SA"/>
        </w:rPr>
        <w:t>如经甲方考核，认定乙方</w:t>
      </w:r>
      <w:r>
        <w:rPr>
          <w:rFonts w:hint="eastAsia" w:ascii="宋体" w:hAnsi="宋体" w:eastAsia="宋体" w:cs="宋体"/>
          <w:kern w:val="2"/>
          <w:sz w:val="21"/>
          <w:szCs w:val="21"/>
          <w:lang w:val="en-US" w:eastAsia="zh-CN" w:bidi="ar-SA"/>
        </w:rPr>
        <w:t>管护</w:t>
      </w:r>
      <w:r>
        <w:rPr>
          <w:rFonts w:hint="eastAsia" w:ascii="宋体" w:hAnsi="宋体" w:eastAsia="宋体" w:cs="宋体"/>
          <w:kern w:val="2"/>
          <w:sz w:val="21"/>
          <w:szCs w:val="21"/>
          <w:lang w:eastAsia="zh-CN" w:bidi="ar-SA"/>
        </w:rPr>
        <w:t>存在重大问题（该重大问题包括但不限于乙方该月度内不符合服务标准事项累计达2项、或因乙方过错或过失造成人身财产损失、或乙方遭受游客投诉、或因乙方未依约履行本合同导致甲方遭受行政处罚以及其他甲方认为乙方管护存在重大问题的情形），甲方有权要求乙方立即整改，暂不支付乙方相应委托管护费用，并不为此承担任何违约及损害赔偿责任。乙方在接到甲方整改通知后，限期内整改完毕，经甲方验收合格后，再按照本合同约定付款程序支付乙方管护费用。</w:t>
      </w:r>
    </w:p>
    <w:p>
      <w:pPr>
        <w:numPr>
          <w:ilvl w:val="-1"/>
          <w:numId w:val="0"/>
        </w:numPr>
        <w:spacing w:line="360" w:lineRule="auto"/>
        <w:ind w:firstLine="420" w:firstLineChars="200"/>
        <w:jc w:val="both"/>
        <w:rPr>
          <w:rFonts w:hint="eastAsia" w:ascii="宋体" w:hAnsi="宋体" w:eastAsia="宋体" w:cs="宋体"/>
          <w:kern w:val="2"/>
          <w:sz w:val="21"/>
          <w:szCs w:val="21"/>
          <w:lang w:eastAsia="zh-CN" w:bidi="ar-SA"/>
        </w:rPr>
      </w:pPr>
      <w:r>
        <w:rPr>
          <w:rFonts w:hint="eastAsia" w:ascii="宋体" w:hAnsi="宋体" w:eastAsia="宋体" w:cs="宋体"/>
          <w:kern w:val="2"/>
          <w:sz w:val="21"/>
          <w:szCs w:val="21"/>
          <w:lang w:eastAsia="zh-CN" w:bidi="ar-SA"/>
        </w:rPr>
        <w:t>4.如果乙方</w:t>
      </w:r>
      <w:r>
        <w:rPr>
          <w:rFonts w:hint="eastAsia" w:ascii="宋体" w:hAnsi="宋体" w:eastAsia="宋体" w:cs="宋体"/>
          <w:kern w:val="2"/>
          <w:sz w:val="21"/>
          <w:szCs w:val="21"/>
          <w:lang w:val="en-US" w:eastAsia="zh-CN" w:bidi="ar-SA"/>
        </w:rPr>
        <w:t>在服务期</w:t>
      </w:r>
      <w:r>
        <w:rPr>
          <w:rFonts w:hint="eastAsia" w:ascii="宋体" w:hAnsi="宋体" w:eastAsia="宋体" w:cs="宋体"/>
          <w:kern w:val="2"/>
          <w:sz w:val="21"/>
          <w:szCs w:val="21"/>
          <w:lang w:eastAsia="zh-CN" w:bidi="ar-SA"/>
        </w:rPr>
        <w:t>内累计考核三次不达标，则甲方有权终止合同，不再支付任何费用。</w:t>
      </w:r>
    </w:p>
    <w:p>
      <w:pPr>
        <w:spacing w:line="360" w:lineRule="auto"/>
        <w:ind w:firstLine="420" w:firstLineChars="200"/>
        <w:jc w:val="both"/>
        <w:rPr>
          <w:rFonts w:hint="eastAsia" w:ascii="宋体" w:hAnsi="宋体" w:eastAsia="宋体" w:cs="宋体"/>
          <w:kern w:val="2"/>
          <w:sz w:val="21"/>
          <w:szCs w:val="21"/>
          <w:highlight w:val="yellow"/>
          <w:lang w:val="en-US" w:eastAsia="zh-CN" w:bidi="ar-SA"/>
        </w:rPr>
      </w:pPr>
      <w:r>
        <w:rPr>
          <w:rFonts w:hint="eastAsia" w:ascii="宋体" w:hAnsi="宋体" w:eastAsia="宋体" w:cs="宋体"/>
          <w:kern w:val="2"/>
          <w:sz w:val="21"/>
          <w:szCs w:val="21"/>
          <w:lang w:val="en-US" w:eastAsia="zh-CN" w:bidi="ar-SA"/>
        </w:rPr>
        <w:t>（四）在以上期限范围内，甲方必须依法按时、足额向乙方支付所有劳务费用，如由于甲方劳务费用延期或拖欠原因，导致未按时向劳务人员缴纳社保或未按时支付薪资，产生的责任及损失由甲方承担。</w:t>
      </w:r>
    </w:p>
    <w:p>
      <w:pPr>
        <w:keepNext w:val="0"/>
        <w:keepLines w:val="0"/>
        <w:pageBreakBefore w:val="0"/>
        <w:widowControl w:val="0"/>
        <w:kinsoku/>
        <w:wordWrap/>
        <w:overflowPunct/>
        <w:topLinePunct w:val="0"/>
        <w:autoSpaceDE/>
        <w:autoSpaceDN/>
        <w:bidi w:val="0"/>
        <w:adjustRightInd/>
        <w:snapToGrid w:val="0"/>
        <w:spacing w:line="360" w:lineRule="auto"/>
        <w:ind w:firstLine="422" w:firstLineChars="200"/>
        <w:textAlignment w:val="auto"/>
        <w:rPr>
          <w:rFonts w:hint="eastAsia" w:ascii="宋体" w:hAnsi="宋体" w:eastAsia="宋体" w:cs="宋体"/>
          <w:b/>
          <w:color w:val="000000"/>
          <w:sz w:val="21"/>
          <w:szCs w:val="21"/>
        </w:rPr>
      </w:pPr>
      <w:r>
        <w:rPr>
          <w:rFonts w:hint="eastAsia" w:ascii="宋体" w:hAnsi="宋体" w:eastAsia="宋体" w:cs="宋体"/>
          <w:b/>
          <w:color w:val="000000"/>
          <w:sz w:val="21"/>
          <w:szCs w:val="21"/>
          <w:lang w:val="en-US" w:eastAsia="zh-CN"/>
        </w:rPr>
        <w:t>五</w:t>
      </w:r>
      <w:r>
        <w:rPr>
          <w:rFonts w:hint="eastAsia" w:ascii="宋体" w:hAnsi="宋体" w:eastAsia="宋体" w:cs="宋体"/>
          <w:b/>
          <w:color w:val="000000"/>
          <w:sz w:val="21"/>
          <w:szCs w:val="21"/>
        </w:rPr>
        <w:t>、保密条款</w:t>
      </w:r>
    </w:p>
    <w:p>
      <w:pPr>
        <w:spacing w:line="360" w:lineRule="auto"/>
        <w:ind w:firstLine="420" w:firstLineChars="200"/>
        <w:jc w:val="both"/>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甲、乙双方均有义务对已经（或将要）知悉的对方的商业秘密进行保密。商业秘密的范围包括但不限于：（1）技术信息；（2）经营计划和经营状况；（3）双方共同签署的文件资料；（4）商业操作手段、业务经办流程、收费标准和财务数据；（5）其他依法受到保护的事项。 </w:t>
      </w:r>
    </w:p>
    <w:p>
      <w:pPr>
        <w:spacing w:line="360" w:lineRule="auto"/>
        <w:ind w:firstLine="420" w:firstLineChars="200"/>
        <w:jc w:val="both"/>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保密义务自本协议签订之日开始，到该商业秘密公开时为止。本协议的终止或解除均不影响甲、乙双方保密义务的承担。</w:t>
      </w:r>
    </w:p>
    <w:p>
      <w:pPr>
        <w:spacing w:line="360" w:lineRule="auto"/>
        <w:ind w:firstLine="420" w:firstLineChars="200"/>
        <w:jc w:val="both"/>
        <w:rPr>
          <w:rFonts w:hint="eastAsia" w:ascii="宋体" w:hAnsi="宋体" w:eastAsia="宋体" w:cs="宋体"/>
          <w:b w:val="0"/>
          <w:bCs w:val="0"/>
          <w:kern w:val="2"/>
          <w:sz w:val="21"/>
          <w:szCs w:val="21"/>
          <w:lang w:eastAsia="zh-CN" w:bidi="ar-SA"/>
        </w:rPr>
      </w:pPr>
      <w:r>
        <w:rPr>
          <w:rFonts w:hint="eastAsia" w:ascii="宋体" w:hAnsi="宋体" w:eastAsia="宋体" w:cs="宋体"/>
          <w:b w:val="0"/>
          <w:bCs w:val="0"/>
          <w:kern w:val="2"/>
          <w:sz w:val="21"/>
          <w:szCs w:val="21"/>
          <w:lang w:val="en-US" w:eastAsia="zh-CN" w:bidi="ar-SA"/>
        </w:rPr>
        <w:t>六</w:t>
      </w:r>
      <w:r>
        <w:rPr>
          <w:rFonts w:hint="eastAsia" w:ascii="宋体" w:hAnsi="宋体" w:eastAsia="宋体" w:cs="宋体"/>
          <w:b w:val="0"/>
          <w:bCs w:val="0"/>
          <w:kern w:val="2"/>
          <w:sz w:val="21"/>
          <w:szCs w:val="21"/>
          <w:lang w:eastAsia="zh-CN" w:bidi="ar-SA"/>
        </w:rPr>
        <w:t>、违约责任</w:t>
      </w:r>
    </w:p>
    <w:p>
      <w:pPr>
        <w:spacing w:line="360" w:lineRule="auto"/>
        <w:ind w:firstLine="420" w:firstLineChars="200"/>
        <w:jc w:val="both"/>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1.合同期限内，甲乙双方若有一方违约，应向守约方承担违约责任。</w:t>
      </w:r>
    </w:p>
    <w:p>
      <w:pPr>
        <w:spacing w:line="360" w:lineRule="auto"/>
        <w:ind w:firstLine="420" w:firstLineChars="200"/>
        <w:jc w:val="both"/>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2.合同期限内，若甲方未按本合同向乙方支付委托管理服务费用，如对乙方造成损失，每迟延一日应按迟延款项的万分之五向乙方支付违约金。</w:t>
      </w:r>
    </w:p>
    <w:p>
      <w:pPr>
        <w:spacing w:line="360" w:lineRule="auto"/>
        <w:ind w:firstLine="420" w:firstLineChars="200"/>
        <w:jc w:val="both"/>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3.合同期限内，乙方依据本合同规定收到委托管理服务费用后，若未按本合同向被委派劳动者支付劳动报酬，每迟延一日，应按迟延款项的万分之五向甲方支付违约金，并赔偿因此给甲方及劳动者造成的损失。</w:t>
      </w:r>
    </w:p>
    <w:p>
      <w:pPr>
        <w:spacing w:line="360" w:lineRule="auto"/>
        <w:ind w:firstLine="420" w:firstLineChars="200"/>
        <w:jc w:val="both"/>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4.上述违约责任如因不可抗力所导致，则免除违约责任；但义务履行方应在发生不可抗力后应及时书面通知对方申请延期履行，并在不可抗力结束后及时履约，或双方协商解决后续事宜。</w:t>
      </w:r>
    </w:p>
    <w:p>
      <w:pPr>
        <w:keepNext w:val="0"/>
        <w:keepLines w:val="0"/>
        <w:pageBreakBefore w:val="0"/>
        <w:widowControl w:val="0"/>
        <w:tabs>
          <w:tab w:val="left" w:pos="0"/>
        </w:tabs>
        <w:kinsoku/>
        <w:wordWrap/>
        <w:overflowPunct/>
        <w:topLinePunct w:val="0"/>
        <w:autoSpaceDE/>
        <w:autoSpaceDN/>
        <w:bidi w:val="0"/>
        <w:adjustRightInd/>
        <w:snapToGrid w:val="0"/>
        <w:spacing w:line="360" w:lineRule="auto"/>
        <w:ind w:left="22" w:leftChars="10" w:firstLine="422" w:firstLineChars="200"/>
        <w:textAlignment w:val="auto"/>
        <w:rPr>
          <w:rFonts w:hint="eastAsia" w:ascii="宋体" w:hAnsi="宋体" w:eastAsia="宋体" w:cs="宋体"/>
          <w:b/>
          <w:color w:val="000000"/>
          <w:sz w:val="21"/>
          <w:szCs w:val="21"/>
        </w:rPr>
      </w:pPr>
      <w:r>
        <w:rPr>
          <w:rFonts w:hint="eastAsia" w:ascii="宋体" w:hAnsi="宋体" w:eastAsia="宋体" w:cs="宋体"/>
          <w:b/>
          <w:color w:val="000000"/>
          <w:sz w:val="21"/>
          <w:szCs w:val="21"/>
          <w:lang w:val="en-US" w:eastAsia="zh-CN"/>
        </w:rPr>
        <w:t>七</w:t>
      </w:r>
      <w:r>
        <w:rPr>
          <w:rFonts w:hint="eastAsia" w:ascii="宋体" w:hAnsi="宋体" w:eastAsia="宋体" w:cs="宋体"/>
          <w:b/>
          <w:color w:val="000000"/>
          <w:sz w:val="21"/>
          <w:szCs w:val="21"/>
        </w:rPr>
        <w:t>、协议的变更、续签</w:t>
      </w:r>
    </w:p>
    <w:p>
      <w:pPr>
        <w:spacing w:line="360" w:lineRule="auto"/>
        <w:ind w:firstLine="420" w:firstLineChars="200"/>
        <w:jc w:val="both"/>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合同期限内，经双方协商一致，可签订书面变更或补充协议。</w:t>
      </w:r>
    </w:p>
    <w:p>
      <w:pPr>
        <w:keepNext w:val="0"/>
        <w:keepLines w:val="0"/>
        <w:pageBreakBefore w:val="0"/>
        <w:widowControl w:val="0"/>
        <w:kinsoku/>
        <w:wordWrap/>
        <w:overflowPunct/>
        <w:topLinePunct w:val="0"/>
        <w:autoSpaceDE/>
        <w:autoSpaceDN/>
        <w:bidi w:val="0"/>
        <w:adjustRightInd/>
        <w:snapToGrid w:val="0"/>
        <w:spacing w:line="360" w:lineRule="auto"/>
        <w:ind w:firstLine="422" w:firstLineChars="200"/>
        <w:textAlignment w:val="auto"/>
        <w:rPr>
          <w:rFonts w:hint="eastAsia" w:ascii="宋体" w:hAnsi="宋体" w:eastAsia="宋体" w:cs="宋体"/>
          <w:b/>
          <w:color w:val="000000"/>
          <w:sz w:val="21"/>
          <w:szCs w:val="21"/>
        </w:rPr>
      </w:pPr>
      <w:r>
        <w:rPr>
          <w:rFonts w:hint="eastAsia" w:ascii="宋体" w:hAnsi="宋体" w:eastAsia="宋体" w:cs="宋体"/>
          <w:b/>
          <w:color w:val="000000"/>
          <w:sz w:val="21"/>
          <w:szCs w:val="21"/>
          <w:lang w:val="en-US" w:eastAsia="zh-CN"/>
        </w:rPr>
        <w:t>八</w:t>
      </w:r>
      <w:r>
        <w:rPr>
          <w:rFonts w:hint="eastAsia" w:ascii="宋体" w:hAnsi="宋体" w:eastAsia="宋体" w:cs="宋体"/>
          <w:b/>
          <w:color w:val="000000"/>
          <w:sz w:val="21"/>
          <w:szCs w:val="21"/>
        </w:rPr>
        <w:t>、争议解决</w:t>
      </w:r>
    </w:p>
    <w:p>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color w:val="000000"/>
          <w:sz w:val="21"/>
          <w:szCs w:val="21"/>
        </w:rPr>
      </w:pPr>
      <w:r>
        <w:rPr>
          <w:rFonts w:hint="eastAsia" w:ascii="宋体" w:hAnsi="宋体" w:eastAsia="宋体" w:cs="宋体"/>
          <w:kern w:val="2"/>
          <w:sz w:val="21"/>
          <w:szCs w:val="21"/>
          <w:lang w:val="en-US" w:eastAsia="zh-CN" w:bidi="ar-SA"/>
        </w:rPr>
        <w:t>发生争议后，双方协商解决，协商不成向被告所在地人民法院提起诉讼。</w:t>
      </w:r>
    </w:p>
    <w:p>
      <w:pPr>
        <w:keepNext w:val="0"/>
        <w:keepLines w:val="0"/>
        <w:pageBreakBefore w:val="0"/>
        <w:widowControl w:val="0"/>
        <w:kinsoku/>
        <w:wordWrap/>
        <w:overflowPunct/>
        <w:topLinePunct w:val="0"/>
        <w:autoSpaceDE/>
        <w:autoSpaceDN/>
        <w:bidi w:val="0"/>
        <w:adjustRightInd/>
        <w:snapToGrid w:val="0"/>
        <w:spacing w:line="360" w:lineRule="auto"/>
        <w:ind w:firstLine="422" w:firstLineChars="200"/>
        <w:textAlignment w:val="auto"/>
        <w:rPr>
          <w:rFonts w:hint="eastAsia" w:ascii="宋体" w:hAnsi="宋体" w:eastAsia="宋体" w:cs="宋体"/>
          <w:b/>
          <w:color w:val="000000"/>
          <w:sz w:val="21"/>
          <w:szCs w:val="21"/>
        </w:rPr>
      </w:pPr>
      <w:r>
        <w:rPr>
          <w:rFonts w:hint="eastAsia" w:ascii="宋体" w:hAnsi="宋体" w:eastAsia="宋体" w:cs="宋体"/>
          <w:b/>
          <w:color w:val="000000"/>
          <w:sz w:val="21"/>
          <w:szCs w:val="21"/>
          <w:lang w:val="en-US" w:eastAsia="zh-CN"/>
        </w:rPr>
        <w:t>九</w:t>
      </w:r>
      <w:r>
        <w:rPr>
          <w:rFonts w:hint="eastAsia" w:ascii="宋体" w:hAnsi="宋体" w:eastAsia="宋体" w:cs="宋体"/>
          <w:b/>
          <w:color w:val="000000"/>
          <w:sz w:val="21"/>
          <w:szCs w:val="21"/>
        </w:rPr>
        <w:t>、其他事项</w:t>
      </w:r>
    </w:p>
    <w:p>
      <w:pPr>
        <w:spacing w:line="360" w:lineRule="auto"/>
        <w:ind w:firstLine="420" w:firstLineChars="200"/>
        <w:jc w:val="both"/>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1.本合同未尽事宜，双方友好协商并遵照国家相关法律、法规执行。</w:t>
      </w:r>
    </w:p>
    <w:p>
      <w:pPr>
        <w:spacing w:line="360" w:lineRule="auto"/>
        <w:ind w:firstLine="420" w:firstLineChars="200"/>
        <w:jc w:val="both"/>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2.本合同自甲乙双方签字盖章或盖章之日起正式生效。</w:t>
      </w:r>
    </w:p>
    <w:p>
      <w:pPr>
        <w:spacing w:line="360" w:lineRule="auto"/>
        <w:ind w:firstLine="420" w:firstLineChars="200"/>
        <w:jc w:val="both"/>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3.本合同履行过程中，双方盖章确认的与之履行相关的书面文件、资料等均应作为本合同的有效组成部分。</w:t>
      </w:r>
    </w:p>
    <w:p>
      <w:pPr>
        <w:spacing w:line="360" w:lineRule="auto"/>
        <w:ind w:firstLine="420" w:firstLineChars="200"/>
        <w:jc w:val="both"/>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4.本合同一式陆份，甲、乙双方各持叁份，具有同等法律效力。</w:t>
      </w:r>
    </w:p>
    <w:p>
      <w:pPr>
        <w:spacing w:line="360" w:lineRule="auto"/>
        <w:jc w:val="both"/>
        <w:rPr>
          <w:rFonts w:hint="eastAsia" w:ascii="宋体" w:hAnsi="宋体" w:eastAsia="宋体" w:cs="宋体"/>
          <w:kern w:val="2"/>
          <w:sz w:val="21"/>
          <w:szCs w:val="21"/>
          <w:highlight w:val="none"/>
          <w:lang w:eastAsia="zh-CN" w:bidi="ar-SA"/>
        </w:rPr>
      </w:pPr>
    </w:p>
    <w:p>
      <w:pPr>
        <w:spacing w:line="360" w:lineRule="auto"/>
        <w:jc w:val="both"/>
        <w:rPr>
          <w:rFonts w:hint="eastAsia" w:ascii="宋体" w:hAnsi="宋体" w:eastAsia="宋体" w:cs="宋体"/>
          <w:kern w:val="2"/>
          <w:sz w:val="21"/>
          <w:szCs w:val="21"/>
          <w:highlight w:val="none"/>
          <w:lang w:eastAsia="zh-CN" w:bidi="ar-SA"/>
        </w:rPr>
      </w:pPr>
      <w:r>
        <w:rPr>
          <w:rFonts w:hint="eastAsia" w:ascii="宋体" w:hAnsi="宋体" w:eastAsia="宋体" w:cs="宋体"/>
          <w:kern w:val="2"/>
          <w:sz w:val="21"/>
          <w:szCs w:val="21"/>
          <w:highlight w:val="none"/>
          <w:lang w:val="en-US" w:eastAsia="zh-CN" w:bidi="ar-SA"/>
        </w:rPr>
        <w:t xml:space="preserve"> </w:t>
      </w:r>
    </w:p>
    <w:p>
      <w:pPr>
        <w:spacing w:line="360" w:lineRule="auto"/>
        <w:jc w:val="both"/>
        <w:rPr>
          <w:rFonts w:hint="eastAsia" w:ascii="宋体" w:hAnsi="宋体" w:eastAsia="宋体" w:cs="宋体"/>
          <w:kern w:val="2"/>
          <w:sz w:val="21"/>
          <w:szCs w:val="21"/>
          <w:highlight w:val="none"/>
          <w:lang w:eastAsia="zh-CN" w:bidi="ar-SA"/>
        </w:rPr>
      </w:pPr>
    </w:p>
    <w:p>
      <w:pPr>
        <w:spacing w:line="360" w:lineRule="auto"/>
        <w:jc w:val="both"/>
        <w:rPr>
          <w:rFonts w:hint="eastAsia" w:ascii="宋体" w:hAnsi="宋体" w:eastAsia="宋体" w:cs="宋体"/>
          <w:kern w:val="2"/>
          <w:sz w:val="21"/>
          <w:szCs w:val="21"/>
          <w:highlight w:val="none"/>
          <w:lang w:eastAsia="zh-CN" w:bidi="ar-SA"/>
        </w:rPr>
      </w:pPr>
    </w:p>
    <w:p>
      <w:pPr>
        <w:spacing w:line="360" w:lineRule="auto"/>
        <w:jc w:val="both"/>
        <w:rPr>
          <w:rFonts w:hint="eastAsia" w:ascii="宋体" w:hAnsi="宋体" w:eastAsia="宋体" w:cs="宋体"/>
          <w:kern w:val="2"/>
          <w:sz w:val="21"/>
          <w:szCs w:val="21"/>
          <w:highlight w:val="none"/>
          <w:lang w:eastAsia="zh-CN" w:bidi="ar-SA"/>
        </w:rPr>
      </w:pPr>
    </w:p>
    <w:p>
      <w:pPr>
        <w:snapToGrid w:val="0"/>
        <w:spacing w:line="360" w:lineRule="auto"/>
        <w:ind w:firstLine="5250" w:firstLineChars="2500"/>
        <w:rPr>
          <w:rFonts w:hint="eastAsia" w:ascii="宋体" w:hAnsi="宋体" w:eastAsia="宋体" w:cs="宋体"/>
          <w:color w:val="000000"/>
          <w:sz w:val="21"/>
          <w:szCs w:val="21"/>
        </w:rPr>
      </w:pPr>
      <w:r>
        <w:rPr>
          <w:rFonts w:hint="eastAsia" w:ascii="宋体" w:hAnsi="宋体" w:eastAsia="宋体" w:cs="宋体"/>
          <w:color w:val="000000"/>
          <w:sz w:val="21"/>
          <w:szCs w:val="21"/>
        </w:rPr>
        <w:t>甲方：</w:t>
      </w:r>
      <w:r>
        <w:rPr>
          <w:rFonts w:hint="eastAsia" w:ascii="宋体" w:hAnsi="宋体" w:eastAsia="宋体" w:cs="宋体"/>
          <w:color w:val="000000"/>
          <w:sz w:val="21"/>
          <w:szCs w:val="21"/>
          <w:u w:val="single"/>
          <w:lang w:val="en-US" w:eastAsia="zh-CN"/>
        </w:rPr>
        <w:t xml:space="preserve">                    </w:t>
      </w:r>
      <w:r>
        <w:rPr>
          <w:rFonts w:hint="eastAsia" w:ascii="宋体" w:hAnsi="宋体" w:eastAsia="宋体" w:cs="宋体"/>
          <w:color w:val="000000"/>
          <w:sz w:val="21"/>
          <w:szCs w:val="21"/>
        </w:rPr>
        <w:t xml:space="preserve"> (盖章)</w:t>
      </w:r>
    </w:p>
    <w:p>
      <w:pPr>
        <w:snapToGrid w:val="0"/>
        <w:spacing w:line="360" w:lineRule="auto"/>
        <w:ind w:firstLine="2310" w:firstLineChars="1100"/>
        <w:rPr>
          <w:rFonts w:hint="eastAsia" w:ascii="宋体" w:hAnsi="宋体" w:eastAsia="宋体" w:cs="宋体"/>
          <w:color w:val="000000"/>
          <w:sz w:val="21"/>
          <w:szCs w:val="21"/>
        </w:rPr>
      </w:pPr>
      <w:r>
        <w:rPr>
          <w:rFonts w:hint="eastAsia" w:ascii="宋体" w:hAnsi="宋体" w:eastAsia="宋体" w:cs="宋体"/>
          <w:color w:val="000000"/>
          <w:sz w:val="21"/>
          <w:szCs w:val="21"/>
          <w:lang w:val="en-US" w:eastAsia="zh-CN"/>
        </w:rPr>
        <w:t xml:space="preserve">  </w:t>
      </w:r>
      <w:r>
        <w:rPr>
          <w:rFonts w:hint="eastAsia" w:cs="宋体"/>
          <w:color w:val="000000"/>
          <w:sz w:val="21"/>
          <w:szCs w:val="21"/>
          <w:lang w:val="en-US" w:eastAsia="zh-CN"/>
        </w:rPr>
        <w:t xml:space="preserve">                          </w:t>
      </w:r>
      <w:r>
        <w:rPr>
          <w:rFonts w:hint="eastAsia" w:ascii="宋体" w:hAnsi="宋体" w:eastAsia="宋体" w:cs="宋体"/>
          <w:color w:val="000000"/>
          <w:sz w:val="21"/>
          <w:szCs w:val="21"/>
        </w:rPr>
        <w:t>代表人：</w:t>
      </w:r>
    </w:p>
    <w:p>
      <w:pPr>
        <w:snapToGrid w:val="0"/>
        <w:spacing w:line="360" w:lineRule="auto"/>
        <w:ind w:firstLine="5250" w:firstLineChars="2500"/>
        <w:rPr>
          <w:rFonts w:hint="eastAsia" w:ascii="宋体" w:hAnsi="宋体" w:eastAsia="宋体" w:cs="宋体"/>
          <w:color w:val="000000"/>
          <w:sz w:val="21"/>
          <w:szCs w:val="21"/>
        </w:rPr>
      </w:pPr>
      <w:r>
        <w:rPr>
          <w:rFonts w:hint="eastAsia" w:ascii="宋体" w:hAnsi="宋体" w:eastAsia="宋体" w:cs="宋体"/>
          <w:color w:val="000000"/>
          <w:sz w:val="21"/>
          <w:szCs w:val="21"/>
        </w:rPr>
        <w:t>签订日期：    年   月   日</w:t>
      </w:r>
    </w:p>
    <w:p>
      <w:pPr>
        <w:snapToGrid w:val="0"/>
        <w:spacing w:line="360" w:lineRule="auto"/>
        <w:rPr>
          <w:rFonts w:hint="eastAsia" w:ascii="宋体" w:hAnsi="宋体" w:eastAsia="宋体" w:cs="宋体"/>
          <w:color w:val="000000"/>
          <w:sz w:val="21"/>
          <w:szCs w:val="21"/>
        </w:rPr>
      </w:pPr>
    </w:p>
    <w:p>
      <w:pPr>
        <w:snapToGrid w:val="0"/>
        <w:spacing w:line="360" w:lineRule="auto"/>
        <w:rPr>
          <w:rFonts w:hint="eastAsia" w:ascii="宋体" w:hAnsi="宋体" w:eastAsia="宋体" w:cs="宋体"/>
          <w:color w:val="000000"/>
          <w:sz w:val="21"/>
          <w:szCs w:val="21"/>
        </w:rPr>
      </w:pPr>
    </w:p>
    <w:p>
      <w:pPr>
        <w:snapToGrid w:val="0"/>
        <w:spacing w:line="360" w:lineRule="auto"/>
        <w:rPr>
          <w:rFonts w:hint="eastAsia" w:ascii="宋体" w:hAnsi="宋体" w:eastAsia="宋体" w:cs="宋体"/>
          <w:color w:val="000000"/>
          <w:sz w:val="21"/>
          <w:szCs w:val="21"/>
        </w:rPr>
      </w:pPr>
    </w:p>
    <w:p>
      <w:pPr>
        <w:snapToGrid w:val="0"/>
        <w:spacing w:line="360" w:lineRule="auto"/>
        <w:ind w:firstLine="5250" w:firstLineChars="2500"/>
        <w:rPr>
          <w:rFonts w:hint="eastAsia" w:ascii="宋体" w:hAnsi="宋体" w:eastAsia="宋体" w:cs="宋体"/>
          <w:color w:val="000000"/>
          <w:sz w:val="21"/>
          <w:szCs w:val="21"/>
        </w:rPr>
      </w:pPr>
      <w:r>
        <w:rPr>
          <w:rFonts w:hint="eastAsia" w:ascii="宋体" w:hAnsi="宋体" w:eastAsia="宋体" w:cs="宋体"/>
          <w:color w:val="000000"/>
          <w:sz w:val="21"/>
          <w:szCs w:val="21"/>
        </w:rPr>
        <w:t>乙方</w:t>
      </w:r>
      <w:r>
        <w:rPr>
          <w:rFonts w:hint="eastAsia" w:ascii="宋体" w:hAnsi="宋体" w:eastAsia="宋体" w:cs="宋体"/>
          <w:color w:val="000000"/>
          <w:sz w:val="21"/>
          <w:szCs w:val="21"/>
          <w:u w:val="none"/>
        </w:rPr>
        <w:t>：</w:t>
      </w:r>
      <w:r>
        <w:rPr>
          <w:rFonts w:hint="eastAsia" w:ascii="宋体" w:hAnsi="宋体" w:eastAsia="宋体" w:cs="宋体"/>
          <w:color w:val="000000"/>
          <w:sz w:val="21"/>
          <w:szCs w:val="21"/>
          <w:u w:val="single"/>
          <w:lang w:val="en-US" w:eastAsia="zh-CN"/>
        </w:rPr>
        <w:t xml:space="preserve">                     </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rPr>
        <w:t>(盖章)</w:t>
      </w:r>
    </w:p>
    <w:p>
      <w:pPr>
        <w:snapToGrid w:val="0"/>
        <w:spacing w:line="360" w:lineRule="auto"/>
        <w:ind w:firstLine="5250" w:firstLineChars="2500"/>
        <w:rPr>
          <w:rFonts w:hint="eastAsia" w:ascii="宋体" w:hAnsi="宋体" w:eastAsia="宋体" w:cs="宋体"/>
          <w:color w:val="000000"/>
          <w:sz w:val="21"/>
          <w:szCs w:val="21"/>
        </w:rPr>
      </w:pPr>
      <w:r>
        <w:rPr>
          <w:rFonts w:hint="eastAsia" w:ascii="宋体" w:hAnsi="宋体" w:eastAsia="宋体" w:cs="宋体"/>
          <w:color w:val="000000"/>
          <w:sz w:val="21"/>
          <w:szCs w:val="21"/>
        </w:rPr>
        <w:t xml:space="preserve">代表人：  </w:t>
      </w:r>
    </w:p>
    <w:p>
      <w:pPr>
        <w:snapToGrid w:val="0"/>
        <w:spacing w:line="360" w:lineRule="auto"/>
        <w:ind w:firstLine="5250" w:firstLineChars="2500"/>
        <w:rPr>
          <w:rFonts w:hint="eastAsia" w:ascii="宋体" w:hAnsi="宋体" w:eastAsia="宋体" w:cs="宋体"/>
          <w:sz w:val="21"/>
          <w:szCs w:val="21"/>
          <w:lang w:val="en-US" w:eastAsia="zh-CN"/>
        </w:rPr>
      </w:pPr>
      <w:r>
        <w:rPr>
          <w:rFonts w:hint="eastAsia" w:ascii="宋体" w:hAnsi="宋体" w:eastAsia="宋体" w:cs="宋体"/>
          <w:color w:val="000000"/>
          <w:sz w:val="21"/>
          <w:szCs w:val="21"/>
        </w:rPr>
        <w:t>签订日期：    年   月   日</w:t>
      </w:r>
    </w:p>
    <w:p>
      <w:pPr>
        <w:bidi w:val="0"/>
        <w:rPr>
          <w:rFonts w:hint="eastAsia"/>
        </w:rPr>
      </w:pPr>
    </w:p>
    <w:p>
      <w:pPr>
        <w:pStyle w:val="3"/>
        <w:spacing w:before="8" w:line="360" w:lineRule="auto"/>
        <w:ind w:left="0"/>
        <w:rPr>
          <w:rFonts w:hint="eastAsia" w:ascii="宋体" w:hAnsi="宋体" w:eastAsia="宋体" w:cs="宋体"/>
          <w:b/>
          <w:i w:val="0"/>
          <w:iCs w:val="0"/>
          <w:sz w:val="33"/>
        </w:rPr>
      </w:pPr>
    </w:p>
    <w:p>
      <w:pPr>
        <w:pStyle w:val="3"/>
        <w:spacing w:before="7" w:line="360" w:lineRule="auto"/>
        <w:ind w:left="0"/>
        <w:rPr>
          <w:rFonts w:hint="eastAsia" w:ascii="宋体" w:hAnsi="宋体" w:eastAsia="宋体" w:cs="宋体"/>
          <w:i w:val="0"/>
          <w:iCs w:val="0"/>
          <w:sz w:val="15"/>
        </w:rPr>
      </w:pPr>
    </w:p>
    <w:p>
      <w:bookmarkStart w:id="12" w:name="_GoBack"/>
      <w:bookmarkEnd w:id="12"/>
    </w:p>
    <w:sectPr>
      <w:pgSz w:w="11900" w:h="16840"/>
      <w:pgMar w:top="1440" w:right="1080" w:bottom="1440" w:left="1080" w:header="0" w:footer="13"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panose1 w:val="02010609030101010101"/>
    <w:charset w:val="86"/>
    <w:family w:val="modern"/>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CEA8BA2"/>
    <w:multiLevelType w:val="singleLevel"/>
    <w:tmpl w:val="5CEA8BA2"/>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ViY2JkMjU3NGYzZTEwMzZmMGFkZWViYmNkYWU3NDIifQ=="/>
  </w:docVars>
  <w:rsids>
    <w:rsidRoot w:val="0CFD1382"/>
    <w:rsid w:val="0CFD13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1"/>
    <w:pPr>
      <w:widowControl w:val="0"/>
      <w:autoSpaceDE w:val="0"/>
      <w:autoSpaceDN w:val="0"/>
      <w:spacing w:before="0" w:after="0" w:line="240" w:lineRule="auto"/>
      <w:ind w:left="0" w:right="0"/>
      <w:jc w:val="left"/>
    </w:pPr>
    <w:rPr>
      <w:rFonts w:ascii="宋体" w:hAnsi="宋体" w:eastAsia="宋体" w:cs="宋体"/>
      <w:sz w:val="22"/>
      <w:szCs w:val="22"/>
      <w:lang w:val="en-US" w:eastAsia="en-US" w:bidi="ar-SA"/>
    </w:rPr>
  </w:style>
  <w:style w:type="character" w:default="1" w:styleId="6">
    <w:name w:val="Default Paragraph Font"/>
    <w:autoRedefine/>
    <w:semiHidden/>
    <w:qFormat/>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2">
    <w:name w:val="Body Text First Indent"/>
    <w:basedOn w:val="3"/>
    <w:qFormat/>
    <w:uiPriority w:val="0"/>
    <w:rPr>
      <w:sz w:val="18"/>
      <w:szCs w:val="18"/>
    </w:rPr>
  </w:style>
  <w:style w:type="paragraph" w:styleId="3">
    <w:name w:val="Body Text"/>
    <w:basedOn w:val="1"/>
    <w:next w:val="1"/>
    <w:qFormat/>
    <w:uiPriority w:val="1"/>
    <w:pPr>
      <w:ind w:left="490"/>
    </w:pPr>
    <w:rPr>
      <w:rFonts w:ascii="宋体" w:hAnsi="宋体" w:eastAsia="宋体" w:cs="宋体"/>
      <w:sz w:val="19"/>
      <w:szCs w:val="19"/>
    </w:rPr>
  </w:style>
  <w:style w:type="paragraph" w:styleId="4">
    <w:name w:val="Normal Indent"/>
    <w:basedOn w:val="1"/>
    <w:qFormat/>
    <w:uiPriority w:val="99"/>
    <w:pPr>
      <w:ind w:firstLine="420" w:firstLineChars="200"/>
    </w:pPr>
    <w:rPr>
      <w:rFonts w:ascii="Calibri" w:hAnsi="Calibri"/>
      <w:kern w:val="0"/>
      <w:sz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Office_12.1.0.16399_F1E327BC-269C-435d-A152-05C5408002CA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2024-03-14T07:35:00Z</dcterms:created>
  <dc:creator>曹依凡</dc:creator>
  <cp:lastModifiedBy>曹依凡</cp:lastModifiedBy>
  <dcterms:modified xsi:type="dcterms:W3CDTF">2024-03-14T07:35:42Z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2052-12.1.0.16399</vt:lpwstr>
  </property>
  <property fmtid="{D5CDD505-2E9C-101B-9397-08002B2CF9AE}" pid="3" name="ICV">
    <vt:lpwstr>CBB6FE73042746078CB903D7FB12A715_11</vt:lpwstr>
  </property>
</Properties>
</file>