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62FE3" w14:textId="77777777" w:rsidR="00141FB0" w:rsidRDefault="00141FB0">
      <w:pPr>
        <w:autoSpaceDE w:val="0"/>
        <w:autoSpaceDN w:val="0"/>
        <w:adjustRightInd w:val="0"/>
        <w:snapToGrid w:val="0"/>
        <w:spacing w:line="360" w:lineRule="auto"/>
        <w:rPr>
          <w:rFonts w:ascii="Times New Roman" w:hAnsi="Times New Roman"/>
          <w:b/>
          <w:bCs/>
          <w:sz w:val="30"/>
          <w:szCs w:val="30"/>
          <w:lang w:val="zh-CN"/>
        </w:rPr>
      </w:pPr>
      <w:bookmarkStart w:id="0" w:name="_Toc533363235"/>
      <w:bookmarkStart w:id="1" w:name="_Toc534656409"/>
      <w:bookmarkStart w:id="2" w:name="_Toc533363262"/>
      <w:bookmarkStart w:id="3" w:name="_Toc498349068"/>
      <w:bookmarkStart w:id="4" w:name="_Toc534656414"/>
      <w:bookmarkStart w:id="5" w:name="_Toc100219613"/>
      <w:bookmarkStart w:id="6" w:name="_Toc445407251"/>
      <w:bookmarkStart w:id="7" w:name="_Toc97563329"/>
    </w:p>
    <w:p w14:paraId="0E07D549" w14:textId="77777777" w:rsidR="00141FB0" w:rsidRDefault="00000000">
      <w:pPr>
        <w:autoSpaceDE w:val="0"/>
        <w:autoSpaceDN w:val="0"/>
        <w:adjustRightInd w:val="0"/>
        <w:snapToGrid w:val="0"/>
        <w:spacing w:line="360" w:lineRule="auto"/>
        <w:rPr>
          <w:rFonts w:ascii="Times New Roman" w:hAnsi="Times New Roman"/>
          <w:b/>
          <w:bCs/>
          <w:sz w:val="30"/>
          <w:szCs w:val="30"/>
          <w:lang w:val="zh-CN"/>
        </w:rPr>
      </w:pPr>
      <w:r>
        <w:rPr>
          <w:rFonts w:ascii="Times New Roman" w:hAnsi="Times New Roman"/>
          <w:b/>
          <w:bCs/>
          <w:sz w:val="30"/>
          <w:szCs w:val="30"/>
          <w:lang w:val="zh-CN"/>
        </w:rPr>
        <w:t>政府采购项目</w:t>
      </w:r>
    </w:p>
    <w:p w14:paraId="5D8DFF60" w14:textId="25007B32" w:rsidR="00141FB0" w:rsidRDefault="00000000">
      <w:pPr>
        <w:autoSpaceDE w:val="0"/>
        <w:autoSpaceDN w:val="0"/>
        <w:adjustRightInd w:val="0"/>
        <w:snapToGrid w:val="0"/>
        <w:spacing w:line="360" w:lineRule="auto"/>
        <w:rPr>
          <w:rFonts w:ascii="Times New Roman" w:hAnsi="Times New Roman"/>
          <w:b/>
          <w:bCs/>
          <w:sz w:val="30"/>
          <w:szCs w:val="30"/>
          <w:lang w:val="zh-CN"/>
        </w:rPr>
      </w:pPr>
      <w:r>
        <w:rPr>
          <w:rFonts w:ascii="Times New Roman" w:hAnsi="Times New Roman"/>
          <w:b/>
          <w:bCs/>
          <w:sz w:val="30"/>
          <w:szCs w:val="30"/>
          <w:lang w:val="zh-CN"/>
        </w:rPr>
        <w:t>采购项目编号：</w:t>
      </w:r>
      <w:r w:rsidR="00303701">
        <w:rPr>
          <w:rFonts w:ascii="Times New Roman" w:hAnsi="Times New Roman"/>
          <w:b/>
          <w:bCs/>
          <w:sz w:val="30"/>
          <w:szCs w:val="30"/>
          <w:lang w:val="zh-CN"/>
        </w:rPr>
        <w:t>ZCZX2024-ZB-070</w:t>
      </w:r>
    </w:p>
    <w:p w14:paraId="2B8AFD03" w14:textId="77777777" w:rsidR="00141FB0" w:rsidRDefault="00141FB0">
      <w:pPr>
        <w:spacing w:line="240" w:lineRule="atLeast"/>
        <w:ind w:leftChars="257" w:left="1157" w:hanging="540"/>
        <w:jc w:val="center"/>
        <w:rPr>
          <w:rFonts w:ascii="Times New Roman" w:eastAsia="仿宋_GB2312" w:hAnsi="Times New Roman"/>
          <w:b/>
          <w:sz w:val="52"/>
          <w:szCs w:val="52"/>
        </w:rPr>
      </w:pPr>
    </w:p>
    <w:p w14:paraId="0E192E97" w14:textId="77777777" w:rsidR="00141FB0" w:rsidRDefault="00141FB0">
      <w:pPr>
        <w:spacing w:line="240" w:lineRule="atLeast"/>
        <w:ind w:leftChars="257" w:left="1157" w:hanging="540"/>
        <w:jc w:val="center"/>
        <w:rPr>
          <w:rFonts w:ascii="Times New Roman" w:eastAsia="仿宋_GB2312" w:hAnsi="Times New Roman"/>
          <w:b/>
          <w:sz w:val="52"/>
          <w:szCs w:val="52"/>
        </w:rPr>
      </w:pPr>
    </w:p>
    <w:p w14:paraId="771D09CE" w14:textId="4F64C7BD" w:rsidR="00141FB0" w:rsidRDefault="00303701">
      <w:pPr>
        <w:tabs>
          <w:tab w:val="left" w:pos="5670"/>
        </w:tabs>
        <w:autoSpaceDE w:val="0"/>
        <w:autoSpaceDN w:val="0"/>
        <w:adjustRightInd w:val="0"/>
        <w:snapToGrid w:val="0"/>
        <w:spacing w:line="360" w:lineRule="auto"/>
        <w:jc w:val="center"/>
        <w:rPr>
          <w:rFonts w:ascii="Times New Roman" w:hAnsi="Times New Roman"/>
          <w:b/>
          <w:bCs/>
          <w:sz w:val="48"/>
          <w:szCs w:val="48"/>
        </w:rPr>
      </w:pPr>
      <w:r>
        <w:rPr>
          <w:rFonts w:ascii="Times New Roman" w:hAnsi="Times New Roman"/>
          <w:b/>
          <w:bCs/>
          <w:sz w:val="48"/>
          <w:szCs w:val="48"/>
        </w:rPr>
        <w:t>曲江新区</w:t>
      </w:r>
      <w:r>
        <w:rPr>
          <w:rFonts w:ascii="Times New Roman" w:hAnsi="Times New Roman"/>
          <w:b/>
          <w:bCs/>
          <w:sz w:val="48"/>
          <w:szCs w:val="48"/>
        </w:rPr>
        <w:t>2024</w:t>
      </w:r>
      <w:r>
        <w:rPr>
          <w:rFonts w:ascii="Times New Roman" w:hAnsi="Times New Roman"/>
          <w:b/>
          <w:bCs/>
          <w:sz w:val="48"/>
          <w:szCs w:val="48"/>
        </w:rPr>
        <w:t>年新增企业免费刻章服务</w:t>
      </w:r>
    </w:p>
    <w:p w14:paraId="300E1175" w14:textId="77777777" w:rsidR="00141FB0" w:rsidRDefault="00000000">
      <w:pPr>
        <w:tabs>
          <w:tab w:val="left" w:pos="5670"/>
        </w:tabs>
        <w:autoSpaceDE w:val="0"/>
        <w:autoSpaceDN w:val="0"/>
        <w:adjustRightInd w:val="0"/>
        <w:snapToGrid w:val="0"/>
        <w:spacing w:line="360" w:lineRule="auto"/>
        <w:jc w:val="center"/>
        <w:rPr>
          <w:rFonts w:ascii="Times New Roman" w:hAnsi="Times New Roman"/>
          <w:b/>
          <w:bCs/>
          <w:sz w:val="48"/>
          <w:szCs w:val="48"/>
        </w:rPr>
      </w:pPr>
      <w:r>
        <w:rPr>
          <w:rFonts w:ascii="Times New Roman" w:hAnsi="Times New Roman"/>
          <w:b/>
          <w:bCs/>
          <w:sz w:val="48"/>
          <w:szCs w:val="48"/>
        </w:rPr>
        <w:t>招</w:t>
      </w:r>
      <w:r>
        <w:rPr>
          <w:rFonts w:ascii="Times New Roman" w:hAnsi="Times New Roman"/>
          <w:b/>
          <w:bCs/>
          <w:sz w:val="48"/>
          <w:szCs w:val="48"/>
        </w:rPr>
        <w:t xml:space="preserve"> </w:t>
      </w:r>
      <w:r>
        <w:rPr>
          <w:rFonts w:ascii="Times New Roman" w:hAnsi="Times New Roman"/>
          <w:b/>
          <w:bCs/>
          <w:sz w:val="48"/>
          <w:szCs w:val="48"/>
        </w:rPr>
        <w:t>标</w:t>
      </w:r>
      <w:r>
        <w:rPr>
          <w:rFonts w:ascii="Times New Roman" w:hAnsi="Times New Roman"/>
          <w:b/>
          <w:bCs/>
          <w:sz w:val="48"/>
          <w:szCs w:val="48"/>
        </w:rPr>
        <w:t xml:space="preserve"> </w:t>
      </w:r>
      <w:r>
        <w:rPr>
          <w:rFonts w:ascii="Times New Roman" w:hAnsi="Times New Roman"/>
          <w:b/>
          <w:bCs/>
          <w:sz w:val="48"/>
          <w:szCs w:val="48"/>
        </w:rPr>
        <w:t>文</w:t>
      </w:r>
      <w:r>
        <w:rPr>
          <w:rFonts w:ascii="Times New Roman" w:hAnsi="Times New Roman"/>
          <w:b/>
          <w:bCs/>
          <w:sz w:val="48"/>
          <w:szCs w:val="48"/>
        </w:rPr>
        <w:t xml:space="preserve"> </w:t>
      </w:r>
      <w:r>
        <w:rPr>
          <w:rFonts w:ascii="Times New Roman" w:hAnsi="Times New Roman"/>
          <w:b/>
          <w:bCs/>
          <w:sz w:val="48"/>
          <w:szCs w:val="48"/>
        </w:rPr>
        <w:t>件</w:t>
      </w:r>
    </w:p>
    <w:p w14:paraId="26C08574" w14:textId="77777777" w:rsidR="00141FB0" w:rsidRDefault="00141FB0">
      <w:pPr>
        <w:spacing w:line="240" w:lineRule="atLeast"/>
        <w:ind w:leftChars="257" w:left="1157" w:hanging="540"/>
        <w:rPr>
          <w:rFonts w:ascii="Times New Roman" w:eastAsia="仿宋_GB2312" w:hAnsi="Times New Roman"/>
          <w:b/>
          <w:sz w:val="32"/>
          <w:szCs w:val="32"/>
        </w:rPr>
      </w:pPr>
    </w:p>
    <w:p w14:paraId="42CC85B6" w14:textId="77777777" w:rsidR="00141FB0" w:rsidRDefault="00141FB0">
      <w:pPr>
        <w:spacing w:line="240" w:lineRule="atLeast"/>
        <w:ind w:leftChars="257" w:left="1157" w:hanging="540"/>
        <w:jc w:val="center"/>
        <w:rPr>
          <w:rFonts w:ascii="Times New Roman" w:eastAsia="仿宋_GB2312" w:hAnsi="Times New Roman"/>
          <w:b/>
          <w:sz w:val="32"/>
          <w:szCs w:val="32"/>
        </w:rPr>
      </w:pPr>
    </w:p>
    <w:p w14:paraId="3B327767" w14:textId="77777777" w:rsidR="00141FB0" w:rsidRDefault="00141FB0">
      <w:pPr>
        <w:spacing w:line="240" w:lineRule="atLeast"/>
        <w:ind w:leftChars="257" w:left="1157" w:hanging="540"/>
        <w:rPr>
          <w:rFonts w:ascii="Times New Roman" w:eastAsia="仿宋_GB2312" w:hAnsi="Times New Roman"/>
          <w:b/>
          <w:sz w:val="28"/>
        </w:rPr>
      </w:pPr>
    </w:p>
    <w:p w14:paraId="1A1B6D8E" w14:textId="77777777" w:rsidR="00141FB0" w:rsidRDefault="00141FB0">
      <w:pPr>
        <w:spacing w:line="240" w:lineRule="atLeast"/>
        <w:ind w:leftChars="257" w:left="1157" w:hanging="540"/>
        <w:jc w:val="center"/>
        <w:rPr>
          <w:rFonts w:ascii="Times New Roman" w:eastAsia="仿宋_GB2312" w:hAnsi="Times New Roman"/>
          <w:b/>
          <w:sz w:val="48"/>
          <w:szCs w:val="48"/>
        </w:rPr>
      </w:pPr>
    </w:p>
    <w:p w14:paraId="2946B0D6" w14:textId="77777777" w:rsidR="00141FB0" w:rsidRDefault="00141FB0">
      <w:pPr>
        <w:spacing w:line="240" w:lineRule="atLeast"/>
        <w:ind w:leftChars="257" w:left="1157" w:hanging="540"/>
        <w:jc w:val="center"/>
        <w:rPr>
          <w:rFonts w:ascii="Times New Roman" w:eastAsia="仿宋_GB2312" w:hAnsi="Times New Roman"/>
          <w:b/>
          <w:sz w:val="52"/>
        </w:rPr>
      </w:pPr>
    </w:p>
    <w:p w14:paraId="17FAC9D3" w14:textId="77777777" w:rsidR="00141FB0" w:rsidRDefault="00141FB0">
      <w:pPr>
        <w:tabs>
          <w:tab w:val="left" w:pos="5670"/>
        </w:tabs>
        <w:autoSpaceDE w:val="0"/>
        <w:autoSpaceDN w:val="0"/>
        <w:adjustRightInd w:val="0"/>
        <w:snapToGrid w:val="0"/>
        <w:spacing w:line="360" w:lineRule="auto"/>
        <w:ind w:firstLineChars="300" w:firstLine="964"/>
        <w:rPr>
          <w:rFonts w:ascii="Times New Roman" w:eastAsia="楷体_GB2312" w:hAnsi="Times New Roman"/>
          <w:b/>
          <w:bCs/>
          <w:sz w:val="32"/>
          <w:szCs w:val="32"/>
          <w:lang w:val="zh-CN"/>
        </w:rPr>
      </w:pPr>
    </w:p>
    <w:p w14:paraId="0B1D7374" w14:textId="77777777" w:rsidR="00141FB0" w:rsidRDefault="00141FB0">
      <w:pPr>
        <w:pStyle w:val="af7"/>
        <w:ind w:firstLineChars="0" w:firstLine="0"/>
        <w:rPr>
          <w:rFonts w:ascii="Times New Roman" w:hAnsi="Times New Roman"/>
          <w:lang w:val="zh-CN"/>
        </w:rPr>
      </w:pPr>
    </w:p>
    <w:p w14:paraId="03E2EDC7" w14:textId="74CD1FF3" w:rsidR="00141FB0" w:rsidRDefault="00000000">
      <w:pPr>
        <w:tabs>
          <w:tab w:val="left" w:pos="5670"/>
        </w:tabs>
        <w:autoSpaceDE w:val="0"/>
        <w:autoSpaceDN w:val="0"/>
        <w:adjustRightInd w:val="0"/>
        <w:snapToGrid w:val="0"/>
        <w:spacing w:line="360" w:lineRule="auto"/>
        <w:ind w:firstLineChars="300" w:firstLine="964"/>
        <w:rPr>
          <w:rFonts w:ascii="Times New Roman" w:eastAsia="仿宋_GB2312" w:hAnsi="Times New Roman"/>
          <w:b/>
          <w:bCs/>
          <w:sz w:val="32"/>
          <w:szCs w:val="32"/>
          <w:lang w:val="zh-CN"/>
        </w:rPr>
      </w:pPr>
      <w:r>
        <w:rPr>
          <w:rFonts w:ascii="Times New Roman" w:eastAsia="仿宋_GB2312" w:hAnsi="Times New Roman"/>
          <w:b/>
          <w:bCs/>
          <w:sz w:val="32"/>
          <w:szCs w:val="32"/>
          <w:lang w:val="zh-CN"/>
        </w:rPr>
        <w:t>采购人：</w:t>
      </w:r>
      <w:r w:rsidR="006A4CC7">
        <w:rPr>
          <w:rFonts w:ascii="Times New Roman" w:eastAsia="仿宋_GB2312" w:hAnsi="Times New Roman"/>
          <w:b/>
          <w:bCs/>
          <w:sz w:val="32"/>
          <w:szCs w:val="32"/>
          <w:lang w:val="zh-CN"/>
        </w:rPr>
        <w:t>西安曲江新区管理委员会</w:t>
      </w:r>
    </w:p>
    <w:p w14:paraId="33C8AD75" w14:textId="77777777" w:rsidR="00141FB0" w:rsidRDefault="00141FB0">
      <w:pPr>
        <w:tabs>
          <w:tab w:val="left" w:pos="5670"/>
        </w:tabs>
        <w:autoSpaceDE w:val="0"/>
        <w:autoSpaceDN w:val="0"/>
        <w:adjustRightInd w:val="0"/>
        <w:snapToGrid w:val="0"/>
        <w:spacing w:line="360" w:lineRule="auto"/>
        <w:ind w:firstLineChars="300" w:firstLine="964"/>
        <w:rPr>
          <w:rFonts w:ascii="Times New Roman" w:eastAsia="仿宋_GB2312" w:hAnsi="Times New Roman"/>
          <w:b/>
          <w:bCs/>
          <w:sz w:val="32"/>
          <w:szCs w:val="32"/>
          <w:lang w:val="zh-CN"/>
        </w:rPr>
      </w:pPr>
    </w:p>
    <w:p w14:paraId="34B323E4" w14:textId="77777777" w:rsidR="00141FB0" w:rsidRDefault="00000000">
      <w:pPr>
        <w:tabs>
          <w:tab w:val="left" w:pos="5670"/>
        </w:tabs>
        <w:autoSpaceDE w:val="0"/>
        <w:autoSpaceDN w:val="0"/>
        <w:adjustRightInd w:val="0"/>
        <w:snapToGrid w:val="0"/>
        <w:spacing w:line="360" w:lineRule="auto"/>
        <w:ind w:firstLineChars="300" w:firstLine="964"/>
        <w:rPr>
          <w:rFonts w:ascii="Times New Roman" w:eastAsia="仿宋_GB2312" w:hAnsi="Times New Roman"/>
          <w:b/>
          <w:bCs/>
          <w:sz w:val="32"/>
          <w:szCs w:val="32"/>
          <w:lang w:val="zh-CN"/>
        </w:rPr>
      </w:pPr>
      <w:r>
        <w:rPr>
          <w:rFonts w:ascii="Times New Roman" w:eastAsia="仿宋_GB2312" w:hAnsi="Times New Roman"/>
          <w:b/>
          <w:bCs/>
          <w:sz w:val="32"/>
          <w:szCs w:val="32"/>
          <w:lang w:val="zh-CN"/>
        </w:rPr>
        <w:t>采购代理机构：陕西众诚致信管理咨询有限公司</w:t>
      </w:r>
    </w:p>
    <w:p w14:paraId="5774B91E" w14:textId="77777777" w:rsidR="00141FB0" w:rsidRDefault="00141FB0">
      <w:pPr>
        <w:tabs>
          <w:tab w:val="left" w:pos="5670"/>
        </w:tabs>
        <w:autoSpaceDE w:val="0"/>
        <w:autoSpaceDN w:val="0"/>
        <w:adjustRightInd w:val="0"/>
        <w:snapToGrid w:val="0"/>
        <w:spacing w:line="360" w:lineRule="auto"/>
        <w:rPr>
          <w:rFonts w:ascii="Times New Roman" w:eastAsia="仿宋_GB2312" w:hAnsi="Times New Roman"/>
          <w:b/>
          <w:bCs/>
          <w:sz w:val="32"/>
          <w:szCs w:val="32"/>
          <w:lang w:val="zh-CN"/>
        </w:rPr>
      </w:pPr>
    </w:p>
    <w:p w14:paraId="33EEA531" w14:textId="69AED342" w:rsidR="00141FB0" w:rsidRDefault="00000000">
      <w:pPr>
        <w:tabs>
          <w:tab w:val="left" w:pos="5460"/>
        </w:tabs>
        <w:autoSpaceDE w:val="0"/>
        <w:autoSpaceDN w:val="0"/>
        <w:adjustRightInd w:val="0"/>
        <w:snapToGrid w:val="0"/>
        <w:spacing w:line="360" w:lineRule="auto"/>
        <w:jc w:val="center"/>
        <w:rPr>
          <w:rFonts w:ascii="Times New Roman" w:eastAsia="仿宋_GB2312" w:hAnsi="Times New Roman"/>
          <w:b/>
          <w:bCs/>
          <w:sz w:val="32"/>
          <w:szCs w:val="32"/>
          <w:lang w:val="zh-CN"/>
        </w:rPr>
      </w:pPr>
      <w:r>
        <w:rPr>
          <w:rFonts w:ascii="Times New Roman" w:eastAsia="仿宋_GB2312" w:hAnsi="Times New Roman"/>
          <w:b/>
          <w:bCs/>
          <w:sz w:val="32"/>
          <w:szCs w:val="32"/>
          <w:lang w:val="zh-CN"/>
        </w:rPr>
        <w:t>二</w:t>
      </w:r>
      <w:r>
        <w:rPr>
          <w:rFonts w:ascii="Times New Roman" w:eastAsia="宋体" w:hAnsi="Times New Roman"/>
          <w:b/>
          <w:bCs/>
          <w:sz w:val="32"/>
          <w:szCs w:val="32"/>
          <w:lang w:val="zh-CN"/>
        </w:rPr>
        <w:t>〇</w:t>
      </w:r>
      <w:r>
        <w:rPr>
          <w:rFonts w:ascii="Times New Roman" w:eastAsia="仿宋_GB2312" w:hAnsi="Times New Roman"/>
          <w:b/>
          <w:bCs/>
          <w:sz w:val="32"/>
          <w:szCs w:val="32"/>
          <w:lang w:val="zh-CN"/>
        </w:rPr>
        <w:t>二</w:t>
      </w:r>
      <w:r w:rsidR="00303701">
        <w:rPr>
          <w:rFonts w:ascii="Times New Roman" w:eastAsia="仿宋_GB2312" w:hAnsi="Times New Roman" w:hint="eastAsia"/>
          <w:b/>
          <w:bCs/>
          <w:sz w:val="32"/>
          <w:szCs w:val="32"/>
          <w:lang w:val="zh-CN"/>
        </w:rPr>
        <w:t>四</w:t>
      </w:r>
      <w:r>
        <w:rPr>
          <w:rFonts w:ascii="Times New Roman" w:eastAsia="仿宋_GB2312" w:hAnsi="Times New Roman"/>
          <w:b/>
          <w:bCs/>
          <w:sz w:val="32"/>
          <w:szCs w:val="32"/>
          <w:lang w:val="zh-CN"/>
        </w:rPr>
        <w:t>年</w:t>
      </w:r>
      <w:r w:rsidR="00303701">
        <w:rPr>
          <w:rFonts w:ascii="Times New Roman" w:eastAsia="仿宋_GB2312" w:hAnsi="Times New Roman" w:hint="eastAsia"/>
          <w:b/>
          <w:bCs/>
          <w:sz w:val="32"/>
          <w:szCs w:val="32"/>
          <w:lang w:val="zh-CN"/>
        </w:rPr>
        <w:t>五</w:t>
      </w:r>
      <w:r>
        <w:rPr>
          <w:rFonts w:ascii="Times New Roman" w:eastAsia="仿宋_GB2312" w:hAnsi="Times New Roman"/>
          <w:b/>
          <w:bCs/>
          <w:sz w:val="32"/>
          <w:szCs w:val="32"/>
          <w:lang w:val="zh-CN"/>
        </w:rPr>
        <w:t>月</w:t>
      </w:r>
    </w:p>
    <w:p w14:paraId="654414DA" w14:textId="77777777" w:rsidR="00141FB0" w:rsidRDefault="00141FB0">
      <w:pPr>
        <w:tabs>
          <w:tab w:val="left" w:pos="5460"/>
        </w:tabs>
        <w:autoSpaceDE w:val="0"/>
        <w:autoSpaceDN w:val="0"/>
        <w:adjustRightInd w:val="0"/>
        <w:snapToGrid w:val="0"/>
        <w:spacing w:line="360" w:lineRule="auto"/>
        <w:jc w:val="center"/>
        <w:rPr>
          <w:rFonts w:ascii="Times New Roman" w:eastAsia="楷体_GB2312" w:hAnsi="Times New Roman"/>
          <w:b/>
          <w:bCs/>
          <w:sz w:val="32"/>
          <w:szCs w:val="32"/>
          <w:lang w:val="zh-CN"/>
        </w:rPr>
      </w:pPr>
    </w:p>
    <w:p w14:paraId="7FE0D70B" w14:textId="77777777" w:rsidR="00141FB0" w:rsidRDefault="00000000">
      <w:pPr>
        <w:rPr>
          <w:rFonts w:ascii="Times New Roman" w:eastAsia="仿宋_GB2312" w:hAnsi="Times New Roman"/>
          <w:b/>
          <w:sz w:val="32"/>
        </w:rPr>
      </w:pPr>
      <w:r>
        <w:rPr>
          <w:rFonts w:ascii="Times New Roman" w:eastAsia="仿宋_GB2312" w:hAnsi="Times New Roman"/>
          <w:b/>
          <w:sz w:val="32"/>
        </w:rPr>
        <w:br w:type="page"/>
      </w:r>
    </w:p>
    <w:p w14:paraId="6FA6B7C1" w14:textId="77777777" w:rsidR="00141FB0" w:rsidRDefault="00000000">
      <w:pPr>
        <w:tabs>
          <w:tab w:val="center" w:pos="4805"/>
        </w:tabs>
        <w:spacing w:line="240" w:lineRule="atLeast"/>
        <w:ind w:leftChars="257" w:left="1157" w:hanging="540"/>
        <w:jc w:val="center"/>
        <w:rPr>
          <w:rFonts w:ascii="Times New Roman" w:eastAsia="仿宋_GB2312" w:hAnsi="Times New Roman"/>
          <w:b/>
          <w:sz w:val="32"/>
        </w:rPr>
      </w:pPr>
      <w:r>
        <w:rPr>
          <w:rFonts w:ascii="Times New Roman" w:eastAsia="仿宋_GB2312" w:hAnsi="Times New Roman"/>
          <w:b/>
          <w:sz w:val="32"/>
        </w:rPr>
        <w:lastRenderedPageBreak/>
        <w:t>目</w:t>
      </w:r>
      <w:r>
        <w:rPr>
          <w:rFonts w:ascii="Times New Roman" w:eastAsia="仿宋_GB2312" w:hAnsi="Times New Roman"/>
          <w:b/>
          <w:sz w:val="32"/>
        </w:rPr>
        <w:t xml:space="preserve">  </w:t>
      </w:r>
      <w:r>
        <w:rPr>
          <w:rFonts w:ascii="Times New Roman" w:eastAsia="仿宋_GB2312" w:hAnsi="Times New Roman"/>
          <w:b/>
          <w:sz w:val="32"/>
        </w:rPr>
        <w:t>录</w:t>
      </w:r>
    </w:p>
    <w:p w14:paraId="69E46391" w14:textId="77777777" w:rsidR="00141FB0" w:rsidRDefault="00141FB0">
      <w:pPr>
        <w:spacing w:line="240" w:lineRule="atLeast"/>
        <w:ind w:leftChars="257" w:left="1157" w:hanging="540"/>
        <w:jc w:val="center"/>
        <w:rPr>
          <w:rFonts w:ascii="Times New Roman" w:eastAsia="仿宋_GB2312" w:hAnsi="Times New Roman"/>
          <w:b/>
          <w:sz w:val="32"/>
        </w:rPr>
      </w:pPr>
    </w:p>
    <w:p w14:paraId="79CCA6A3" w14:textId="4E517C85" w:rsidR="00141FB0" w:rsidRDefault="00000000">
      <w:pPr>
        <w:pStyle w:val="TOC1"/>
        <w:tabs>
          <w:tab w:val="right" w:leader="dot" w:pos="8306"/>
        </w:tabs>
        <w:spacing w:before="420" w:after="420"/>
      </w:pPr>
      <w:r>
        <w:rPr>
          <w:rFonts w:ascii="Times New Roman" w:eastAsia="仿宋_GB2312" w:hAnsi="Times New Roman"/>
          <w:b/>
          <w:kern w:val="0"/>
          <w:sz w:val="24"/>
        </w:rPr>
        <w:fldChar w:fldCharType="begin"/>
      </w:r>
      <w:r>
        <w:rPr>
          <w:rFonts w:ascii="Times New Roman" w:eastAsia="仿宋_GB2312" w:hAnsi="Times New Roman"/>
          <w:b/>
          <w:kern w:val="0"/>
          <w:sz w:val="24"/>
        </w:rPr>
        <w:instrText xml:space="preserve"> TOC \o "1-3" \h \z \u </w:instrText>
      </w:r>
      <w:r>
        <w:rPr>
          <w:rFonts w:ascii="Times New Roman" w:eastAsia="仿宋_GB2312" w:hAnsi="Times New Roman"/>
          <w:b/>
          <w:kern w:val="0"/>
          <w:sz w:val="24"/>
        </w:rPr>
        <w:fldChar w:fldCharType="separate"/>
      </w:r>
      <w:hyperlink w:anchor="_Toc31767" w:history="1">
        <w:r>
          <w:rPr>
            <w:rFonts w:ascii="Times New Roman" w:eastAsia="仿宋_GB2312" w:hAnsi="Times New Roman"/>
          </w:rPr>
          <w:t>第一章</w:t>
        </w:r>
        <w:r>
          <w:rPr>
            <w:rFonts w:ascii="Times New Roman" w:eastAsia="仿宋_GB2312" w:hAnsi="Times New Roman"/>
          </w:rPr>
          <w:t xml:space="preserve">   </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招标公告</w:t>
        </w:r>
        <w:r>
          <w:tab/>
        </w:r>
        <w:r>
          <w:fldChar w:fldCharType="begin"/>
        </w:r>
        <w:r>
          <w:instrText xml:space="preserve"> PAGEREF _Toc31767 \h </w:instrText>
        </w:r>
        <w:r>
          <w:fldChar w:fldCharType="separate"/>
        </w:r>
        <w:r>
          <w:t>5</w:t>
        </w:r>
        <w:r>
          <w:fldChar w:fldCharType="end"/>
        </w:r>
      </w:hyperlink>
    </w:p>
    <w:p w14:paraId="3B21A9CF" w14:textId="77777777" w:rsidR="00141FB0" w:rsidRDefault="00000000">
      <w:pPr>
        <w:pStyle w:val="TOC1"/>
        <w:tabs>
          <w:tab w:val="right" w:leader="dot" w:pos="8306"/>
        </w:tabs>
        <w:spacing w:before="420" w:after="420"/>
      </w:pPr>
      <w:hyperlink w:anchor="_Toc29654" w:history="1">
        <w:r>
          <w:rPr>
            <w:rFonts w:ascii="Times New Roman" w:eastAsia="仿宋_GB2312" w:hAnsi="Times New Roman"/>
          </w:rPr>
          <w:t>第二章</w:t>
        </w:r>
        <w:r>
          <w:rPr>
            <w:rFonts w:ascii="Times New Roman" w:eastAsia="仿宋_GB2312" w:hAnsi="Times New Roman"/>
          </w:rPr>
          <w:t xml:space="preserve">  </w:t>
        </w:r>
        <w:r>
          <w:rPr>
            <w:rFonts w:ascii="Times New Roman" w:eastAsia="仿宋_GB2312" w:hAnsi="Times New Roman"/>
          </w:rPr>
          <w:t>供应商须知</w:t>
        </w:r>
        <w:r>
          <w:tab/>
        </w:r>
        <w:r>
          <w:fldChar w:fldCharType="begin"/>
        </w:r>
        <w:r>
          <w:instrText xml:space="preserve"> PAGEREF _Toc29654 \h </w:instrText>
        </w:r>
        <w:r>
          <w:fldChar w:fldCharType="separate"/>
        </w:r>
        <w:r>
          <w:t>10</w:t>
        </w:r>
        <w:r>
          <w:fldChar w:fldCharType="end"/>
        </w:r>
      </w:hyperlink>
    </w:p>
    <w:p w14:paraId="157C47F0" w14:textId="77777777" w:rsidR="00141FB0" w:rsidRDefault="00000000">
      <w:pPr>
        <w:pStyle w:val="TOC1"/>
        <w:tabs>
          <w:tab w:val="right" w:leader="dot" w:pos="8306"/>
        </w:tabs>
        <w:spacing w:before="420" w:after="420"/>
      </w:pPr>
      <w:hyperlink w:anchor="_Toc17393" w:history="1">
        <w:r>
          <w:rPr>
            <w:rFonts w:ascii="Times New Roman" w:eastAsia="仿宋_GB2312" w:hAnsi="Times New Roman"/>
          </w:rPr>
          <w:t>〖前附表〗</w:t>
        </w:r>
        <w:r>
          <w:tab/>
        </w:r>
        <w:r>
          <w:fldChar w:fldCharType="begin"/>
        </w:r>
        <w:r>
          <w:instrText xml:space="preserve"> PAGEREF _Toc17393 \h </w:instrText>
        </w:r>
        <w:r>
          <w:fldChar w:fldCharType="separate"/>
        </w:r>
        <w:r>
          <w:t>10</w:t>
        </w:r>
        <w:r>
          <w:fldChar w:fldCharType="end"/>
        </w:r>
      </w:hyperlink>
    </w:p>
    <w:p w14:paraId="5BE07E94" w14:textId="77777777" w:rsidR="00141FB0" w:rsidRDefault="00000000">
      <w:pPr>
        <w:pStyle w:val="TOC2"/>
        <w:tabs>
          <w:tab w:val="right" w:leader="dot" w:pos="8306"/>
        </w:tabs>
        <w:ind w:left="480"/>
      </w:pPr>
      <w:hyperlink w:anchor="_Toc13512" w:history="1">
        <w:r>
          <w:rPr>
            <w:rFonts w:ascii="Times New Roman" w:eastAsia="仿宋_GB2312" w:hAnsi="Times New Roman"/>
          </w:rPr>
          <w:t>一、有关定义</w:t>
        </w:r>
        <w:r>
          <w:tab/>
        </w:r>
        <w:r>
          <w:fldChar w:fldCharType="begin"/>
        </w:r>
        <w:r>
          <w:instrText xml:space="preserve"> PAGEREF _Toc13512 \h </w:instrText>
        </w:r>
        <w:r>
          <w:fldChar w:fldCharType="separate"/>
        </w:r>
        <w:r>
          <w:t>13</w:t>
        </w:r>
        <w:r>
          <w:fldChar w:fldCharType="end"/>
        </w:r>
      </w:hyperlink>
    </w:p>
    <w:p w14:paraId="4E64DD0A" w14:textId="77777777" w:rsidR="00141FB0" w:rsidRDefault="00000000">
      <w:pPr>
        <w:pStyle w:val="TOC2"/>
        <w:tabs>
          <w:tab w:val="right" w:leader="dot" w:pos="8306"/>
        </w:tabs>
        <w:ind w:left="480"/>
      </w:pPr>
      <w:hyperlink w:anchor="_Toc26940" w:history="1">
        <w:r>
          <w:rPr>
            <w:rFonts w:ascii="Times New Roman" w:eastAsia="仿宋_GB2312" w:hAnsi="Times New Roman"/>
          </w:rPr>
          <w:t>二、供应商注意事项</w:t>
        </w:r>
        <w:r>
          <w:tab/>
        </w:r>
        <w:r>
          <w:fldChar w:fldCharType="begin"/>
        </w:r>
        <w:r>
          <w:instrText xml:space="preserve"> PAGEREF _Toc26940 \h </w:instrText>
        </w:r>
        <w:r>
          <w:fldChar w:fldCharType="separate"/>
        </w:r>
        <w:r>
          <w:t>13</w:t>
        </w:r>
        <w:r>
          <w:fldChar w:fldCharType="end"/>
        </w:r>
      </w:hyperlink>
    </w:p>
    <w:p w14:paraId="0E80AA58" w14:textId="77777777" w:rsidR="00141FB0" w:rsidRDefault="00000000">
      <w:pPr>
        <w:pStyle w:val="TOC2"/>
        <w:tabs>
          <w:tab w:val="right" w:leader="dot" w:pos="8306"/>
        </w:tabs>
        <w:ind w:left="480"/>
      </w:pPr>
      <w:hyperlink w:anchor="_Toc30630" w:history="1">
        <w:r>
          <w:rPr>
            <w:rFonts w:ascii="Times New Roman" w:hAnsi="Times New Roman"/>
          </w:rPr>
          <w:t>（一）供应商投标流程</w:t>
        </w:r>
        <w:r>
          <w:tab/>
        </w:r>
        <w:r>
          <w:fldChar w:fldCharType="begin"/>
        </w:r>
        <w:r>
          <w:instrText xml:space="preserve"> PAGEREF _Toc30630 \h </w:instrText>
        </w:r>
        <w:r>
          <w:fldChar w:fldCharType="separate"/>
        </w:r>
        <w:r>
          <w:t>13</w:t>
        </w:r>
        <w:r>
          <w:fldChar w:fldCharType="end"/>
        </w:r>
      </w:hyperlink>
    </w:p>
    <w:p w14:paraId="7913A00C" w14:textId="77777777" w:rsidR="00141FB0" w:rsidRDefault="00000000">
      <w:pPr>
        <w:pStyle w:val="TOC2"/>
        <w:tabs>
          <w:tab w:val="right" w:leader="dot" w:pos="8306"/>
        </w:tabs>
        <w:ind w:left="480"/>
      </w:pPr>
      <w:hyperlink w:anchor="_Toc18181" w:history="1">
        <w:r>
          <w:rPr>
            <w:rFonts w:ascii="Times New Roman" w:hAnsi="Times New Roman"/>
          </w:rPr>
          <w:t>（二）关于询问、质疑和投诉</w:t>
        </w:r>
        <w:r>
          <w:tab/>
        </w:r>
        <w:r>
          <w:fldChar w:fldCharType="begin"/>
        </w:r>
        <w:r>
          <w:instrText xml:space="preserve"> PAGEREF _Toc18181 \h </w:instrText>
        </w:r>
        <w:r>
          <w:fldChar w:fldCharType="separate"/>
        </w:r>
        <w:r>
          <w:t>14</w:t>
        </w:r>
        <w:r>
          <w:fldChar w:fldCharType="end"/>
        </w:r>
      </w:hyperlink>
    </w:p>
    <w:p w14:paraId="00EFE167" w14:textId="77777777" w:rsidR="00141FB0" w:rsidRDefault="00000000">
      <w:pPr>
        <w:pStyle w:val="TOC2"/>
        <w:tabs>
          <w:tab w:val="right" w:leader="dot" w:pos="8306"/>
        </w:tabs>
        <w:ind w:left="480"/>
      </w:pPr>
      <w:hyperlink w:anchor="_Toc12100" w:history="1">
        <w:r>
          <w:rPr>
            <w:rFonts w:ascii="Times New Roman" w:hAnsi="Times New Roman"/>
          </w:rPr>
          <w:t>（三）关于保证金</w:t>
        </w:r>
        <w:r>
          <w:tab/>
        </w:r>
        <w:r>
          <w:fldChar w:fldCharType="begin"/>
        </w:r>
        <w:r>
          <w:instrText xml:space="preserve"> PAGEREF _Toc12100 \h </w:instrText>
        </w:r>
        <w:r>
          <w:fldChar w:fldCharType="separate"/>
        </w:r>
        <w:r>
          <w:t>16</w:t>
        </w:r>
        <w:r>
          <w:fldChar w:fldCharType="end"/>
        </w:r>
      </w:hyperlink>
    </w:p>
    <w:p w14:paraId="0DA6D568" w14:textId="77777777" w:rsidR="00141FB0" w:rsidRDefault="00000000">
      <w:pPr>
        <w:pStyle w:val="TOC2"/>
        <w:tabs>
          <w:tab w:val="right" w:leader="dot" w:pos="8306"/>
        </w:tabs>
        <w:ind w:left="480"/>
      </w:pPr>
      <w:hyperlink w:anchor="_Toc24802" w:history="1">
        <w:r>
          <w:rPr>
            <w:rFonts w:ascii="Times New Roman" w:hAnsi="Times New Roman"/>
          </w:rPr>
          <w:t>（四）关于联合体</w:t>
        </w:r>
        <w:r>
          <w:tab/>
        </w:r>
        <w:r>
          <w:fldChar w:fldCharType="begin"/>
        </w:r>
        <w:r>
          <w:instrText xml:space="preserve"> PAGEREF _Toc24802 \h </w:instrText>
        </w:r>
        <w:r>
          <w:fldChar w:fldCharType="separate"/>
        </w:r>
        <w:r>
          <w:t>18</w:t>
        </w:r>
        <w:r>
          <w:fldChar w:fldCharType="end"/>
        </w:r>
      </w:hyperlink>
    </w:p>
    <w:p w14:paraId="5455B7F8" w14:textId="77777777" w:rsidR="00141FB0" w:rsidRDefault="00000000">
      <w:pPr>
        <w:pStyle w:val="TOC2"/>
        <w:tabs>
          <w:tab w:val="right" w:leader="dot" w:pos="8306"/>
        </w:tabs>
        <w:ind w:left="480"/>
      </w:pPr>
      <w:hyperlink w:anchor="_Toc1192" w:history="1">
        <w:r>
          <w:rPr>
            <w:rFonts w:ascii="Times New Roman" w:hAnsi="Times New Roman"/>
          </w:rPr>
          <w:t>（五）关于政府采购政策</w:t>
        </w:r>
        <w:r>
          <w:tab/>
        </w:r>
        <w:r>
          <w:fldChar w:fldCharType="begin"/>
        </w:r>
        <w:r>
          <w:instrText xml:space="preserve"> PAGEREF _Toc1192 \h </w:instrText>
        </w:r>
        <w:r>
          <w:fldChar w:fldCharType="separate"/>
        </w:r>
        <w:r>
          <w:t>19</w:t>
        </w:r>
        <w:r>
          <w:fldChar w:fldCharType="end"/>
        </w:r>
      </w:hyperlink>
    </w:p>
    <w:p w14:paraId="777F8B7B" w14:textId="77777777" w:rsidR="00141FB0" w:rsidRDefault="00000000">
      <w:pPr>
        <w:pStyle w:val="TOC2"/>
        <w:tabs>
          <w:tab w:val="right" w:leader="dot" w:pos="8306"/>
        </w:tabs>
        <w:ind w:left="480"/>
      </w:pPr>
      <w:hyperlink w:anchor="_Toc18529" w:history="1">
        <w:r>
          <w:rPr>
            <w:rFonts w:ascii="Times New Roman" w:hAnsi="Times New Roman"/>
          </w:rPr>
          <w:t>（六）关于现场踏勘和集中答疑</w:t>
        </w:r>
        <w:r>
          <w:tab/>
        </w:r>
        <w:r>
          <w:fldChar w:fldCharType="begin"/>
        </w:r>
        <w:r>
          <w:instrText xml:space="preserve"> PAGEREF _Toc18529 \h </w:instrText>
        </w:r>
        <w:r>
          <w:fldChar w:fldCharType="separate"/>
        </w:r>
        <w:r>
          <w:t>21</w:t>
        </w:r>
        <w:r>
          <w:fldChar w:fldCharType="end"/>
        </w:r>
      </w:hyperlink>
    </w:p>
    <w:p w14:paraId="7316E2DE" w14:textId="77777777" w:rsidR="00141FB0" w:rsidRDefault="00000000">
      <w:pPr>
        <w:pStyle w:val="TOC2"/>
        <w:tabs>
          <w:tab w:val="right" w:leader="dot" w:pos="8306"/>
        </w:tabs>
        <w:ind w:left="480"/>
      </w:pPr>
      <w:hyperlink w:anchor="_Toc9541" w:history="1">
        <w:r>
          <w:rPr>
            <w:rFonts w:ascii="Times New Roman" w:hAnsi="Times New Roman"/>
          </w:rPr>
          <w:t>（七）关于知识产权和保密事项</w:t>
        </w:r>
        <w:r>
          <w:tab/>
        </w:r>
        <w:r>
          <w:fldChar w:fldCharType="begin"/>
        </w:r>
        <w:r>
          <w:instrText xml:space="preserve"> PAGEREF _Toc9541 \h </w:instrText>
        </w:r>
        <w:r>
          <w:fldChar w:fldCharType="separate"/>
        </w:r>
        <w:r>
          <w:t>21</w:t>
        </w:r>
        <w:r>
          <w:fldChar w:fldCharType="end"/>
        </w:r>
      </w:hyperlink>
    </w:p>
    <w:p w14:paraId="500A6226" w14:textId="77777777" w:rsidR="00141FB0" w:rsidRDefault="00000000">
      <w:pPr>
        <w:pStyle w:val="TOC2"/>
        <w:tabs>
          <w:tab w:val="right" w:leader="dot" w:pos="8306"/>
        </w:tabs>
        <w:ind w:left="480"/>
      </w:pPr>
      <w:hyperlink w:anchor="_Toc14050" w:history="1">
        <w:r>
          <w:rPr>
            <w:rFonts w:ascii="Times New Roman" w:hAnsi="Times New Roman"/>
          </w:rPr>
          <w:t>（八）关于信用记录的查询和使用</w:t>
        </w:r>
        <w:r>
          <w:tab/>
        </w:r>
        <w:r>
          <w:fldChar w:fldCharType="begin"/>
        </w:r>
        <w:r>
          <w:instrText xml:space="preserve"> PAGEREF _Toc14050 \h </w:instrText>
        </w:r>
        <w:r>
          <w:fldChar w:fldCharType="separate"/>
        </w:r>
        <w:r>
          <w:t>22</w:t>
        </w:r>
        <w:r>
          <w:fldChar w:fldCharType="end"/>
        </w:r>
      </w:hyperlink>
    </w:p>
    <w:p w14:paraId="39641D41" w14:textId="77777777" w:rsidR="00141FB0" w:rsidRDefault="00000000">
      <w:pPr>
        <w:pStyle w:val="TOC2"/>
        <w:tabs>
          <w:tab w:val="right" w:leader="dot" w:pos="8306"/>
        </w:tabs>
        <w:ind w:left="480"/>
      </w:pPr>
      <w:hyperlink w:anchor="_Toc26595" w:history="1">
        <w:r>
          <w:rPr>
            <w:rFonts w:ascii="Times New Roman" w:hAnsi="Times New Roman"/>
          </w:rPr>
          <w:t>（九）其他重要事项</w:t>
        </w:r>
        <w:r>
          <w:tab/>
        </w:r>
        <w:r>
          <w:fldChar w:fldCharType="begin"/>
        </w:r>
        <w:r>
          <w:instrText xml:space="preserve"> PAGEREF _Toc26595 \h </w:instrText>
        </w:r>
        <w:r>
          <w:fldChar w:fldCharType="separate"/>
        </w:r>
        <w:r>
          <w:t>22</w:t>
        </w:r>
        <w:r>
          <w:fldChar w:fldCharType="end"/>
        </w:r>
      </w:hyperlink>
    </w:p>
    <w:p w14:paraId="50C30B19" w14:textId="77777777" w:rsidR="00141FB0" w:rsidRDefault="00000000">
      <w:pPr>
        <w:pStyle w:val="TOC2"/>
        <w:tabs>
          <w:tab w:val="right" w:leader="dot" w:pos="8306"/>
        </w:tabs>
        <w:ind w:left="480"/>
      </w:pPr>
      <w:hyperlink w:anchor="_Toc18245" w:history="1">
        <w:r>
          <w:rPr>
            <w:rFonts w:ascii="Times New Roman" w:eastAsia="仿宋_GB2312" w:hAnsi="Times New Roman"/>
          </w:rPr>
          <w:t>三、招标文件</w:t>
        </w:r>
        <w:r>
          <w:tab/>
        </w:r>
        <w:r>
          <w:fldChar w:fldCharType="begin"/>
        </w:r>
        <w:r>
          <w:instrText xml:space="preserve"> PAGEREF _Toc18245 \h </w:instrText>
        </w:r>
        <w:r>
          <w:fldChar w:fldCharType="separate"/>
        </w:r>
        <w:r>
          <w:t>22</w:t>
        </w:r>
        <w:r>
          <w:fldChar w:fldCharType="end"/>
        </w:r>
      </w:hyperlink>
    </w:p>
    <w:p w14:paraId="658D98AB" w14:textId="77777777" w:rsidR="00141FB0" w:rsidRDefault="00000000">
      <w:pPr>
        <w:pStyle w:val="TOC2"/>
        <w:tabs>
          <w:tab w:val="right" w:leader="dot" w:pos="8306"/>
        </w:tabs>
        <w:ind w:left="480"/>
      </w:pPr>
      <w:hyperlink w:anchor="_Toc9755" w:history="1">
        <w:r>
          <w:rPr>
            <w:rFonts w:ascii="Times New Roman" w:hAnsi="Times New Roman"/>
          </w:rPr>
          <w:t>（一）招标文件的解释权</w:t>
        </w:r>
        <w:r>
          <w:tab/>
        </w:r>
        <w:r>
          <w:fldChar w:fldCharType="begin"/>
        </w:r>
        <w:r>
          <w:instrText xml:space="preserve"> PAGEREF _Toc9755 \h </w:instrText>
        </w:r>
        <w:r>
          <w:fldChar w:fldCharType="separate"/>
        </w:r>
        <w:r>
          <w:t>22</w:t>
        </w:r>
        <w:r>
          <w:fldChar w:fldCharType="end"/>
        </w:r>
      </w:hyperlink>
    </w:p>
    <w:p w14:paraId="0426C91E" w14:textId="77777777" w:rsidR="00141FB0" w:rsidRDefault="00000000">
      <w:pPr>
        <w:pStyle w:val="TOC2"/>
        <w:tabs>
          <w:tab w:val="right" w:leader="dot" w:pos="8306"/>
        </w:tabs>
        <w:ind w:left="480"/>
      </w:pPr>
      <w:hyperlink w:anchor="_Toc22043" w:history="1">
        <w:r>
          <w:rPr>
            <w:rFonts w:ascii="Times New Roman" w:hAnsi="Times New Roman"/>
          </w:rPr>
          <w:t>（二）招标文件主要内容</w:t>
        </w:r>
        <w:r>
          <w:tab/>
        </w:r>
        <w:r>
          <w:fldChar w:fldCharType="begin"/>
        </w:r>
        <w:r>
          <w:instrText xml:space="preserve"> PAGEREF _Toc22043 \h </w:instrText>
        </w:r>
        <w:r>
          <w:fldChar w:fldCharType="separate"/>
        </w:r>
        <w:r>
          <w:t>22</w:t>
        </w:r>
        <w:r>
          <w:fldChar w:fldCharType="end"/>
        </w:r>
      </w:hyperlink>
    </w:p>
    <w:p w14:paraId="5EFE3413" w14:textId="77777777" w:rsidR="00141FB0" w:rsidRDefault="00000000">
      <w:pPr>
        <w:pStyle w:val="TOC2"/>
        <w:tabs>
          <w:tab w:val="right" w:leader="dot" w:pos="8306"/>
        </w:tabs>
        <w:ind w:left="480"/>
      </w:pPr>
      <w:hyperlink w:anchor="_Toc22086" w:history="1">
        <w:r>
          <w:rPr>
            <w:rFonts w:ascii="Times New Roman" w:hAnsi="Times New Roman"/>
          </w:rPr>
          <w:t>（三）招标文件的检查及阅读</w:t>
        </w:r>
        <w:r>
          <w:tab/>
        </w:r>
        <w:r>
          <w:fldChar w:fldCharType="begin"/>
        </w:r>
        <w:r>
          <w:instrText xml:space="preserve"> PAGEREF _Toc22086 \h </w:instrText>
        </w:r>
        <w:r>
          <w:fldChar w:fldCharType="separate"/>
        </w:r>
        <w:r>
          <w:t>22</w:t>
        </w:r>
        <w:r>
          <w:fldChar w:fldCharType="end"/>
        </w:r>
      </w:hyperlink>
    </w:p>
    <w:p w14:paraId="5920B53C" w14:textId="77777777" w:rsidR="00141FB0" w:rsidRDefault="00000000">
      <w:pPr>
        <w:pStyle w:val="TOC2"/>
        <w:tabs>
          <w:tab w:val="right" w:leader="dot" w:pos="8306"/>
        </w:tabs>
        <w:ind w:left="480"/>
      </w:pPr>
      <w:hyperlink w:anchor="_Toc1074" w:history="1">
        <w:r>
          <w:rPr>
            <w:rFonts w:ascii="Times New Roman" w:hAnsi="Times New Roman"/>
          </w:rPr>
          <w:t>（四）招标文件的修改、澄清</w:t>
        </w:r>
        <w:r>
          <w:tab/>
        </w:r>
        <w:r>
          <w:fldChar w:fldCharType="begin"/>
        </w:r>
        <w:r>
          <w:instrText xml:space="preserve"> PAGEREF _Toc1074 \h </w:instrText>
        </w:r>
        <w:r>
          <w:fldChar w:fldCharType="separate"/>
        </w:r>
        <w:r>
          <w:t>23</w:t>
        </w:r>
        <w:r>
          <w:fldChar w:fldCharType="end"/>
        </w:r>
      </w:hyperlink>
    </w:p>
    <w:p w14:paraId="56D5B40F" w14:textId="77777777" w:rsidR="00141FB0" w:rsidRDefault="00000000">
      <w:pPr>
        <w:pStyle w:val="TOC2"/>
        <w:tabs>
          <w:tab w:val="right" w:leader="dot" w:pos="8306"/>
        </w:tabs>
        <w:ind w:left="480"/>
      </w:pPr>
      <w:hyperlink w:anchor="_Toc4690" w:history="1">
        <w:r>
          <w:rPr>
            <w:rFonts w:ascii="Times New Roman" w:eastAsia="仿宋_GB2312" w:hAnsi="Times New Roman"/>
          </w:rPr>
          <w:t>四、投标文件</w:t>
        </w:r>
        <w:r>
          <w:tab/>
        </w:r>
        <w:r>
          <w:fldChar w:fldCharType="begin"/>
        </w:r>
        <w:r>
          <w:instrText xml:space="preserve"> PAGEREF _Toc4690 \h </w:instrText>
        </w:r>
        <w:r>
          <w:fldChar w:fldCharType="separate"/>
        </w:r>
        <w:r>
          <w:t>24</w:t>
        </w:r>
        <w:r>
          <w:fldChar w:fldCharType="end"/>
        </w:r>
      </w:hyperlink>
    </w:p>
    <w:p w14:paraId="5F69878D" w14:textId="77777777" w:rsidR="00141FB0" w:rsidRDefault="00000000">
      <w:pPr>
        <w:pStyle w:val="TOC2"/>
        <w:tabs>
          <w:tab w:val="right" w:leader="dot" w:pos="8306"/>
        </w:tabs>
        <w:ind w:left="480"/>
      </w:pPr>
      <w:hyperlink w:anchor="_Toc30393" w:history="1">
        <w:r>
          <w:rPr>
            <w:rFonts w:ascii="Times New Roman" w:hAnsi="Times New Roman"/>
          </w:rPr>
          <w:t>（一）投标文件的式样</w:t>
        </w:r>
        <w:r>
          <w:tab/>
        </w:r>
        <w:r>
          <w:fldChar w:fldCharType="begin"/>
        </w:r>
        <w:r>
          <w:instrText xml:space="preserve"> PAGEREF _Toc30393 \h </w:instrText>
        </w:r>
        <w:r>
          <w:fldChar w:fldCharType="separate"/>
        </w:r>
        <w:r>
          <w:t>24</w:t>
        </w:r>
        <w:r>
          <w:fldChar w:fldCharType="end"/>
        </w:r>
      </w:hyperlink>
    </w:p>
    <w:p w14:paraId="6E821FD6" w14:textId="77777777" w:rsidR="00141FB0" w:rsidRDefault="00000000">
      <w:pPr>
        <w:pStyle w:val="TOC2"/>
        <w:tabs>
          <w:tab w:val="right" w:leader="dot" w:pos="8306"/>
        </w:tabs>
        <w:ind w:left="480"/>
      </w:pPr>
      <w:hyperlink w:anchor="_Toc23007" w:history="1">
        <w:r>
          <w:rPr>
            <w:rFonts w:ascii="Times New Roman" w:hAnsi="Times New Roman"/>
          </w:rPr>
          <w:t>（二）投标文件的有效期</w:t>
        </w:r>
        <w:r>
          <w:tab/>
        </w:r>
        <w:r>
          <w:fldChar w:fldCharType="begin"/>
        </w:r>
        <w:r>
          <w:instrText xml:space="preserve"> PAGEREF _Toc23007 \h </w:instrText>
        </w:r>
        <w:r>
          <w:fldChar w:fldCharType="separate"/>
        </w:r>
        <w:r>
          <w:t>24</w:t>
        </w:r>
        <w:r>
          <w:fldChar w:fldCharType="end"/>
        </w:r>
      </w:hyperlink>
    </w:p>
    <w:p w14:paraId="110C3900" w14:textId="77777777" w:rsidR="00141FB0" w:rsidRDefault="00000000">
      <w:pPr>
        <w:pStyle w:val="TOC2"/>
        <w:tabs>
          <w:tab w:val="right" w:leader="dot" w:pos="8306"/>
        </w:tabs>
        <w:ind w:left="480"/>
      </w:pPr>
      <w:hyperlink w:anchor="_Toc2383" w:history="1">
        <w:r>
          <w:rPr>
            <w:rFonts w:ascii="Times New Roman" w:hAnsi="Times New Roman"/>
          </w:rPr>
          <w:t>（三）投标报价</w:t>
        </w:r>
        <w:r>
          <w:tab/>
        </w:r>
        <w:r>
          <w:fldChar w:fldCharType="begin"/>
        </w:r>
        <w:r>
          <w:instrText xml:space="preserve"> PAGEREF _Toc2383 \h </w:instrText>
        </w:r>
        <w:r>
          <w:fldChar w:fldCharType="separate"/>
        </w:r>
        <w:r>
          <w:t>24</w:t>
        </w:r>
        <w:r>
          <w:fldChar w:fldCharType="end"/>
        </w:r>
      </w:hyperlink>
    </w:p>
    <w:p w14:paraId="1CF369FA" w14:textId="77777777" w:rsidR="00141FB0" w:rsidRDefault="00000000">
      <w:pPr>
        <w:pStyle w:val="TOC2"/>
        <w:tabs>
          <w:tab w:val="right" w:leader="dot" w:pos="8306"/>
        </w:tabs>
        <w:ind w:left="480"/>
      </w:pPr>
      <w:hyperlink w:anchor="_Toc4743" w:history="1">
        <w:r>
          <w:rPr>
            <w:rFonts w:ascii="Times New Roman" w:hAnsi="Times New Roman"/>
          </w:rPr>
          <w:t>（四）投标文件的制作和签章</w:t>
        </w:r>
        <w:r>
          <w:tab/>
        </w:r>
        <w:r>
          <w:fldChar w:fldCharType="begin"/>
        </w:r>
        <w:r>
          <w:instrText xml:space="preserve"> PAGEREF _Toc4743 \h </w:instrText>
        </w:r>
        <w:r>
          <w:fldChar w:fldCharType="separate"/>
        </w:r>
        <w:r>
          <w:t>25</w:t>
        </w:r>
        <w:r>
          <w:fldChar w:fldCharType="end"/>
        </w:r>
      </w:hyperlink>
    </w:p>
    <w:p w14:paraId="41355F68" w14:textId="77777777" w:rsidR="00141FB0" w:rsidRDefault="00000000">
      <w:pPr>
        <w:pStyle w:val="TOC2"/>
        <w:tabs>
          <w:tab w:val="right" w:leader="dot" w:pos="8306"/>
        </w:tabs>
        <w:ind w:left="480"/>
      </w:pPr>
      <w:hyperlink w:anchor="_Toc2487" w:history="1">
        <w:r>
          <w:rPr>
            <w:rFonts w:ascii="Times New Roman" w:hAnsi="Times New Roman"/>
          </w:rPr>
          <w:t>（五）投标文件的加密和提交</w:t>
        </w:r>
        <w:r>
          <w:tab/>
        </w:r>
        <w:r>
          <w:fldChar w:fldCharType="begin"/>
        </w:r>
        <w:r>
          <w:instrText xml:space="preserve"> PAGEREF _Toc2487 \h </w:instrText>
        </w:r>
        <w:r>
          <w:fldChar w:fldCharType="separate"/>
        </w:r>
        <w:r>
          <w:t>25</w:t>
        </w:r>
        <w:r>
          <w:fldChar w:fldCharType="end"/>
        </w:r>
      </w:hyperlink>
    </w:p>
    <w:p w14:paraId="3799EC7A" w14:textId="77777777" w:rsidR="00141FB0" w:rsidRDefault="00000000">
      <w:pPr>
        <w:pStyle w:val="TOC2"/>
        <w:tabs>
          <w:tab w:val="right" w:leader="dot" w:pos="8306"/>
        </w:tabs>
        <w:ind w:left="480"/>
      </w:pPr>
      <w:hyperlink w:anchor="_Toc8014" w:history="1">
        <w:r>
          <w:rPr>
            <w:rFonts w:ascii="Times New Roman" w:hAnsi="Times New Roman"/>
          </w:rPr>
          <w:t>（六）投标文件的补充、修改和撤回</w:t>
        </w:r>
        <w:r>
          <w:tab/>
        </w:r>
        <w:r>
          <w:fldChar w:fldCharType="begin"/>
        </w:r>
        <w:r>
          <w:instrText xml:space="preserve"> PAGEREF _Toc8014 \h </w:instrText>
        </w:r>
        <w:r>
          <w:fldChar w:fldCharType="separate"/>
        </w:r>
        <w:r>
          <w:t>26</w:t>
        </w:r>
        <w:r>
          <w:fldChar w:fldCharType="end"/>
        </w:r>
      </w:hyperlink>
    </w:p>
    <w:p w14:paraId="2711DA0A" w14:textId="77777777" w:rsidR="00141FB0" w:rsidRDefault="00000000">
      <w:pPr>
        <w:pStyle w:val="TOC2"/>
        <w:tabs>
          <w:tab w:val="right" w:leader="dot" w:pos="8306"/>
        </w:tabs>
        <w:ind w:left="480"/>
      </w:pPr>
      <w:hyperlink w:anchor="_Toc4619" w:history="1">
        <w:r>
          <w:rPr>
            <w:rFonts w:ascii="Times New Roman" w:hAnsi="Times New Roman"/>
          </w:rPr>
          <w:t>（七）关于投标文件的雷同性分析</w:t>
        </w:r>
        <w:r>
          <w:tab/>
        </w:r>
        <w:r>
          <w:fldChar w:fldCharType="begin"/>
        </w:r>
        <w:r>
          <w:instrText xml:space="preserve"> PAGEREF _Toc4619 \h </w:instrText>
        </w:r>
        <w:r>
          <w:fldChar w:fldCharType="separate"/>
        </w:r>
        <w:r>
          <w:t>26</w:t>
        </w:r>
        <w:r>
          <w:fldChar w:fldCharType="end"/>
        </w:r>
      </w:hyperlink>
    </w:p>
    <w:p w14:paraId="72E683AD" w14:textId="77777777" w:rsidR="00141FB0" w:rsidRDefault="00000000">
      <w:pPr>
        <w:pStyle w:val="TOC2"/>
        <w:tabs>
          <w:tab w:val="right" w:leader="dot" w:pos="8306"/>
        </w:tabs>
        <w:ind w:left="480"/>
      </w:pPr>
      <w:hyperlink w:anchor="_Toc28795" w:history="1">
        <w:r>
          <w:rPr>
            <w:rFonts w:ascii="Times New Roman" w:hAnsi="Times New Roman"/>
          </w:rPr>
          <w:t>（八）投标文件被拒绝接收的情形</w:t>
        </w:r>
        <w:r>
          <w:tab/>
        </w:r>
        <w:r>
          <w:fldChar w:fldCharType="begin"/>
        </w:r>
        <w:r>
          <w:instrText xml:space="preserve"> PAGEREF _Toc28795 \h </w:instrText>
        </w:r>
        <w:r>
          <w:fldChar w:fldCharType="separate"/>
        </w:r>
        <w:r>
          <w:t>27</w:t>
        </w:r>
        <w:r>
          <w:fldChar w:fldCharType="end"/>
        </w:r>
      </w:hyperlink>
    </w:p>
    <w:p w14:paraId="10568015" w14:textId="77777777" w:rsidR="00141FB0" w:rsidRDefault="00000000">
      <w:pPr>
        <w:pStyle w:val="TOC2"/>
        <w:tabs>
          <w:tab w:val="right" w:leader="dot" w:pos="8306"/>
        </w:tabs>
        <w:ind w:left="480"/>
      </w:pPr>
      <w:hyperlink w:anchor="_Toc32162" w:history="1">
        <w:r>
          <w:rPr>
            <w:rFonts w:ascii="Times New Roman" w:eastAsia="仿宋_GB2312" w:hAnsi="Times New Roman"/>
          </w:rPr>
          <w:t>五、开标程序</w:t>
        </w:r>
        <w:r>
          <w:tab/>
        </w:r>
        <w:r>
          <w:fldChar w:fldCharType="begin"/>
        </w:r>
        <w:r>
          <w:instrText xml:space="preserve"> PAGEREF _Toc32162 \h </w:instrText>
        </w:r>
        <w:r>
          <w:fldChar w:fldCharType="separate"/>
        </w:r>
        <w:r>
          <w:t>27</w:t>
        </w:r>
        <w:r>
          <w:fldChar w:fldCharType="end"/>
        </w:r>
      </w:hyperlink>
    </w:p>
    <w:p w14:paraId="617C5F66" w14:textId="77777777" w:rsidR="00141FB0" w:rsidRDefault="00000000">
      <w:pPr>
        <w:pStyle w:val="TOC2"/>
        <w:tabs>
          <w:tab w:val="right" w:leader="dot" w:pos="8306"/>
        </w:tabs>
        <w:ind w:left="480"/>
      </w:pPr>
      <w:hyperlink w:anchor="_Toc14200" w:history="1">
        <w:r>
          <w:rPr>
            <w:rFonts w:ascii="Times New Roman" w:hAnsi="Times New Roman"/>
          </w:rPr>
          <w:t>（一）</w:t>
        </w:r>
        <w:r>
          <w:rPr>
            <w:rFonts w:ascii="Times New Roman" w:hAnsi="Times New Roman"/>
          </w:rPr>
          <w:t>“</w:t>
        </w:r>
        <w:r>
          <w:rPr>
            <w:rFonts w:ascii="Times New Roman" w:hAnsi="Times New Roman"/>
          </w:rPr>
          <w:t>不见面开标</w:t>
        </w:r>
        <w:r>
          <w:rPr>
            <w:rFonts w:ascii="Times New Roman" w:hAnsi="Times New Roman"/>
          </w:rPr>
          <w:t>”</w:t>
        </w:r>
        <w:r>
          <w:rPr>
            <w:rFonts w:ascii="Times New Roman" w:hAnsi="Times New Roman"/>
          </w:rPr>
          <w:t>基本流程</w:t>
        </w:r>
        <w:r>
          <w:rPr>
            <w:rFonts w:ascii="Times New Roman" w:hAnsi="Times New Roman"/>
          </w:rPr>
          <w:t>[</w:t>
        </w:r>
        <w:r>
          <w:rPr>
            <w:rFonts w:ascii="Times New Roman" w:hAnsi="Times New Roman"/>
          </w:rPr>
          <w:t>适用于不见面开标项目</w:t>
        </w:r>
        <w:r>
          <w:rPr>
            <w:rFonts w:ascii="Times New Roman" w:hAnsi="Times New Roman"/>
          </w:rPr>
          <w:t>]</w:t>
        </w:r>
        <w:r>
          <w:tab/>
        </w:r>
        <w:r>
          <w:fldChar w:fldCharType="begin"/>
        </w:r>
        <w:r>
          <w:instrText xml:space="preserve"> PAGEREF _Toc14200 \h </w:instrText>
        </w:r>
        <w:r>
          <w:fldChar w:fldCharType="separate"/>
        </w:r>
        <w:r>
          <w:t>27</w:t>
        </w:r>
        <w:r>
          <w:fldChar w:fldCharType="end"/>
        </w:r>
      </w:hyperlink>
    </w:p>
    <w:p w14:paraId="7B64A79D" w14:textId="77777777" w:rsidR="00141FB0" w:rsidRDefault="00000000">
      <w:pPr>
        <w:pStyle w:val="TOC2"/>
        <w:tabs>
          <w:tab w:val="right" w:leader="dot" w:pos="8306"/>
        </w:tabs>
        <w:ind w:left="480"/>
      </w:pPr>
      <w:hyperlink w:anchor="_Toc5636" w:history="1">
        <w:r>
          <w:rPr>
            <w:rFonts w:ascii="Times New Roman" w:hAnsi="Times New Roman"/>
          </w:rPr>
          <w:t>（二）</w:t>
        </w:r>
        <w:r>
          <w:rPr>
            <w:rFonts w:ascii="Times New Roman" w:hAnsi="Times New Roman"/>
          </w:rPr>
          <w:t>“</w:t>
        </w:r>
        <w:r>
          <w:rPr>
            <w:rFonts w:ascii="Times New Roman" w:hAnsi="Times New Roman"/>
          </w:rPr>
          <w:t>见面开标</w:t>
        </w:r>
        <w:r>
          <w:rPr>
            <w:rFonts w:ascii="Times New Roman" w:hAnsi="Times New Roman"/>
          </w:rPr>
          <w:t>”</w:t>
        </w:r>
        <w:r>
          <w:rPr>
            <w:rFonts w:ascii="Times New Roman" w:hAnsi="Times New Roman"/>
          </w:rPr>
          <w:t>基本流程</w:t>
        </w:r>
        <w:r>
          <w:rPr>
            <w:rFonts w:ascii="Times New Roman" w:hAnsi="Times New Roman"/>
          </w:rPr>
          <w:t>[</w:t>
        </w:r>
        <w:r>
          <w:rPr>
            <w:rFonts w:ascii="Times New Roman" w:hAnsi="Times New Roman"/>
          </w:rPr>
          <w:t>适用于见面开标项目</w:t>
        </w:r>
        <w:r>
          <w:rPr>
            <w:rFonts w:ascii="Times New Roman" w:hAnsi="Times New Roman"/>
          </w:rPr>
          <w:t>]</w:t>
        </w:r>
        <w:r>
          <w:tab/>
        </w:r>
        <w:r>
          <w:fldChar w:fldCharType="begin"/>
        </w:r>
        <w:r>
          <w:instrText xml:space="preserve"> PAGEREF _Toc5636 \h </w:instrText>
        </w:r>
        <w:r>
          <w:fldChar w:fldCharType="separate"/>
        </w:r>
        <w:r>
          <w:t>28</w:t>
        </w:r>
        <w:r>
          <w:fldChar w:fldCharType="end"/>
        </w:r>
      </w:hyperlink>
    </w:p>
    <w:p w14:paraId="5F7F30E3" w14:textId="77777777" w:rsidR="00141FB0" w:rsidRDefault="00000000">
      <w:pPr>
        <w:pStyle w:val="TOC2"/>
        <w:tabs>
          <w:tab w:val="right" w:leader="dot" w:pos="8306"/>
        </w:tabs>
        <w:ind w:left="480"/>
      </w:pPr>
      <w:hyperlink w:anchor="_Toc1638" w:history="1">
        <w:r>
          <w:rPr>
            <w:rFonts w:ascii="Times New Roman" w:hAnsi="Times New Roman"/>
          </w:rPr>
          <w:t>（三）开标环节投标文件视为无效的情形</w:t>
        </w:r>
        <w:r>
          <w:tab/>
        </w:r>
        <w:r>
          <w:fldChar w:fldCharType="begin"/>
        </w:r>
        <w:r>
          <w:instrText xml:space="preserve"> PAGEREF _Toc1638 \h </w:instrText>
        </w:r>
        <w:r>
          <w:fldChar w:fldCharType="separate"/>
        </w:r>
        <w:r>
          <w:t>28</w:t>
        </w:r>
        <w:r>
          <w:fldChar w:fldCharType="end"/>
        </w:r>
      </w:hyperlink>
    </w:p>
    <w:p w14:paraId="2D83623C" w14:textId="77777777" w:rsidR="00141FB0" w:rsidRDefault="00000000">
      <w:pPr>
        <w:pStyle w:val="TOC2"/>
        <w:tabs>
          <w:tab w:val="right" w:leader="dot" w:pos="8306"/>
        </w:tabs>
        <w:ind w:left="480"/>
      </w:pPr>
      <w:hyperlink w:anchor="_Toc16544" w:history="1">
        <w:r>
          <w:rPr>
            <w:rFonts w:ascii="Times New Roman" w:hAnsi="Times New Roman"/>
          </w:rPr>
          <w:t>（四）突发状况的应急处置</w:t>
        </w:r>
        <w:r>
          <w:tab/>
        </w:r>
        <w:r>
          <w:fldChar w:fldCharType="begin"/>
        </w:r>
        <w:r>
          <w:instrText xml:space="preserve"> PAGEREF _Toc16544 \h </w:instrText>
        </w:r>
        <w:r>
          <w:fldChar w:fldCharType="separate"/>
        </w:r>
        <w:r>
          <w:t>28</w:t>
        </w:r>
        <w:r>
          <w:fldChar w:fldCharType="end"/>
        </w:r>
      </w:hyperlink>
    </w:p>
    <w:p w14:paraId="245C759C" w14:textId="77777777" w:rsidR="00141FB0" w:rsidRDefault="00000000">
      <w:pPr>
        <w:pStyle w:val="TOC2"/>
        <w:tabs>
          <w:tab w:val="right" w:leader="dot" w:pos="8306"/>
        </w:tabs>
        <w:ind w:left="480"/>
      </w:pPr>
      <w:hyperlink w:anchor="_Toc8576" w:history="1">
        <w:r>
          <w:rPr>
            <w:rFonts w:ascii="Times New Roman" w:eastAsia="仿宋_GB2312" w:hAnsi="Times New Roman"/>
          </w:rPr>
          <w:t>六、资格审查</w:t>
        </w:r>
        <w:r>
          <w:tab/>
        </w:r>
        <w:r>
          <w:fldChar w:fldCharType="begin"/>
        </w:r>
        <w:r>
          <w:instrText xml:space="preserve"> PAGEREF _Toc8576 \h </w:instrText>
        </w:r>
        <w:r>
          <w:fldChar w:fldCharType="separate"/>
        </w:r>
        <w:r>
          <w:t>28</w:t>
        </w:r>
        <w:r>
          <w:fldChar w:fldCharType="end"/>
        </w:r>
      </w:hyperlink>
    </w:p>
    <w:p w14:paraId="0A18A509" w14:textId="77777777" w:rsidR="00141FB0" w:rsidRDefault="00000000">
      <w:pPr>
        <w:pStyle w:val="TOC2"/>
        <w:tabs>
          <w:tab w:val="right" w:leader="dot" w:pos="8306"/>
        </w:tabs>
        <w:ind w:left="480"/>
      </w:pPr>
      <w:hyperlink w:anchor="_Toc31528" w:history="1">
        <w:r>
          <w:rPr>
            <w:rFonts w:ascii="Times New Roman" w:eastAsia="仿宋_GB2312" w:hAnsi="Times New Roman"/>
          </w:rPr>
          <w:t>七、评审方法和程序</w:t>
        </w:r>
        <w:r>
          <w:tab/>
        </w:r>
        <w:r>
          <w:fldChar w:fldCharType="begin"/>
        </w:r>
        <w:r>
          <w:instrText xml:space="preserve"> PAGEREF _Toc31528 \h </w:instrText>
        </w:r>
        <w:r>
          <w:fldChar w:fldCharType="separate"/>
        </w:r>
        <w:r>
          <w:t>31</w:t>
        </w:r>
        <w:r>
          <w:fldChar w:fldCharType="end"/>
        </w:r>
      </w:hyperlink>
    </w:p>
    <w:p w14:paraId="6E80090F" w14:textId="77777777" w:rsidR="00141FB0" w:rsidRDefault="00000000">
      <w:pPr>
        <w:pStyle w:val="TOC2"/>
        <w:tabs>
          <w:tab w:val="right" w:leader="dot" w:pos="8306"/>
        </w:tabs>
        <w:ind w:left="480"/>
      </w:pPr>
      <w:hyperlink w:anchor="_Toc14478" w:history="1">
        <w:r>
          <w:rPr>
            <w:rFonts w:ascii="Times New Roman" w:hAnsi="Times New Roman"/>
          </w:rPr>
          <w:t>（一）评标方法</w:t>
        </w:r>
        <w:r>
          <w:tab/>
        </w:r>
        <w:r>
          <w:fldChar w:fldCharType="begin"/>
        </w:r>
        <w:r>
          <w:instrText xml:space="preserve"> PAGEREF _Toc14478 \h </w:instrText>
        </w:r>
        <w:r>
          <w:fldChar w:fldCharType="separate"/>
        </w:r>
        <w:r>
          <w:t>31</w:t>
        </w:r>
        <w:r>
          <w:fldChar w:fldCharType="end"/>
        </w:r>
      </w:hyperlink>
    </w:p>
    <w:p w14:paraId="40E86688" w14:textId="77777777" w:rsidR="00141FB0" w:rsidRDefault="00000000">
      <w:pPr>
        <w:pStyle w:val="TOC2"/>
        <w:tabs>
          <w:tab w:val="right" w:leader="dot" w:pos="8306"/>
        </w:tabs>
        <w:ind w:left="480"/>
      </w:pPr>
      <w:hyperlink w:anchor="_Toc9138" w:history="1">
        <w:r>
          <w:rPr>
            <w:rFonts w:ascii="Times New Roman" w:hAnsi="Times New Roman"/>
          </w:rPr>
          <w:t>（二）评标程序</w:t>
        </w:r>
        <w:r>
          <w:tab/>
        </w:r>
        <w:r>
          <w:fldChar w:fldCharType="begin"/>
        </w:r>
        <w:r>
          <w:instrText xml:space="preserve"> PAGEREF _Toc9138 \h </w:instrText>
        </w:r>
        <w:r>
          <w:fldChar w:fldCharType="separate"/>
        </w:r>
        <w:r>
          <w:t>31</w:t>
        </w:r>
        <w:r>
          <w:fldChar w:fldCharType="end"/>
        </w:r>
      </w:hyperlink>
    </w:p>
    <w:p w14:paraId="2EB24068" w14:textId="77777777" w:rsidR="00141FB0" w:rsidRDefault="00000000">
      <w:pPr>
        <w:pStyle w:val="TOC2"/>
        <w:tabs>
          <w:tab w:val="right" w:leader="dot" w:pos="8306"/>
        </w:tabs>
        <w:ind w:left="480"/>
      </w:pPr>
      <w:hyperlink w:anchor="_Toc12531" w:history="1">
        <w:r>
          <w:rPr>
            <w:rFonts w:ascii="Times New Roman" w:hAnsi="Times New Roman"/>
          </w:rPr>
          <w:t>（三）评标争议处理规则</w:t>
        </w:r>
        <w:r>
          <w:tab/>
        </w:r>
        <w:r>
          <w:fldChar w:fldCharType="begin"/>
        </w:r>
        <w:r>
          <w:instrText xml:space="preserve"> PAGEREF _Toc12531 \h </w:instrText>
        </w:r>
        <w:r>
          <w:fldChar w:fldCharType="separate"/>
        </w:r>
        <w:r>
          <w:t>36</w:t>
        </w:r>
        <w:r>
          <w:fldChar w:fldCharType="end"/>
        </w:r>
      </w:hyperlink>
    </w:p>
    <w:p w14:paraId="075D96D3" w14:textId="77777777" w:rsidR="00141FB0" w:rsidRDefault="00000000">
      <w:pPr>
        <w:pStyle w:val="TOC2"/>
        <w:tabs>
          <w:tab w:val="right" w:leader="dot" w:pos="8306"/>
        </w:tabs>
        <w:ind w:left="480"/>
      </w:pPr>
      <w:hyperlink w:anchor="_Toc13081" w:history="1">
        <w:r>
          <w:rPr>
            <w:rFonts w:ascii="Times New Roman" w:hAnsi="Times New Roman"/>
          </w:rPr>
          <w:t>（四）评审现场人员的保密责任</w:t>
        </w:r>
        <w:r>
          <w:tab/>
        </w:r>
        <w:r>
          <w:fldChar w:fldCharType="begin"/>
        </w:r>
        <w:r>
          <w:instrText xml:space="preserve"> PAGEREF _Toc13081 \h </w:instrText>
        </w:r>
        <w:r>
          <w:fldChar w:fldCharType="separate"/>
        </w:r>
        <w:r>
          <w:t>37</w:t>
        </w:r>
        <w:r>
          <w:fldChar w:fldCharType="end"/>
        </w:r>
      </w:hyperlink>
    </w:p>
    <w:p w14:paraId="2C6FC33E" w14:textId="77777777" w:rsidR="00141FB0" w:rsidRDefault="00000000">
      <w:pPr>
        <w:pStyle w:val="TOC2"/>
        <w:tabs>
          <w:tab w:val="right" w:leader="dot" w:pos="8306"/>
        </w:tabs>
        <w:ind w:left="480"/>
      </w:pPr>
      <w:hyperlink w:anchor="_Toc11543" w:history="1">
        <w:r>
          <w:rPr>
            <w:rFonts w:ascii="Times New Roman" w:hAnsi="Times New Roman"/>
          </w:rPr>
          <w:t>（五）视同供应商串通投标的情形，其投标无效：</w:t>
        </w:r>
        <w:r>
          <w:tab/>
        </w:r>
        <w:r>
          <w:fldChar w:fldCharType="begin"/>
        </w:r>
        <w:r>
          <w:instrText xml:space="preserve"> PAGEREF _Toc11543 \h </w:instrText>
        </w:r>
        <w:r>
          <w:fldChar w:fldCharType="separate"/>
        </w:r>
        <w:r>
          <w:t>37</w:t>
        </w:r>
        <w:r>
          <w:fldChar w:fldCharType="end"/>
        </w:r>
      </w:hyperlink>
    </w:p>
    <w:p w14:paraId="56A1E9E7" w14:textId="77777777" w:rsidR="00141FB0" w:rsidRDefault="00000000">
      <w:pPr>
        <w:pStyle w:val="TOC2"/>
        <w:tabs>
          <w:tab w:val="right" w:leader="dot" w:pos="8306"/>
        </w:tabs>
        <w:ind w:left="480"/>
      </w:pPr>
      <w:hyperlink w:anchor="_Toc822" w:history="1">
        <w:r>
          <w:rPr>
            <w:rFonts w:ascii="Times New Roman" w:eastAsia="仿宋_GB2312" w:hAnsi="Times New Roman"/>
          </w:rPr>
          <w:t>八、中标</w:t>
        </w:r>
        <w:r>
          <w:tab/>
        </w:r>
        <w:r>
          <w:fldChar w:fldCharType="begin"/>
        </w:r>
        <w:r>
          <w:instrText xml:space="preserve"> PAGEREF _Toc822 \h </w:instrText>
        </w:r>
        <w:r>
          <w:fldChar w:fldCharType="separate"/>
        </w:r>
        <w:r>
          <w:t>37</w:t>
        </w:r>
        <w:r>
          <w:fldChar w:fldCharType="end"/>
        </w:r>
      </w:hyperlink>
    </w:p>
    <w:p w14:paraId="1C972E98" w14:textId="77777777" w:rsidR="00141FB0" w:rsidRDefault="00000000">
      <w:pPr>
        <w:pStyle w:val="TOC2"/>
        <w:tabs>
          <w:tab w:val="right" w:leader="dot" w:pos="8306"/>
        </w:tabs>
        <w:ind w:left="480"/>
      </w:pPr>
      <w:hyperlink w:anchor="_Toc9282" w:history="1">
        <w:r>
          <w:rPr>
            <w:rFonts w:ascii="Times New Roman" w:eastAsia="仿宋_GB2312" w:hAnsi="Times New Roman"/>
          </w:rPr>
          <w:t>九、合同签订、履行及验收</w:t>
        </w:r>
        <w:r>
          <w:tab/>
        </w:r>
        <w:r>
          <w:fldChar w:fldCharType="begin"/>
        </w:r>
        <w:r>
          <w:instrText xml:space="preserve"> PAGEREF _Toc9282 \h </w:instrText>
        </w:r>
        <w:r>
          <w:fldChar w:fldCharType="separate"/>
        </w:r>
        <w:r>
          <w:t>37</w:t>
        </w:r>
        <w:r>
          <w:fldChar w:fldCharType="end"/>
        </w:r>
      </w:hyperlink>
    </w:p>
    <w:p w14:paraId="6EE3315E" w14:textId="77777777" w:rsidR="00141FB0" w:rsidRDefault="00000000">
      <w:pPr>
        <w:pStyle w:val="TOC2"/>
        <w:tabs>
          <w:tab w:val="right" w:leader="dot" w:pos="8306"/>
        </w:tabs>
        <w:ind w:left="480"/>
      </w:pPr>
      <w:hyperlink w:anchor="_Toc18390" w:history="1">
        <w:r>
          <w:rPr>
            <w:rFonts w:ascii="Times New Roman" w:hAnsi="Times New Roman"/>
          </w:rPr>
          <w:t>（一）签订政府采购合同</w:t>
        </w:r>
        <w:r>
          <w:tab/>
        </w:r>
        <w:r>
          <w:fldChar w:fldCharType="begin"/>
        </w:r>
        <w:r>
          <w:instrText xml:space="preserve"> PAGEREF _Toc18390 \h </w:instrText>
        </w:r>
        <w:r>
          <w:fldChar w:fldCharType="separate"/>
        </w:r>
        <w:r>
          <w:t>38</w:t>
        </w:r>
        <w:r>
          <w:fldChar w:fldCharType="end"/>
        </w:r>
      </w:hyperlink>
    </w:p>
    <w:p w14:paraId="1CE9CD2D" w14:textId="77777777" w:rsidR="00141FB0" w:rsidRDefault="00000000">
      <w:pPr>
        <w:pStyle w:val="TOC2"/>
        <w:tabs>
          <w:tab w:val="right" w:leader="dot" w:pos="8306"/>
        </w:tabs>
        <w:ind w:left="480"/>
      </w:pPr>
      <w:hyperlink w:anchor="_Toc13853" w:history="1">
        <w:r>
          <w:rPr>
            <w:rFonts w:ascii="Times New Roman" w:hAnsi="Times New Roman"/>
          </w:rPr>
          <w:t>（二）合同公告及备案</w:t>
        </w:r>
        <w:r>
          <w:tab/>
        </w:r>
        <w:r>
          <w:fldChar w:fldCharType="begin"/>
        </w:r>
        <w:r>
          <w:instrText xml:space="preserve"> PAGEREF _Toc13853 \h </w:instrText>
        </w:r>
        <w:r>
          <w:fldChar w:fldCharType="separate"/>
        </w:r>
        <w:r>
          <w:t>38</w:t>
        </w:r>
        <w:r>
          <w:fldChar w:fldCharType="end"/>
        </w:r>
      </w:hyperlink>
    </w:p>
    <w:p w14:paraId="5070EBB9" w14:textId="77777777" w:rsidR="00141FB0" w:rsidRDefault="00000000">
      <w:pPr>
        <w:pStyle w:val="TOC2"/>
        <w:tabs>
          <w:tab w:val="right" w:leader="dot" w:pos="8306"/>
        </w:tabs>
        <w:ind w:left="480"/>
      </w:pPr>
      <w:hyperlink w:anchor="_Toc22704" w:history="1">
        <w:r>
          <w:rPr>
            <w:rFonts w:ascii="Times New Roman" w:hAnsi="Times New Roman"/>
          </w:rPr>
          <w:t>（三）履行合同</w:t>
        </w:r>
        <w:r>
          <w:tab/>
        </w:r>
        <w:r>
          <w:fldChar w:fldCharType="begin"/>
        </w:r>
        <w:r>
          <w:instrText xml:space="preserve"> PAGEREF _Toc22704 \h </w:instrText>
        </w:r>
        <w:r>
          <w:fldChar w:fldCharType="separate"/>
        </w:r>
        <w:r>
          <w:t>38</w:t>
        </w:r>
        <w:r>
          <w:fldChar w:fldCharType="end"/>
        </w:r>
      </w:hyperlink>
    </w:p>
    <w:p w14:paraId="170FF0C6" w14:textId="77777777" w:rsidR="00141FB0" w:rsidRDefault="00000000">
      <w:pPr>
        <w:pStyle w:val="TOC2"/>
        <w:tabs>
          <w:tab w:val="right" w:leader="dot" w:pos="8306"/>
        </w:tabs>
        <w:ind w:left="480"/>
      </w:pPr>
      <w:hyperlink w:anchor="_Toc32630" w:history="1">
        <w:r>
          <w:rPr>
            <w:rFonts w:ascii="Times New Roman" w:hAnsi="Times New Roman"/>
          </w:rPr>
          <w:t>（四）验收或考核</w:t>
        </w:r>
        <w:r>
          <w:tab/>
        </w:r>
        <w:r>
          <w:fldChar w:fldCharType="begin"/>
        </w:r>
        <w:r>
          <w:instrText xml:space="preserve"> PAGEREF _Toc32630 \h </w:instrText>
        </w:r>
        <w:r>
          <w:fldChar w:fldCharType="separate"/>
        </w:r>
        <w:r>
          <w:t>38</w:t>
        </w:r>
        <w:r>
          <w:fldChar w:fldCharType="end"/>
        </w:r>
      </w:hyperlink>
    </w:p>
    <w:p w14:paraId="5994AA3B" w14:textId="77777777" w:rsidR="00141FB0" w:rsidRDefault="00000000">
      <w:pPr>
        <w:pStyle w:val="TOC2"/>
        <w:tabs>
          <w:tab w:val="right" w:leader="dot" w:pos="8306"/>
        </w:tabs>
        <w:ind w:left="480"/>
      </w:pPr>
      <w:hyperlink w:anchor="_Toc7065" w:history="1">
        <w:r>
          <w:rPr>
            <w:rFonts w:ascii="Times New Roman" w:eastAsia="仿宋_GB2312" w:hAnsi="Times New Roman"/>
          </w:rPr>
          <w:t>十、废标及重新招标</w:t>
        </w:r>
        <w:r>
          <w:tab/>
        </w:r>
        <w:r>
          <w:fldChar w:fldCharType="begin"/>
        </w:r>
        <w:r>
          <w:instrText xml:space="preserve"> PAGEREF _Toc7065 \h </w:instrText>
        </w:r>
        <w:r>
          <w:fldChar w:fldCharType="separate"/>
        </w:r>
        <w:r>
          <w:t>38</w:t>
        </w:r>
        <w:r>
          <w:fldChar w:fldCharType="end"/>
        </w:r>
      </w:hyperlink>
    </w:p>
    <w:p w14:paraId="37536C28" w14:textId="77777777" w:rsidR="00141FB0" w:rsidRDefault="00000000">
      <w:pPr>
        <w:pStyle w:val="TOC1"/>
        <w:tabs>
          <w:tab w:val="right" w:leader="dot" w:pos="8306"/>
        </w:tabs>
        <w:spacing w:before="420" w:after="420"/>
      </w:pPr>
      <w:hyperlink w:anchor="_Toc8704" w:history="1">
        <w:r>
          <w:rPr>
            <w:rFonts w:ascii="Times New Roman" w:eastAsia="仿宋_GB2312" w:hAnsi="Times New Roman" w:hint="eastAsia"/>
          </w:rPr>
          <w:t>第三章</w:t>
        </w:r>
        <w:r>
          <w:rPr>
            <w:rFonts w:ascii="Times New Roman" w:eastAsia="仿宋_GB2312" w:hAnsi="Times New Roman" w:hint="eastAsia"/>
          </w:rPr>
          <w:t xml:space="preserve"> </w:t>
        </w:r>
        <w:r>
          <w:rPr>
            <w:rFonts w:ascii="Times New Roman" w:eastAsia="仿宋_GB2312" w:hAnsi="Times New Roman"/>
          </w:rPr>
          <w:t>招标内容及要求</w:t>
        </w:r>
        <w:r>
          <w:tab/>
        </w:r>
        <w:r>
          <w:fldChar w:fldCharType="begin"/>
        </w:r>
        <w:r>
          <w:instrText xml:space="preserve"> PAGEREF _Toc8704 \h </w:instrText>
        </w:r>
        <w:r>
          <w:fldChar w:fldCharType="separate"/>
        </w:r>
        <w:r>
          <w:t>40</w:t>
        </w:r>
        <w:r>
          <w:fldChar w:fldCharType="end"/>
        </w:r>
      </w:hyperlink>
    </w:p>
    <w:p w14:paraId="16690264" w14:textId="77777777" w:rsidR="00141FB0" w:rsidRDefault="00000000">
      <w:pPr>
        <w:pStyle w:val="TOC1"/>
        <w:tabs>
          <w:tab w:val="right" w:leader="dot" w:pos="8306"/>
        </w:tabs>
        <w:spacing w:before="420" w:after="420"/>
      </w:pPr>
      <w:hyperlink w:anchor="_Toc6601" w:history="1">
        <w:r>
          <w:rPr>
            <w:rFonts w:ascii="Times New Roman" w:eastAsia="仿宋_GB2312" w:hAnsi="Times New Roman"/>
          </w:rPr>
          <w:t>第四章</w:t>
        </w:r>
        <w:r>
          <w:rPr>
            <w:rFonts w:ascii="Times New Roman" w:eastAsia="仿宋_GB2312" w:hAnsi="Times New Roman"/>
          </w:rPr>
          <w:t xml:space="preserve"> </w:t>
        </w:r>
        <w:r>
          <w:rPr>
            <w:rFonts w:ascii="Times New Roman" w:eastAsia="仿宋_GB2312" w:hAnsi="Times New Roman"/>
          </w:rPr>
          <w:t>合同文本</w:t>
        </w:r>
        <w:r>
          <w:tab/>
        </w:r>
        <w:r>
          <w:fldChar w:fldCharType="begin"/>
        </w:r>
        <w:r>
          <w:instrText xml:space="preserve"> PAGEREF _Toc6601 \h </w:instrText>
        </w:r>
        <w:r>
          <w:fldChar w:fldCharType="separate"/>
        </w:r>
        <w:r>
          <w:t>42</w:t>
        </w:r>
        <w:r>
          <w:fldChar w:fldCharType="end"/>
        </w:r>
      </w:hyperlink>
    </w:p>
    <w:p w14:paraId="558D7139" w14:textId="77777777" w:rsidR="00141FB0" w:rsidRDefault="00000000">
      <w:pPr>
        <w:pStyle w:val="TOC1"/>
        <w:tabs>
          <w:tab w:val="right" w:leader="dot" w:pos="8306"/>
        </w:tabs>
        <w:spacing w:before="420" w:after="420"/>
      </w:pPr>
      <w:hyperlink w:anchor="_Toc32543" w:history="1">
        <w:r>
          <w:rPr>
            <w:rFonts w:ascii="Times New Roman" w:eastAsia="仿宋_GB2312" w:hAnsi="Times New Roman"/>
          </w:rPr>
          <w:t>第五章</w:t>
        </w:r>
        <w:r>
          <w:rPr>
            <w:rFonts w:ascii="Times New Roman" w:eastAsia="仿宋_GB2312" w:hAnsi="Times New Roman"/>
          </w:rPr>
          <w:t xml:space="preserve"> </w:t>
        </w:r>
        <w:r>
          <w:rPr>
            <w:rFonts w:ascii="Times New Roman" w:eastAsia="仿宋_GB2312" w:hAnsi="Times New Roman"/>
          </w:rPr>
          <w:t>投标文件构成及格式</w:t>
        </w:r>
        <w:r>
          <w:tab/>
        </w:r>
        <w:r>
          <w:fldChar w:fldCharType="begin"/>
        </w:r>
        <w:r>
          <w:instrText xml:space="preserve"> PAGEREF _Toc32543 \h </w:instrText>
        </w:r>
        <w:r>
          <w:fldChar w:fldCharType="separate"/>
        </w:r>
        <w:r>
          <w:t>47</w:t>
        </w:r>
        <w:r>
          <w:fldChar w:fldCharType="end"/>
        </w:r>
      </w:hyperlink>
    </w:p>
    <w:p w14:paraId="2E3D68B5" w14:textId="77777777" w:rsidR="00141FB0" w:rsidRDefault="00000000">
      <w:pPr>
        <w:pStyle w:val="TOC2"/>
        <w:tabs>
          <w:tab w:val="right" w:leader="dot" w:pos="8306"/>
        </w:tabs>
        <w:ind w:left="480"/>
      </w:pPr>
      <w:hyperlink w:anchor="_Toc24571" w:history="1">
        <w:r>
          <w:rPr>
            <w:rFonts w:ascii="Times New Roman" w:eastAsia="仿宋_GB2312" w:hAnsi="Times New Roman"/>
          </w:rPr>
          <w:t>第一部分</w:t>
        </w:r>
        <w:r>
          <w:rPr>
            <w:rFonts w:ascii="Times New Roman" w:eastAsia="仿宋_GB2312" w:hAnsi="Times New Roman"/>
          </w:rPr>
          <w:t xml:space="preserve">  </w:t>
        </w:r>
        <w:r>
          <w:rPr>
            <w:rFonts w:ascii="Times New Roman" w:eastAsia="仿宋_GB2312" w:hAnsi="Times New Roman"/>
          </w:rPr>
          <w:t>投标函</w:t>
        </w:r>
        <w:r>
          <w:tab/>
        </w:r>
        <w:r>
          <w:fldChar w:fldCharType="begin"/>
        </w:r>
        <w:r>
          <w:instrText xml:space="preserve"> PAGEREF _Toc24571 \h </w:instrText>
        </w:r>
        <w:r>
          <w:fldChar w:fldCharType="separate"/>
        </w:r>
        <w:r>
          <w:t>49</w:t>
        </w:r>
        <w:r>
          <w:fldChar w:fldCharType="end"/>
        </w:r>
      </w:hyperlink>
    </w:p>
    <w:p w14:paraId="04E6A8CC" w14:textId="77777777" w:rsidR="00141FB0" w:rsidRDefault="00000000">
      <w:pPr>
        <w:pStyle w:val="TOC2"/>
        <w:tabs>
          <w:tab w:val="right" w:leader="dot" w:pos="8306"/>
        </w:tabs>
        <w:ind w:left="480"/>
      </w:pPr>
      <w:hyperlink w:anchor="_Toc26111" w:history="1">
        <w:r>
          <w:rPr>
            <w:rFonts w:ascii="Times New Roman" w:eastAsia="仿宋_GB2312" w:hAnsi="Times New Roman"/>
          </w:rPr>
          <w:t>第二部分</w:t>
        </w:r>
        <w:r>
          <w:rPr>
            <w:rFonts w:ascii="Times New Roman" w:eastAsia="仿宋_GB2312" w:hAnsi="Times New Roman"/>
          </w:rPr>
          <w:t xml:space="preserve">  </w:t>
        </w:r>
        <w:r>
          <w:rPr>
            <w:rFonts w:ascii="Times New Roman" w:eastAsia="仿宋_GB2312" w:hAnsi="Times New Roman"/>
          </w:rPr>
          <w:t>开标一览表</w:t>
        </w:r>
        <w:r>
          <w:tab/>
        </w:r>
        <w:r>
          <w:fldChar w:fldCharType="begin"/>
        </w:r>
        <w:r>
          <w:instrText xml:space="preserve"> PAGEREF _Toc26111 \h </w:instrText>
        </w:r>
        <w:r>
          <w:fldChar w:fldCharType="separate"/>
        </w:r>
        <w:r>
          <w:t>50</w:t>
        </w:r>
        <w:r>
          <w:fldChar w:fldCharType="end"/>
        </w:r>
      </w:hyperlink>
    </w:p>
    <w:p w14:paraId="1FE640B3" w14:textId="77777777" w:rsidR="00141FB0" w:rsidRDefault="00000000">
      <w:pPr>
        <w:pStyle w:val="TOC3"/>
        <w:tabs>
          <w:tab w:val="right" w:leader="dot" w:pos="8306"/>
        </w:tabs>
        <w:ind w:left="960"/>
      </w:pPr>
      <w:hyperlink w:anchor="_Toc2200" w:history="1">
        <w:r>
          <w:rPr>
            <w:rFonts w:ascii="Times New Roman" w:eastAsia="仿宋_GB2312" w:hAnsi="Times New Roman"/>
          </w:rPr>
          <w:t>投标分项报价表</w:t>
        </w:r>
        <w:r>
          <w:tab/>
        </w:r>
        <w:r>
          <w:fldChar w:fldCharType="begin"/>
        </w:r>
        <w:r>
          <w:instrText xml:space="preserve"> PAGEREF _Toc2200 \h </w:instrText>
        </w:r>
        <w:r>
          <w:fldChar w:fldCharType="separate"/>
        </w:r>
        <w:r>
          <w:t>51</w:t>
        </w:r>
        <w:r>
          <w:fldChar w:fldCharType="end"/>
        </w:r>
      </w:hyperlink>
    </w:p>
    <w:p w14:paraId="5F4CDB68" w14:textId="77777777" w:rsidR="00141FB0" w:rsidRDefault="00000000">
      <w:pPr>
        <w:pStyle w:val="TOC2"/>
        <w:tabs>
          <w:tab w:val="right" w:leader="dot" w:pos="8306"/>
        </w:tabs>
        <w:ind w:left="480"/>
      </w:pPr>
      <w:hyperlink w:anchor="_Toc14221" w:history="1">
        <w:r>
          <w:rPr>
            <w:rFonts w:ascii="Times New Roman" w:eastAsia="仿宋_GB2312" w:hAnsi="Times New Roman"/>
          </w:rPr>
          <w:t>第三部分</w:t>
        </w:r>
        <w:r>
          <w:rPr>
            <w:rFonts w:ascii="Times New Roman" w:eastAsia="仿宋_GB2312" w:hAnsi="Times New Roman"/>
          </w:rPr>
          <w:t xml:space="preserve">  </w:t>
        </w:r>
        <w:r>
          <w:rPr>
            <w:rFonts w:ascii="Times New Roman" w:eastAsia="仿宋_GB2312" w:hAnsi="Times New Roman"/>
          </w:rPr>
          <w:t>资格证明文件</w:t>
        </w:r>
        <w:r>
          <w:tab/>
        </w:r>
        <w:r>
          <w:fldChar w:fldCharType="begin"/>
        </w:r>
        <w:r>
          <w:instrText xml:space="preserve"> PAGEREF _Toc14221 \h </w:instrText>
        </w:r>
        <w:r>
          <w:fldChar w:fldCharType="separate"/>
        </w:r>
        <w:r>
          <w:t>52</w:t>
        </w:r>
        <w:r>
          <w:fldChar w:fldCharType="end"/>
        </w:r>
      </w:hyperlink>
    </w:p>
    <w:p w14:paraId="228A1075" w14:textId="77777777" w:rsidR="00141FB0" w:rsidRDefault="00000000">
      <w:pPr>
        <w:pStyle w:val="TOC3"/>
        <w:tabs>
          <w:tab w:val="right" w:leader="dot" w:pos="8306"/>
        </w:tabs>
        <w:ind w:left="960"/>
      </w:pPr>
      <w:hyperlink w:anchor="_Toc2142" w:history="1">
        <w:r>
          <w:rPr>
            <w:rFonts w:ascii="Times New Roman" w:eastAsia="仿宋_GB2312" w:hAnsi="Times New Roman"/>
          </w:rPr>
          <w:t>（一）有效的登记注册证</w:t>
        </w:r>
        <w:r>
          <w:tab/>
        </w:r>
        <w:r>
          <w:fldChar w:fldCharType="begin"/>
        </w:r>
        <w:r>
          <w:instrText xml:space="preserve"> PAGEREF _Toc2142 \h </w:instrText>
        </w:r>
        <w:r>
          <w:fldChar w:fldCharType="separate"/>
        </w:r>
        <w:r>
          <w:t>52</w:t>
        </w:r>
        <w:r>
          <w:fldChar w:fldCharType="end"/>
        </w:r>
      </w:hyperlink>
    </w:p>
    <w:p w14:paraId="25A60CA8" w14:textId="77777777" w:rsidR="00141FB0" w:rsidRDefault="00000000">
      <w:pPr>
        <w:pStyle w:val="TOC3"/>
        <w:tabs>
          <w:tab w:val="right" w:leader="dot" w:pos="8306"/>
        </w:tabs>
        <w:ind w:left="960"/>
      </w:pPr>
      <w:hyperlink w:anchor="_Toc22281" w:history="1">
        <w:r>
          <w:rPr>
            <w:rFonts w:ascii="Times New Roman" w:eastAsia="仿宋_GB2312" w:hAnsi="Times New Roman"/>
          </w:rPr>
          <w:t>（二）财务状况报告</w:t>
        </w:r>
        <w:r>
          <w:tab/>
        </w:r>
        <w:r>
          <w:fldChar w:fldCharType="begin"/>
        </w:r>
        <w:r>
          <w:instrText xml:space="preserve"> PAGEREF _Toc22281 \h </w:instrText>
        </w:r>
        <w:r>
          <w:fldChar w:fldCharType="separate"/>
        </w:r>
        <w:r>
          <w:t>53</w:t>
        </w:r>
        <w:r>
          <w:fldChar w:fldCharType="end"/>
        </w:r>
      </w:hyperlink>
    </w:p>
    <w:p w14:paraId="6E404CB0" w14:textId="77777777" w:rsidR="00141FB0" w:rsidRDefault="00000000">
      <w:pPr>
        <w:pStyle w:val="TOC3"/>
        <w:tabs>
          <w:tab w:val="right" w:leader="dot" w:pos="8306"/>
        </w:tabs>
        <w:ind w:left="960"/>
      </w:pPr>
      <w:hyperlink w:anchor="_Toc22817" w:history="1">
        <w:r>
          <w:rPr>
            <w:rFonts w:ascii="Times New Roman" w:eastAsia="仿宋_GB2312" w:hAnsi="Times New Roman"/>
          </w:rPr>
          <w:t>（三）社会保障资金缴纳证明</w:t>
        </w:r>
        <w:r>
          <w:tab/>
        </w:r>
        <w:r>
          <w:fldChar w:fldCharType="begin"/>
        </w:r>
        <w:r>
          <w:instrText xml:space="preserve"> PAGEREF _Toc22817 \h </w:instrText>
        </w:r>
        <w:r>
          <w:fldChar w:fldCharType="separate"/>
        </w:r>
        <w:r>
          <w:t>54</w:t>
        </w:r>
        <w:r>
          <w:fldChar w:fldCharType="end"/>
        </w:r>
      </w:hyperlink>
    </w:p>
    <w:p w14:paraId="33CAFCF7" w14:textId="77777777" w:rsidR="00141FB0" w:rsidRDefault="00000000">
      <w:pPr>
        <w:pStyle w:val="TOC3"/>
        <w:tabs>
          <w:tab w:val="right" w:leader="dot" w:pos="8306"/>
        </w:tabs>
        <w:ind w:left="960"/>
      </w:pPr>
      <w:hyperlink w:anchor="_Toc13379" w:history="1">
        <w:r>
          <w:rPr>
            <w:rFonts w:ascii="仿宋_GB2312" w:eastAsia="仿宋_GB2312" w:hint="eastAsia"/>
          </w:rPr>
          <w:t>（四）税收缴纳证明</w:t>
        </w:r>
        <w:r>
          <w:tab/>
        </w:r>
        <w:r>
          <w:fldChar w:fldCharType="begin"/>
        </w:r>
        <w:r>
          <w:instrText xml:space="preserve"> PAGEREF _Toc13379 \h </w:instrText>
        </w:r>
        <w:r>
          <w:fldChar w:fldCharType="separate"/>
        </w:r>
        <w:r>
          <w:t>55</w:t>
        </w:r>
        <w:r>
          <w:fldChar w:fldCharType="end"/>
        </w:r>
      </w:hyperlink>
    </w:p>
    <w:p w14:paraId="0D57617B" w14:textId="77777777" w:rsidR="00141FB0" w:rsidRDefault="00000000">
      <w:pPr>
        <w:pStyle w:val="TOC3"/>
        <w:tabs>
          <w:tab w:val="right" w:leader="dot" w:pos="8306"/>
        </w:tabs>
        <w:ind w:left="960"/>
      </w:pPr>
      <w:hyperlink w:anchor="_Toc15244" w:history="1">
        <w:r>
          <w:rPr>
            <w:rFonts w:ascii="Times New Roman" w:eastAsia="仿宋_GB2312" w:hAnsi="Times New Roman"/>
          </w:rPr>
          <w:t>（</w:t>
        </w:r>
        <w:r>
          <w:rPr>
            <w:rFonts w:ascii="Times New Roman" w:eastAsia="仿宋_GB2312" w:hAnsi="Times New Roman" w:hint="eastAsia"/>
          </w:rPr>
          <w:t>五</w:t>
        </w:r>
        <w:r>
          <w:rPr>
            <w:rFonts w:ascii="Times New Roman" w:eastAsia="仿宋_GB2312" w:hAnsi="Times New Roman"/>
          </w:rPr>
          <w:t>）具备履行合同所必需的设备和专业技术能力的证明材料或承诺书</w:t>
        </w:r>
        <w:r>
          <w:tab/>
        </w:r>
        <w:r>
          <w:fldChar w:fldCharType="begin"/>
        </w:r>
        <w:r>
          <w:instrText xml:space="preserve"> PAGEREF _Toc15244 \h </w:instrText>
        </w:r>
        <w:r>
          <w:fldChar w:fldCharType="separate"/>
        </w:r>
        <w:r>
          <w:t>56</w:t>
        </w:r>
        <w:r>
          <w:fldChar w:fldCharType="end"/>
        </w:r>
      </w:hyperlink>
    </w:p>
    <w:p w14:paraId="6C4365AD" w14:textId="77777777" w:rsidR="00141FB0" w:rsidRDefault="00000000">
      <w:pPr>
        <w:pStyle w:val="TOC3"/>
        <w:tabs>
          <w:tab w:val="right" w:leader="dot" w:pos="8306"/>
        </w:tabs>
        <w:ind w:left="960"/>
      </w:pPr>
      <w:hyperlink w:anchor="_Toc25807" w:history="1">
        <w:r>
          <w:rPr>
            <w:rFonts w:ascii="Times New Roman" w:eastAsia="仿宋_GB2312" w:hAnsi="Times New Roman"/>
          </w:rPr>
          <w:t>（</w:t>
        </w:r>
        <w:r>
          <w:rPr>
            <w:rFonts w:ascii="Times New Roman" w:eastAsia="仿宋_GB2312" w:hAnsi="Times New Roman" w:hint="eastAsia"/>
          </w:rPr>
          <w:t>六</w:t>
        </w:r>
        <w:r>
          <w:rPr>
            <w:rFonts w:ascii="Times New Roman" w:eastAsia="仿宋_GB2312" w:hAnsi="Times New Roman"/>
          </w:rPr>
          <w:t>）无重大违法记录声明（按下方给定格式进行填写）</w:t>
        </w:r>
        <w:r>
          <w:tab/>
        </w:r>
        <w:r>
          <w:fldChar w:fldCharType="begin"/>
        </w:r>
        <w:r>
          <w:instrText xml:space="preserve"> PAGEREF _Toc25807 \h </w:instrText>
        </w:r>
        <w:r>
          <w:fldChar w:fldCharType="separate"/>
        </w:r>
        <w:r>
          <w:t>57</w:t>
        </w:r>
        <w:r>
          <w:fldChar w:fldCharType="end"/>
        </w:r>
      </w:hyperlink>
    </w:p>
    <w:p w14:paraId="70A08E50" w14:textId="77777777" w:rsidR="00141FB0" w:rsidRDefault="00000000">
      <w:pPr>
        <w:pStyle w:val="TOC3"/>
        <w:tabs>
          <w:tab w:val="right" w:leader="dot" w:pos="8306"/>
        </w:tabs>
        <w:ind w:left="960"/>
      </w:pPr>
      <w:hyperlink w:anchor="_Toc20507" w:history="1">
        <w:r>
          <w:rPr>
            <w:rFonts w:ascii="Times New Roman" w:eastAsia="仿宋_GB2312" w:hAnsi="Times New Roman"/>
          </w:rPr>
          <w:t>（</w:t>
        </w:r>
        <w:r>
          <w:rPr>
            <w:rFonts w:ascii="Times New Roman" w:eastAsia="仿宋_GB2312" w:hAnsi="Times New Roman" w:hint="eastAsia"/>
          </w:rPr>
          <w:t>七</w:t>
        </w:r>
        <w:r>
          <w:rPr>
            <w:rFonts w:ascii="Times New Roman" w:eastAsia="仿宋_GB2312" w:hAnsi="Times New Roman"/>
          </w:rPr>
          <w:t>）供应商企业类型</w:t>
        </w:r>
        <w:r>
          <w:tab/>
        </w:r>
        <w:r>
          <w:fldChar w:fldCharType="begin"/>
        </w:r>
        <w:r>
          <w:instrText xml:space="preserve"> PAGEREF _Toc20507 \h </w:instrText>
        </w:r>
        <w:r>
          <w:fldChar w:fldCharType="separate"/>
        </w:r>
        <w:r>
          <w:t>58</w:t>
        </w:r>
        <w:r>
          <w:fldChar w:fldCharType="end"/>
        </w:r>
      </w:hyperlink>
    </w:p>
    <w:p w14:paraId="5A8085A0" w14:textId="77777777" w:rsidR="00141FB0" w:rsidRDefault="00000000">
      <w:pPr>
        <w:pStyle w:val="TOC3"/>
        <w:tabs>
          <w:tab w:val="right" w:leader="dot" w:pos="8306"/>
        </w:tabs>
        <w:ind w:left="960"/>
      </w:pPr>
      <w:hyperlink w:anchor="_Toc11177" w:history="1">
        <w:r>
          <w:rPr>
            <w:rFonts w:ascii="Times New Roman" w:eastAsia="仿宋_GB2312" w:hAnsi="Times New Roman"/>
          </w:rPr>
          <w:t>1</w:t>
        </w:r>
        <w:r>
          <w:rPr>
            <w:rFonts w:ascii="Times New Roman" w:eastAsia="仿宋_GB2312" w:hAnsi="Times New Roman"/>
          </w:rPr>
          <w:t>．中小企业声明函</w:t>
        </w:r>
        <w:r>
          <w:tab/>
        </w:r>
        <w:r>
          <w:fldChar w:fldCharType="begin"/>
        </w:r>
        <w:r>
          <w:instrText xml:space="preserve"> PAGEREF _Toc11177 \h </w:instrText>
        </w:r>
        <w:r>
          <w:fldChar w:fldCharType="separate"/>
        </w:r>
        <w:r>
          <w:t>58</w:t>
        </w:r>
        <w:r>
          <w:fldChar w:fldCharType="end"/>
        </w:r>
      </w:hyperlink>
    </w:p>
    <w:p w14:paraId="0F9340FE" w14:textId="77777777" w:rsidR="00141FB0" w:rsidRDefault="00000000">
      <w:pPr>
        <w:pStyle w:val="TOC3"/>
        <w:tabs>
          <w:tab w:val="right" w:leader="dot" w:pos="8306"/>
        </w:tabs>
        <w:ind w:left="960"/>
      </w:pPr>
      <w:hyperlink w:anchor="_Toc2204" w:history="1">
        <w:r>
          <w:rPr>
            <w:rFonts w:ascii="Times New Roman" w:eastAsia="仿宋_GB2312" w:hAnsi="Times New Roman"/>
          </w:rPr>
          <w:t>中小企业声明函（服务格式）</w:t>
        </w:r>
        <w:r>
          <w:tab/>
        </w:r>
        <w:r>
          <w:fldChar w:fldCharType="begin"/>
        </w:r>
        <w:r>
          <w:instrText xml:space="preserve"> PAGEREF _Toc2204 \h </w:instrText>
        </w:r>
        <w:r>
          <w:fldChar w:fldCharType="separate"/>
        </w:r>
        <w:r>
          <w:t>59</w:t>
        </w:r>
        <w:r>
          <w:fldChar w:fldCharType="end"/>
        </w:r>
      </w:hyperlink>
    </w:p>
    <w:p w14:paraId="1F30F909" w14:textId="77777777" w:rsidR="00141FB0" w:rsidRDefault="00000000">
      <w:pPr>
        <w:pStyle w:val="TOC3"/>
        <w:tabs>
          <w:tab w:val="right" w:leader="dot" w:pos="8306"/>
        </w:tabs>
        <w:ind w:left="960"/>
      </w:pPr>
      <w:hyperlink w:anchor="_Toc2846" w:history="1">
        <w:r>
          <w:rPr>
            <w:rFonts w:ascii="Times New Roman" w:eastAsia="仿宋_GB2312" w:hAnsi="Times New Roman"/>
          </w:rPr>
          <w:t>2</w:t>
        </w:r>
        <w:r>
          <w:rPr>
            <w:rFonts w:ascii="Times New Roman" w:eastAsia="仿宋_GB2312" w:hAnsi="Times New Roman"/>
          </w:rPr>
          <w:t>．残疾人福利性单位声明函</w:t>
        </w:r>
        <w:r>
          <w:tab/>
        </w:r>
        <w:r>
          <w:fldChar w:fldCharType="begin"/>
        </w:r>
        <w:r>
          <w:instrText xml:space="preserve"> PAGEREF _Toc2846 \h </w:instrText>
        </w:r>
        <w:r>
          <w:fldChar w:fldCharType="separate"/>
        </w:r>
        <w:r>
          <w:t>60</w:t>
        </w:r>
        <w:r>
          <w:fldChar w:fldCharType="end"/>
        </w:r>
      </w:hyperlink>
    </w:p>
    <w:p w14:paraId="34CEA0EB" w14:textId="77777777" w:rsidR="00141FB0" w:rsidRDefault="00000000">
      <w:pPr>
        <w:pStyle w:val="TOC3"/>
        <w:tabs>
          <w:tab w:val="right" w:leader="dot" w:pos="8306"/>
        </w:tabs>
        <w:ind w:left="960"/>
      </w:pPr>
      <w:hyperlink w:anchor="_Toc16119" w:history="1">
        <w:r>
          <w:rPr>
            <w:rFonts w:ascii="Times New Roman" w:eastAsia="仿宋_GB2312" w:hAnsi="Times New Roman"/>
          </w:rPr>
          <w:t>3</w:t>
        </w:r>
        <w:r>
          <w:rPr>
            <w:rFonts w:ascii="Times New Roman" w:eastAsia="仿宋_GB2312" w:hAnsi="Times New Roman"/>
          </w:rPr>
          <w:t>．监狱企业证明函</w:t>
        </w:r>
        <w:r>
          <w:tab/>
        </w:r>
        <w:r>
          <w:fldChar w:fldCharType="begin"/>
        </w:r>
        <w:r>
          <w:instrText xml:space="preserve"> PAGEREF _Toc16119 \h </w:instrText>
        </w:r>
        <w:r>
          <w:fldChar w:fldCharType="separate"/>
        </w:r>
        <w:r>
          <w:t>61</w:t>
        </w:r>
        <w:r>
          <w:fldChar w:fldCharType="end"/>
        </w:r>
      </w:hyperlink>
    </w:p>
    <w:p w14:paraId="76001842" w14:textId="77777777" w:rsidR="00141FB0" w:rsidRDefault="00000000">
      <w:pPr>
        <w:pStyle w:val="TOC3"/>
        <w:tabs>
          <w:tab w:val="right" w:leader="dot" w:pos="8306"/>
        </w:tabs>
        <w:ind w:left="960"/>
      </w:pPr>
      <w:hyperlink w:anchor="_Toc6913" w:history="1">
        <w:r>
          <w:rPr>
            <w:rFonts w:ascii="Times New Roman" w:eastAsia="仿宋_GB2312" w:hAnsi="Times New Roman"/>
          </w:rPr>
          <w:t>（</w:t>
        </w:r>
        <w:r>
          <w:rPr>
            <w:rFonts w:ascii="Times New Roman" w:eastAsia="仿宋_GB2312" w:hAnsi="Times New Roman" w:hint="eastAsia"/>
          </w:rPr>
          <w:t>八</w:t>
        </w:r>
        <w:r>
          <w:rPr>
            <w:rFonts w:ascii="Times New Roman" w:eastAsia="仿宋_GB2312" w:hAnsi="Times New Roman"/>
          </w:rPr>
          <w:t>）法定代表人（主要负责人）委托授权书</w:t>
        </w:r>
        <w:r>
          <w:rPr>
            <w:rFonts w:ascii="Times New Roman" w:eastAsia="仿宋_GB2312" w:hAnsi="Times New Roman"/>
          </w:rPr>
          <w:t>\</w:t>
        </w:r>
        <w:r>
          <w:rPr>
            <w:rFonts w:ascii="Times New Roman" w:eastAsia="仿宋_GB2312" w:hAnsi="Times New Roman"/>
          </w:rPr>
          <w:t>身份证明（按下方给定格式进行填写）</w:t>
        </w:r>
        <w:r>
          <w:tab/>
        </w:r>
        <w:r>
          <w:fldChar w:fldCharType="begin"/>
        </w:r>
        <w:r>
          <w:instrText xml:space="preserve"> PAGEREF _Toc6913 \h </w:instrText>
        </w:r>
        <w:r>
          <w:fldChar w:fldCharType="separate"/>
        </w:r>
        <w:r>
          <w:t>62</w:t>
        </w:r>
        <w:r>
          <w:fldChar w:fldCharType="end"/>
        </w:r>
      </w:hyperlink>
    </w:p>
    <w:p w14:paraId="7CAF815A" w14:textId="77777777" w:rsidR="00141FB0" w:rsidRDefault="00000000">
      <w:pPr>
        <w:pStyle w:val="TOC3"/>
        <w:tabs>
          <w:tab w:val="right" w:leader="dot" w:pos="8306"/>
        </w:tabs>
        <w:ind w:left="960"/>
      </w:pPr>
      <w:hyperlink w:anchor="_Toc25366" w:history="1">
        <w:r>
          <w:rPr>
            <w:rFonts w:ascii="Times New Roman" w:eastAsia="仿宋_GB2312" w:hAnsi="Times New Roman"/>
          </w:rPr>
          <w:t>（</w:t>
        </w:r>
        <w:r>
          <w:rPr>
            <w:rFonts w:ascii="Times New Roman" w:eastAsia="仿宋_GB2312" w:hAnsi="Times New Roman" w:hint="eastAsia"/>
          </w:rPr>
          <w:t>九</w:t>
        </w:r>
        <w:r>
          <w:rPr>
            <w:rFonts w:ascii="Times New Roman" w:eastAsia="仿宋_GB2312" w:hAnsi="Times New Roman"/>
          </w:rPr>
          <w:t>）招标公告中要求的其他资格证明文件</w:t>
        </w:r>
        <w:r>
          <w:tab/>
        </w:r>
        <w:r>
          <w:fldChar w:fldCharType="begin"/>
        </w:r>
        <w:r>
          <w:instrText xml:space="preserve"> PAGEREF _Toc25366 \h </w:instrText>
        </w:r>
        <w:r>
          <w:fldChar w:fldCharType="separate"/>
        </w:r>
        <w:r>
          <w:t>65</w:t>
        </w:r>
        <w:r>
          <w:fldChar w:fldCharType="end"/>
        </w:r>
      </w:hyperlink>
    </w:p>
    <w:p w14:paraId="740250C1" w14:textId="77777777" w:rsidR="00141FB0" w:rsidRDefault="00000000">
      <w:pPr>
        <w:pStyle w:val="TOC2"/>
        <w:tabs>
          <w:tab w:val="right" w:leader="dot" w:pos="8306"/>
        </w:tabs>
        <w:ind w:left="480"/>
      </w:pPr>
      <w:hyperlink w:anchor="_Toc28012" w:history="1">
        <w:r>
          <w:rPr>
            <w:rFonts w:ascii="Times New Roman" w:eastAsia="仿宋_GB2312" w:hAnsi="Times New Roman"/>
          </w:rPr>
          <w:t>第四部分</w:t>
        </w:r>
        <w:r>
          <w:rPr>
            <w:rFonts w:ascii="Times New Roman" w:eastAsia="仿宋_GB2312" w:hAnsi="Times New Roman"/>
          </w:rPr>
          <w:t xml:space="preserve">  </w:t>
        </w:r>
        <w:r>
          <w:rPr>
            <w:rFonts w:ascii="Times New Roman" w:eastAsia="仿宋_GB2312" w:hAnsi="Times New Roman"/>
          </w:rPr>
          <w:t>供应商概况</w:t>
        </w:r>
        <w:r>
          <w:tab/>
        </w:r>
        <w:r>
          <w:fldChar w:fldCharType="begin"/>
        </w:r>
        <w:r>
          <w:instrText xml:space="preserve"> PAGEREF _Toc28012 \h </w:instrText>
        </w:r>
        <w:r>
          <w:fldChar w:fldCharType="separate"/>
        </w:r>
        <w:r>
          <w:t>66</w:t>
        </w:r>
        <w:r>
          <w:fldChar w:fldCharType="end"/>
        </w:r>
      </w:hyperlink>
    </w:p>
    <w:p w14:paraId="17E0EE15" w14:textId="77777777" w:rsidR="00141FB0" w:rsidRDefault="00000000">
      <w:pPr>
        <w:pStyle w:val="TOC2"/>
        <w:tabs>
          <w:tab w:val="right" w:leader="dot" w:pos="8306"/>
        </w:tabs>
        <w:ind w:left="480"/>
      </w:pPr>
      <w:hyperlink w:anchor="_Toc285" w:history="1">
        <w:r>
          <w:rPr>
            <w:rFonts w:ascii="Times New Roman" w:eastAsia="仿宋_GB2312" w:hAnsi="Times New Roman"/>
          </w:rPr>
          <w:t>第五部分</w:t>
        </w:r>
        <w:r>
          <w:rPr>
            <w:rFonts w:ascii="Times New Roman" w:eastAsia="仿宋_GB2312" w:hAnsi="Times New Roman"/>
          </w:rPr>
          <w:t xml:space="preserve">  </w:t>
        </w:r>
        <w:r>
          <w:rPr>
            <w:rFonts w:ascii="Times New Roman" w:eastAsia="仿宋_GB2312" w:hAnsi="Times New Roman"/>
          </w:rPr>
          <w:t>供应商参加政府采购活动承诺书</w:t>
        </w:r>
        <w:r>
          <w:tab/>
        </w:r>
        <w:r>
          <w:fldChar w:fldCharType="begin"/>
        </w:r>
        <w:r>
          <w:instrText xml:space="preserve"> PAGEREF _Toc285 \h </w:instrText>
        </w:r>
        <w:r>
          <w:fldChar w:fldCharType="separate"/>
        </w:r>
        <w:r>
          <w:t>67</w:t>
        </w:r>
        <w:r>
          <w:fldChar w:fldCharType="end"/>
        </w:r>
      </w:hyperlink>
    </w:p>
    <w:p w14:paraId="2B1A59BF" w14:textId="77777777" w:rsidR="00141FB0" w:rsidRDefault="00000000">
      <w:pPr>
        <w:pStyle w:val="TOC3"/>
        <w:tabs>
          <w:tab w:val="right" w:leader="dot" w:pos="8306"/>
        </w:tabs>
        <w:ind w:left="960"/>
      </w:pPr>
      <w:hyperlink w:anchor="_Toc24220" w:history="1">
        <w:r>
          <w:rPr>
            <w:rFonts w:ascii="Times New Roman" w:eastAsia="仿宋_GB2312" w:hAnsi="Times New Roman"/>
          </w:rPr>
          <w:t>（一）质量安全责任承诺书</w:t>
        </w:r>
        <w:r>
          <w:tab/>
        </w:r>
        <w:r>
          <w:fldChar w:fldCharType="begin"/>
        </w:r>
        <w:r>
          <w:instrText xml:space="preserve"> PAGEREF _Toc24220 \h </w:instrText>
        </w:r>
        <w:r>
          <w:fldChar w:fldCharType="separate"/>
        </w:r>
        <w:r>
          <w:t>67</w:t>
        </w:r>
        <w:r>
          <w:fldChar w:fldCharType="end"/>
        </w:r>
      </w:hyperlink>
    </w:p>
    <w:p w14:paraId="2CF1BE1E" w14:textId="77777777" w:rsidR="00141FB0" w:rsidRDefault="00000000">
      <w:pPr>
        <w:pStyle w:val="TOC3"/>
        <w:tabs>
          <w:tab w:val="right" w:leader="dot" w:pos="8306"/>
        </w:tabs>
        <w:ind w:left="960"/>
      </w:pPr>
      <w:hyperlink w:anchor="_Toc10839" w:history="1">
        <w:r>
          <w:rPr>
            <w:rFonts w:ascii="Times New Roman" w:eastAsia="仿宋_GB2312" w:hAnsi="Times New Roman"/>
          </w:rPr>
          <w:t>（二）参加政府采购活动行为自律承诺书</w:t>
        </w:r>
        <w:r>
          <w:tab/>
        </w:r>
        <w:r>
          <w:fldChar w:fldCharType="begin"/>
        </w:r>
        <w:r>
          <w:instrText xml:space="preserve"> PAGEREF _Toc10839 \h </w:instrText>
        </w:r>
        <w:r>
          <w:fldChar w:fldCharType="separate"/>
        </w:r>
        <w:r>
          <w:t>68</w:t>
        </w:r>
        <w:r>
          <w:fldChar w:fldCharType="end"/>
        </w:r>
      </w:hyperlink>
    </w:p>
    <w:p w14:paraId="5117548C" w14:textId="77777777" w:rsidR="00141FB0" w:rsidRDefault="00000000">
      <w:pPr>
        <w:pStyle w:val="TOC2"/>
        <w:tabs>
          <w:tab w:val="right" w:leader="dot" w:pos="8306"/>
        </w:tabs>
        <w:ind w:left="480"/>
      </w:pPr>
      <w:hyperlink w:anchor="_Toc20657" w:history="1">
        <w:r>
          <w:rPr>
            <w:rFonts w:ascii="Times New Roman" w:eastAsia="仿宋_GB2312" w:hAnsi="Times New Roman"/>
          </w:rPr>
          <w:t>第六部分</w:t>
        </w:r>
        <w:r>
          <w:rPr>
            <w:rFonts w:ascii="Times New Roman" w:eastAsia="仿宋_GB2312" w:hAnsi="Times New Roman"/>
          </w:rPr>
          <w:t xml:space="preserve">  </w:t>
        </w:r>
        <w:r>
          <w:rPr>
            <w:rFonts w:ascii="Times New Roman" w:eastAsia="仿宋_GB2312" w:hAnsi="Times New Roman"/>
          </w:rPr>
          <w:t>投标方案</w:t>
        </w:r>
        <w:r>
          <w:tab/>
        </w:r>
        <w:r>
          <w:fldChar w:fldCharType="begin"/>
        </w:r>
        <w:r>
          <w:instrText xml:space="preserve"> PAGEREF _Toc20657 \h </w:instrText>
        </w:r>
        <w:r>
          <w:fldChar w:fldCharType="separate"/>
        </w:r>
        <w:r>
          <w:t>69</w:t>
        </w:r>
        <w:r>
          <w:fldChar w:fldCharType="end"/>
        </w:r>
      </w:hyperlink>
    </w:p>
    <w:p w14:paraId="07135BED" w14:textId="77777777" w:rsidR="00141FB0" w:rsidRDefault="00000000">
      <w:pPr>
        <w:pStyle w:val="TOC3"/>
        <w:tabs>
          <w:tab w:val="right" w:leader="dot" w:pos="8306"/>
        </w:tabs>
        <w:ind w:left="960"/>
      </w:pPr>
      <w:hyperlink w:anchor="_Toc24185" w:history="1">
        <w:r>
          <w:rPr>
            <w:rFonts w:ascii="Times New Roman" w:eastAsia="仿宋_GB2312" w:hAnsi="Times New Roman"/>
          </w:rPr>
          <w:t>（一）技术（服务）要求响应索引表</w:t>
        </w:r>
        <w:r>
          <w:tab/>
        </w:r>
        <w:r>
          <w:fldChar w:fldCharType="begin"/>
        </w:r>
        <w:r>
          <w:instrText xml:space="preserve"> PAGEREF _Toc24185 \h </w:instrText>
        </w:r>
        <w:r>
          <w:fldChar w:fldCharType="separate"/>
        </w:r>
        <w:r>
          <w:t>69</w:t>
        </w:r>
        <w:r>
          <w:fldChar w:fldCharType="end"/>
        </w:r>
      </w:hyperlink>
    </w:p>
    <w:p w14:paraId="0CBA3724" w14:textId="77777777" w:rsidR="00141FB0" w:rsidRDefault="00000000">
      <w:pPr>
        <w:pStyle w:val="TOC3"/>
        <w:tabs>
          <w:tab w:val="right" w:leader="dot" w:pos="8306"/>
        </w:tabs>
        <w:ind w:left="960"/>
      </w:pPr>
      <w:hyperlink w:anchor="_Toc6734" w:history="1">
        <w:r>
          <w:rPr>
            <w:rFonts w:ascii="Times New Roman" w:eastAsia="仿宋_GB2312" w:hAnsi="Times New Roman"/>
          </w:rPr>
          <w:t>（二）商务要求响应索引表</w:t>
        </w:r>
        <w:r>
          <w:tab/>
        </w:r>
        <w:r>
          <w:fldChar w:fldCharType="begin"/>
        </w:r>
        <w:r>
          <w:instrText xml:space="preserve"> PAGEREF _Toc6734 \h </w:instrText>
        </w:r>
        <w:r>
          <w:fldChar w:fldCharType="separate"/>
        </w:r>
        <w:r>
          <w:t>70</w:t>
        </w:r>
        <w:r>
          <w:fldChar w:fldCharType="end"/>
        </w:r>
      </w:hyperlink>
    </w:p>
    <w:p w14:paraId="5EE221B7" w14:textId="77777777" w:rsidR="00141FB0" w:rsidRDefault="00000000">
      <w:pPr>
        <w:pStyle w:val="TOC3"/>
        <w:tabs>
          <w:tab w:val="right" w:leader="dot" w:pos="8306"/>
        </w:tabs>
        <w:ind w:left="960"/>
      </w:pPr>
      <w:hyperlink w:anchor="_Toc16438" w:history="1">
        <w:r>
          <w:rPr>
            <w:rFonts w:ascii="Times New Roman" w:eastAsia="仿宋_GB2312" w:hAnsi="Times New Roman"/>
          </w:rPr>
          <w:t>（三）合同条款响应</w:t>
        </w:r>
        <w:r>
          <w:tab/>
        </w:r>
        <w:r>
          <w:fldChar w:fldCharType="begin"/>
        </w:r>
        <w:r>
          <w:instrText xml:space="preserve"> PAGEREF _Toc16438 \h </w:instrText>
        </w:r>
        <w:r>
          <w:fldChar w:fldCharType="separate"/>
        </w:r>
        <w:r>
          <w:t>71</w:t>
        </w:r>
        <w:r>
          <w:fldChar w:fldCharType="end"/>
        </w:r>
      </w:hyperlink>
    </w:p>
    <w:p w14:paraId="243447D1" w14:textId="77777777" w:rsidR="00141FB0" w:rsidRDefault="00000000">
      <w:pPr>
        <w:pStyle w:val="TOC3"/>
        <w:tabs>
          <w:tab w:val="right" w:leader="dot" w:pos="8306"/>
        </w:tabs>
        <w:ind w:left="960"/>
      </w:pPr>
      <w:hyperlink w:anchor="_Toc26488" w:history="1">
        <w:r>
          <w:rPr>
            <w:rFonts w:ascii="Times New Roman" w:eastAsia="仿宋_GB2312" w:hAnsi="Times New Roman"/>
          </w:rPr>
          <w:t>（四）响应方案</w:t>
        </w:r>
        <w:r>
          <w:tab/>
        </w:r>
        <w:r>
          <w:fldChar w:fldCharType="begin"/>
        </w:r>
        <w:r>
          <w:instrText xml:space="preserve"> PAGEREF _Toc26488 \h </w:instrText>
        </w:r>
        <w:r>
          <w:fldChar w:fldCharType="separate"/>
        </w:r>
        <w:r>
          <w:t>72</w:t>
        </w:r>
        <w:r>
          <w:fldChar w:fldCharType="end"/>
        </w:r>
      </w:hyperlink>
    </w:p>
    <w:p w14:paraId="04B3EAB5" w14:textId="77777777" w:rsidR="00141FB0" w:rsidRDefault="00000000">
      <w:pPr>
        <w:pStyle w:val="TOC3"/>
        <w:tabs>
          <w:tab w:val="right" w:leader="dot" w:pos="8306"/>
        </w:tabs>
        <w:ind w:left="960"/>
      </w:pPr>
      <w:hyperlink w:anchor="_Toc30518" w:history="1">
        <w:r>
          <w:rPr>
            <w:rFonts w:ascii="Times New Roman" w:eastAsia="仿宋_GB2312" w:hAnsi="Times New Roman"/>
          </w:rPr>
          <w:t>（五）其他需要供应商提供的材料</w:t>
        </w:r>
        <w:r>
          <w:tab/>
        </w:r>
        <w:r>
          <w:fldChar w:fldCharType="begin"/>
        </w:r>
        <w:r>
          <w:instrText xml:space="preserve"> PAGEREF _Toc30518 \h </w:instrText>
        </w:r>
        <w:r>
          <w:fldChar w:fldCharType="separate"/>
        </w:r>
        <w:r>
          <w:t>73</w:t>
        </w:r>
        <w:r>
          <w:fldChar w:fldCharType="end"/>
        </w:r>
      </w:hyperlink>
    </w:p>
    <w:p w14:paraId="053FC3B3" w14:textId="77777777" w:rsidR="00141FB0" w:rsidRDefault="00000000">
      <w:pPr>
        <w:tabs>
          <w:tab w:val="left" w:pos="5460"/>
        </w:tabs>
        <w:autoSpaceDE w:val="0"/>
        <w:autoSpaceDN w:val="0"/>
        <w:adjustRightInd w:val="0"/>
        <w:snapToGrid w:val="0"/>
        <w:jc w:val="center"/>
        <w:rPr>
          <w:rFonts w:ascii="Times New Roman" w:eastAsia="仿宋_GB2312" w:hAnsi="Times New Roman"/>
          <w:b/>
          <w:bCs/>
        </w:rPr>
      </w:pPr>
      <w:r>
        <w:rPr>
          <w:rFonts w:ascii="Times New Roman" w:eastAsia="仿宋_GB2312" w:hAnsi="Times New Roman"/>
        </w:rPr>
        <w:fldChar w:fldCharType="end"/>
      </w:r>
    </w:p>
    <w:p w14:paraId="7A43685D" w14:textId="77777777" w:rsidR="00141FB0" w:rsidRDefault="00141FB0">
      <w:pPr>
        <w:tabs>
          <w:tab w:val="center" w:pos="4805"/>
        </w:tabs>
        <w:ind w:leftChars="257" w:left="1157" w:hanging="540"/>
        <w:jc w:val="center"/>
        <w:rPr>
          <w:rFonts w:ascii="Times New Roman" w:eastAsia="仿宋_GB2312" w:hAnsi="Times New Roman"/>
          <w:b/>
          <w:sz w:val="15"/>
          <w:szCs w:val="21"/>
        </w:rPr>
      </w:pPr>
    </w:p>
    <w:p w14:paraId="0707BCC9" w14:textId="77777777" w:rsidR="00141FB0" w:rsidRDefault="00141FB0">
      <w:pPr>
        <w:tabs>
          <w:tab w:val="center" w:pos="4805"/>
        </w:tabs>
        <w:ind w:leftChars="257" w:left="1157" w:hanging="540"/>
        <w:jc w:val="center"/>
        <w:rPr>
          <w:rFonts w:ascii="Times New Roman" w:eastAsia="仿宋_GB2312" w:hAnsi="Times New Roman"/>
          <w:b/>
          <w:sz w:val="15"/>
          <w:szCs w:val="21"/>
        </w:rPr>
      </w:pPr>
    </w:p>
    <w:p w14:paraId="4EE22E61" w14:textId="77777777" w:rsidR="00141FB0" w:rsidRDefault="00141FB0">
      <w:pPr>
        <w:tabs>
          <w:tab w:val="center" w:pos="4805"/>
        </w:tabs>
        <w:spacing w:line="360" w:lineRule="exact"/>
        <w:ind w:leftChars="257" w:left="1157" w:hanging="540"/>
        <w:jc w:val="center"/>
        <w:rPr>
          <w:rFonts w:ascii="Times New Roman" w:eastAsia="仿宋_GB2312" w:hAnsi="Times New Roman"/>
          <w:b/>
          <w:sz w:val="15"/>
          <w:szCs w:val="21"/>
        </w:rPr>
      </w:pPr>
    </w:p>
    <w:p w14:paraId="561A2464" w14:textId="77777777" w:rsidR="00141FB0" w:rsidRDefault="00141FB0">
      <w:pPr>
        <w:pStyle w:val="af7"/>
        <w:ind w:firstLine="210"/>
        <w:rPr>
          <w:rFonts w:ascii="Times New Roman" w:hAnsi="Times New Roman"/>
          <w:sz w:val="21"/>
        </w:rPr>
      </w:pPr>
    </w:p>
    <w:p w14:paraId="43F2F269" w14:textId="77777777" w:rsidR="00141FB0" w:rsidRDefault="00141FB0">
      <w:pPr>
        <w:pStyle w:val="af7"/>
        <w:ind w:firstLine="240"/>
        <w:rPr>
          <w:rFonts w:ascii="Times New Roman" w:hAnsi="Times New Roman"/>
        </w:rPr>
      </w:pPr>
    </w:p>
    <w:p w14:paraId="5A4A7711" w14:textId="77777777" w:rsidR="00141FB0" w:rsidRDefault="00141FB0">
      <w:pPr>
        <w:pStyle w:val="af7"/>
        <w:ind w:firstLine="240"/>
        <w:rPr>
          <w:rFonts w:ascii="Times New Roman" w:hAnsi="Times New Roman"/>
        </w:rPr>
      </w:pPr>
    </w:p>
    <w:p w14:paraId="75C6A79B" w14:textId="77777777" w:rsidR="00141FB0" w:rsidRDefault="00000000">
      <w:pPr>
        <w:rPr>
          <w:rFonts w:ascii="Times New Roman" w:eastAsia="仿宋_GB2312" w:hAnsi="Times New Roman"/>
          <w:b/>
        </w:rPr>
      </w:pPr>
      <w:r>
        <w:rPr>
          <w:rFonts w:ascii="Times New Roman" w:eastAsia="仿宋_GB2312" w:hAnsi="Times New Roman"/>
          <w:b/>
        </w:rPr>
        <w:br w:type="page"/>
      </w:r>
    </w:p>
    <w:p w14:paraId="6118DCBE" w14:textId="013CD129" w:rsidR="00141FB0" w:rsidRDefault="00000000">
      <w:pPr>
        <w:pStyle w:val="1"/>
        <w:rPr>
          <w:rFonts w:ascii="Times New Roman" w:eastAsia="仿宋_GB2312" w:hAnsi="Times New Roman"/>
        </w:rPr>
      </w:pPr>
      <w:bookmarkStart w:id="8" w:name="_Toc31767"/>
      <w:r>
        <w:rPr>
          <w:rFonts w:ascii="Times New Roman" w:eastAsia="仿宋_GB2312" w:hAnsi="Times New Roman"/>
          <w:b/>
          <w:sz w:val="24"/>
          <w:szCs w:val="24"/>
        </w:rPr>
        <w:lastRenderedPageBreak/>
        <w:t>第一章</w:t>
      </w:r>
      <w:r>
        <w:rPr>
          <w:rFonts w:ascii="Times New Roman" w:eastAsia="仿宋_GB2312" w:hAnsi="Times New Roman"/>
          <w:b/>
          <w:sz w:val="24"/>
          <w:szCs w:val="24"/>
        </w:rPr>
        <w:t xml:space="preserve">   </w:t>
      </w:r>
      <w:r w:rsidR="00303701">
        <w:rPr>
          <w:rFonts w:ascii="Times New Roman" w:eastAsia="仿宋_GB2312" w:hAnsi="Times New Roman"/>
          <w:b/>
          <w:sz w:val="24"/>
          <w:szCs w:val="24"/>
        </w:rPr>
        <w:t>曲江新区</w:t>
      </w:r>
      <w:r w:rsidR="00303701">
        <w:rPr>
          <w:rFonts w:ascii="Times New Roman" w:eastAsia="仿宋_GB2312" w:hAnsi="Times New Roman"/>
          <w:b/>
          <w:sz w:val="24"/>
          <w:szCs w:val="24"/>
        </w:rPr>
        <w:t>2024</w:t>
      </w:r>
      <w:r w:rsidR="00303701">
        <w:rPr>
          <w:rFonts w:ascii="Times New Roman" w:eastAsia="仿宋_GB2312" w:hAnsi="Times New Roman"/>
          <w:b/>
          <w:sz w:val="24"/>
          <w:szCs w:val="24"/>
        </w:rPr>
        <w:t>年新增企业免费刻章服务</w:t>
      </w:r>
      <w:r>
        <w:rPr>
          <w:rFonts w:ascii="Times New Roman" w:eastAsia="仿宋_GB2312" w:hAnsi="Times New Roman"/>
          <w:b/>
          <w:sz w:val="24"/>
          <w:szCs w:val="24"/>
        </w:rPr>
        <w:t>招标公告</w:t>
      </w:r>
      <w:bookmarkEnd w:id="8"/>
    </w:p>
    <w:p w14:paraId="11D9538C" w14:textId="77777777" w:rsidR="00141FB0" w:rsidRDefault="00000000">
      <w:pPr>
        <w:adjustRightInd w:val="0"/>
        <w:snapToGrid w:val="0"/>
        <w:spacing w:line="360" w:lineRule="auto"/>
        <w:ind w:firstLineChars="200" w:firstLine="482"/>
        <w:jc w:val="both"/>
        <w:rPr>
          <w:rFonts w:ascii="Times New Roman" w:eastAsia="仿宋_GB2312" w:hAnsi="Times New Roman"/>
          <w:b/>
        </w:rPr>
      </w:pPr>
      <w:r>
        <w:rPr>
          <w:rFonts w:ascii="Times New Roman" w:eastAsia="仿宋_GB2312" w:hAnsi="Times New Roman"/>
          <w:b/>
        </w:rPr>
        <w:t>项目概况</w:t>
      </w:r>
    </w:p>
    <w:p w14:paraId="5966D243" w14:textId="7B573125" w:rsidR="00141FB0" w:rsidRDefault="00303701">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曲江新区</w:t>
      </w:r>
      <w:r>
        <w:rPr>
          <w:rFonts w:ascii="Times New Roman" w:eastAsia="仿宋_GB2312" w:hAnsi="Times New Roman"/>
        </w:rPr>
        <w:t>2024</w:t>
      </w:r>
      <w:r>
        <w:rPr>
          <w:rFonts w:ascii="Times New Roman" w:eastAsia="仿宋_GB2312" w:hAnsi="Times New Roman"/>
        </w:rPr>
        <w:t>年新增企业免费刻章服务招标项目潜在的投标人应在全国公共资源交易平台（陕西省</w:t>
      </w:r>
      <w:r>
        <w:rPr>
          <w:rFonts w:ascii="Times New Roman" w:eastAsia="仿宋_GB2312" w:hAnsi="Times New Roman"/>
        </w:rPr>
        <w:t>·</w:t>
      </w:r>
      <w:r>
        <w:rPr>
          <w:rFonts w:ascii="Times New Roman" w:eastAsia="仿宋_GB2312" w:hAnsi="Times New Roman"/>
        </w:rPr>
        <w:t>西安市）（</w:t>
      </w:r>
      <w:hyperlink r:id="rId8" w:history="1">
        <w:r w:rsidR="002E6529" w:rsidRPr="009215AB">
          <w:rPr>
            <w:rStyle w:val="afe"/>
            <w:rFonts w:ascii="Times New Roman" w:eastAsia="仿宋_GB2312" w:hAnsi="Times New Roman"/>
            <w:color w:val="auto"/>
            <w:u w:val="none"/>
          </w:rPr>
          <w:t>http://sxggzyjy.xa.gov.cn/</w:t>
        </w:r>
        <w:r w:rsidR="002E6529" w:rsidRPr="009215AB">
          <w:rPr>
            <w:rStyle w:val="afe"/>
            <w:rFonts w:ascii="Times New Roman" w:eastAsia="仿宋_GB2312" w:hAnsi="Times New Roman"/>
            <w:color w:val="auto"/>
            <w:u w:val="none"/>
          </w:rPr>
          <w:t>）获取招标文件，并于</w:t>
        </w:r>
        <w:r w:rsidR="002E6529" w:rsidRPr="009215AB">
          <w:rPr>
            <w:rStyle w:val="afe"/>
            <w:rFonts w:ascii="Times New Roman" w:eastAsia="仿宋_GB2312" w:hAnsi="Times New Roman"/>
            <w:color w:val="auto"/>
            <w:u w:val="none"/>
          </w:rPr>
          <w:t>202</w:t>
        </w:r>
        <w:r w:rsidR="002E6529" w:rsidRPr="009215AB">
          <w:rPr>
            <w:rStyle w:val="afe"/>
            <w:rFonts w:ascii="Times New Roman" w:eastAsia="仿宋_GB2312" w:hAnsi="Times New Roman" w:hint="eastAsia"/>
            <w:color w:val="auto"/>
            <w:u w:val="none"/>
          </w:rPr>
          <w:t>4</w:t>
        </w:r>
        <w:r w:rsidR="002E6529" w:rsidRPr="009215AB">
          <w:rPr>
            <w:rStyle w:val="afe"/>
            <w:rFonts w:ascii="Times New Roman" w:eastAsia="仿宋_GB2312" w:hAnsi="Times New Roman"/>
            <w:color w:val="auto"/>
            <w:u w:val="none"/>
          </w:rPr>
          <w:t>年</w:t>
        </w:r>
      </w:hyperlink>
      <w:r w:rsidR="00FB1C95" w:rsidRPr="009215AB">
        <w:rPr>
          <w:rStyle w:val="afe"/>
          <w:rFonts w:ascii="Times New Roman" w:eastAsia="仿宋_GB2312" w:hAnsi="Times New Roman" w:hint="eastAsia"/>
          <w:color w:val="auto"/>
          <w:u w:val="none"/>
        </w:rPr>
        <w:t>05</w:t>
      </w:r>
      <w:r w:rsidRPr="009215AB">
        <w:rPr>
          <w:rFonts w:ascii="Times New Roman" w:eastAsia="仿宋_GB2312" w:hAnsi="Times New Roman"/>
        </w:rPr>
        <w:t>月</w:t>
      </w:r>
      <w:r w:rsidR="00FB1C95" w:rsidRPr="009215AB">
        <w:rPr>
          <w:rFonts w:ascii="Times New Roman" w:eastAsia="仿宋_GB2312" w:hAnsi="Times New Roman" w:hint="eastAsia"/>
        </w:rPr>
        <w:t>31</w:t>
      </w:r>
      <w:r w:rsidRPr="009215AB">
        <w:rPr>
          <w:rFonts w:ascii="Times New Roman" w:eastAsia="仿宋_GB2312" w:hAnsi="Times New Roman"/>
        </w:rPr>
        <w:t>日</w:t>
      </w:r>
      <w:r w:rsidRPr="009215AB">
        <w:rPr>
          <w:rFonts w:ascii="Times New Roman" w:eastAsia="仿宋_GB2312" w:hAnsi="Times New Roman"/>
        </w:rPr>
        <w:t>09</w:t>
      </w:r>
      <w:r w:rsidRPr="009215AB">
        <w:rPr>
          <w:rFonts w:ascii="Times New Roman" w:eastAsia="仿宋_GB2312" w:hAnsi="Times New Roman"/>
        </w:rPr>
        <w:t>时</w:t>
      </w:r>
      <w:r w:rsidR="006E50E1" w:rsidRPr="009215AB">
        <w:rPr>
          <w:rFonts w:ascii="Times New Roman" w:eastAsia="仿宋_GB2312" w:hAnsi="Times New Roman" w:hint="eastAsia"/>
        </w:rPr>
        <w:t>00</w:t>
      </w:r>
      <w:r w:rsidRPr="009215AB">
        <w:rPr>
          <w:rFonts w:ascii="Times New Roman" w:eastAsia="仿宋_GB2312" w:hAnsi="Times New Roman"/>
        </w:rPr>
        <w:t>分（北京时间）前递交投标文件。</w:t>
      </w:r>
    </w:p>
    <w:p w14:paraId="589D3B37"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一、项目基本情况</w:t>
      </w:r>
    </w:p>
    <w:p w14:paraId="22F595E2" w14:textId="239F43D0"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项目编号：</w:t>
      </w:r>
      <w:r w:rsidR="00303701">
        <w:rPr>
          <w:rFonts w:ascii="Times New Roman" w:eastAsia="仿宋_GB2312" w:hAnsi="Times New Roman"/>
        </w:rPr>
        <w:t>ZCZX2024-ZB-070</w:t>
      </w:r>
    </w:p>
    <w:p w14:paraId="4283BDF7" w14:textId="710DF6C4"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项目名称：</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p>
    <w:p w14:paraId="531B95C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采购方式：公开招标</w:t>
      </w:r>
    </w:p>
    <w:p w14:paraId="644DE675" w14:textId="6D26B711"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预算金额：</w:t>
      </w:r>
      <w:r w:rsidR="006E50E1">
        <w:rPr>
          <w:rFonts w:ascii="Times New Roman" w:eastAsia="仿宋_GB2312" w:hAnsi="Times New Roman" w:hint="eastAsia"/>
        </w:rPr>
        <w:t>224</w:t>
      </w:r>
      <w:r>
        <w:rPr>
          <w:rFonts w:ascii="Times New Roman" w:eastAsia="仿宋_GB2312" w:hAnsi="Times New Roman"/>
        </w:rPr>
        <w:t>0,000.00</w:t>
      </w:r>
      <w:r>
        <w:rPr>
          <w:rFonts w:ascii="Times New Roman" w:eastAsia="仿宋_GB2312" w:hAnsi="Times New Roman"/>
        </w:rPr>
        <w:t>元</w:t>
      </w:r>
    </w:p>
    <w:p w14:paraId="1B8EF75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采购需求：</w:t>
      </w:r>
    </w:p>
    <w:p w14:paraId="56B2859D" w14:textId="5F4EDA9D"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1(</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rPr>
        <w:t>1</w:t>
      </w:r>
      <w:r>
        <w:rPr>
          <w:rFonts w:ascii="Times New Roman" w:eastAsia="仿宋_GB2312" w:hAnsi="Times New Roman"/>
        </w:rPr>
        <w:t>包</w:t>
      </w:r>
      <w:r>
        <w:rPr>
          <w:rFonts w:ascii="Times New Roman" w:eastAsia="仿宋_GB2312" w:hAnsi="Times New Roman"/>
        </w:rPr>
        <w:t>):</w:t>
      </w:r>
    </w:p>
    <w:p w14:paraId="19BCB1CD" w14:textId="2BEB0020"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合同包预算金额：</w:t>
      </w:r>
      <w:r w:rsidR="00E77390">
        <w:rPr>
          <w:rFonts w:ascii="Times New Roman" w:eastAsia="仿宋_GB2312" w:hAnsi="Times New Roman" w:hint="eastAsia"/>
        </w:rPr>
        <w:t>560</w:t>
      </w:r>
      <w:r>
        <w:rPr>
          <w:rFonts w:ascii="Times New Roman" w:eastAsia="仿宋_GB2312" w:hAnsi="Times New Roman"/>
        </w:rPr>
        <w:t>,000.00</w:t>
      </w:r>
      <w:r>
        <w:rPr>
          <w:rFonts w:ascii="Times New Roman" w:eastAsia="仿宋_GB2312" w:hAnsi="Times New Roman"/>
        </w:rPr>
        <w:t>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
        <w:gridCol w:w="650"/>
        <w:gridCol w:w="2744"/>
        <w:gridCol w:w="1130"/>
        <w:gridCol w:w="1174"/>
        <w:gridCol w:w="1387"/>
        <w:gridCol w:w="867"/>
      </w:tblGrid>
      <w:tr w:rsidR="00141FB0" w14:paraId="048A68AD" w14:textId="77777777">
        <w:trPr>
          <w:trHeight w:val="728"/>
          <w:tblHeader/>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6FDD02C"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rPr>
              <w:t>品目号</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2282BDD"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rPr>
              <w:t>品目名称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A2764C5"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rPr>
              <w:t>采购</w:t>
            </w:r>
          </w:p>
          <w:p w14:paraId="3451CF35"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rPr>
              <w:t>标的</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186F57A"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rPr>
              <w:t>数量（单位）</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1841F43"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rPr>
              <w:t>技术规格、参数及要求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4B0344A"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rPr>
              <w:t>品目预算</w:t>
            </w:r>
            <w:r>
              <w:rPr>
                <w:rFonts w:ascii="Times New Roman" w:eastAsia="仿宋_GB2312" w:hAnsi="Times New Roman"/>
                <w:b/>
                <w:bCs/>
                <w:szCs w:val="21"/>
              </w:rPr>
              <w:t>(</w:t>
            </w:r>
            <w:r>
              <w:rPr>
                <w:rFonts w:ascii="Times New Roman" w:eastAsia="仿宋_GB2312" w:hAnsi="Times New Roman"/>
                <w:b/>
                <w:bCs/>
                <w:szCs w:val="21"/>
              </w:rPr>
              <w:t>元</w:t>
            </w:r>
            <w:r>
              <w:rPr>
                <w:rFonts w:ascii="Times New Roman" w:eastAsia="仿宋_GB2312" w:hAnsi="Times New Roman"/>
                <w:b/>
                <w:bCs/>
                <w:szCs w:val="21"/>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6D2EAE7"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rPr>
              <w:t>最高限价</w:t>
            </w:r>
            <w:r>
              <w:rPr>
                <w:rFonts w:ascii="Times New Roman" w:eastAsia="仿宋_GB2312" w:hAnsi="Times New Roman"/>
                <w:b/>
                <w:bCs/>
                <w:szCs w:val="21"/>
              </w:rPr>
              <w:t>(</w:t>
            </w:r>
            <w:r>
              <w:rPr>
                <w:rFonts w:ascii="Times New Roman" w:eastAsia="仿宋_GB2312" w:hAnsi="Times New Roman"/>
                <w:b/>
                <w:bCs/>
                <w:szCs w:val="21"/>
              </w:rPr>
              <w:t>元</w:t>
            </w:r>
            <w:r>
              <w:rPr>
                <w:rFonts w:ascii="Times New Roman" w:eastAsia="仿宋_GB2312" w:hAnsi="Times New Roman"/>
                <w:b/>
                <w:bCs/>
                <w:szCs w:val="21"/>
              </w:rPr>
              <w:t>)</w:t>
            </w:r>
          </w:p>
        </w:tc>
      </w:tr>
      <w:tr w:rsidR="00141FB0" w14:paraId="1C1F3150" w14:textId="7777777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CDE76A2"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D7A1120"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hint="eastAsia"/>
              </w:rPr>
              <w:t>其他服务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EEFBE29" w14:textId="531A375A" w:rsidR="00141FB0" w:rsidRDefault="001812A2">
            <w:pPr>
              <w:wordWrap w:val="0"/>
              <w:spacing w:line="360" w:lineRule="atLeast"/>
              <w:jc w:val="center"/>
              <w:rPr>
                <w:rFonts w:ascii="Times New Roman" w:eastAsia="仿宋_GB2312" w:hAnsi="Times New Roman"/>
                <w:szCs w:val="21"/>
              </w:rPr>
            </w:pPr>
            <w:r w:rsidRPr="001812A2">
              <w:rPr>
                <w:rFonts w:ascii="Times New Roman" w:eastAsia="仿宋_GB2312" w:hAnsi="Times New Roman" w:hint="eastAsia"/>
              </w:rPr>
              <w:t>本项目拟筛选四家印章刻制公司，为曲江新区政务服务中心提供新增企业公章刻制服务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E5EF3F2"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BC18EF0"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B956920" w14:textId="2DAAA399" w:rsidR="00141FB0" w:rsidRDefault="00C14135">
            <w:pPr>
              <w:spacing w:line="360" w:lineRule="atLeast"/>
              <w:jc w:val="right"/>
              <w:rPr>
                <w:rFonts w:ascii="Times New Roman" w:eastAsia="仿宋_GB2312" w:hAnsi="Times New Roman"/>
                <w:szCs w:val="21"/>
              </w:rPr>
            </w:pPr>
            <w:r w:rsidRPr="00C14135">
              <w:rPr>
                <w:rFonts w:ascii="Times New Roman" w:eastAsia="仿宋_GB2312" w:hAnsi="Times New Roman"/>
              </w:rPr>
              <w:t>560,000.00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DEEC599" w14:textId="77777777" w:rsidR="00141FB0" w:rsidRDefault="00000000">
            <w:pPr>
              <w:spacing w:line="360" w:lineRule="atLeast"/>
              <w:rPr>
                <w:rFonts w:ascii="Times New Roman" w:eastAsia="仿宋_GB2312" w:hAnsi="Times New Roman"/>
                <w:szCs w:val="21"/>
              </w:rPr>
            </w:pPr>
            <w:r>
              <w:rPr>
                <w:rFonts w:ascii="Times New Roman" w:eastAsia="仿宋_GB2312" w:hAnsi="Times New Roman"/>
              </w:rPr>
              <w:t>-</w:t>
            </w:r>
          </w:p>
        </w:tc>
      </w:tr>
    </w:tbl>
    <w:p w14:paraId="73B37C6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本合同包不接受联合体投标</w:t>
      </w:r>
    </w:p>
    <w:p w14:paraId="47B8CAB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合同履行期限：合同签订后一年</w:t>
      </w:r>
    </w:p>
    <w:p w14:paraId="1746CBF1" w14:textId="12A828B6"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2(</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rPr>
        <w:t>2</w:t>
      </w:r>
      <w:r>
        <w:rPr>
          <w:rFonts w:ascii="Times New Roman" w:eastAsia="仿宋_GB2312" w:hAnsi="Times New Roman"/>
        </w:rPr>
        <w:t>包</w:t>
      </w:r>
      <w:r>
        <w:rPr>
          <w:rFonts w:ascii="Times New Roman" w:eastAsia="仿宋_GB2312" w:hAnsi="Times New Roman"/>
        </w:rPr>
        <w:t>):</w:t>
      </w:r>
    </w:p>
    <w:p w14:paraId="120AAC21" w14:textId="00D0C44D"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合同包预算金额：</w:t>
      </w:r>
      <w:r w:rsidR="00E77390">
        <w:rPr>
          <w:rFonts w:ascii="Times New Roman" w:eastAsia="仿宋_GB2312" w:hAnsi="Times New Roman" w:hint="eastAsia"/>
        </w:rPr>
        <w:t>560</w:t>
      </w:r>
      <w:r>
        <w:rPr>
          <w:rFonts w:ascii="Times New Roman" w:eastAsia="仿宋_GB2312" w:hAnsi="Times New Roman"/>
        </w:rPr>
        <w:t>,000.00</w:t>
      </w:r>
      <w:r>
        <w:rPr>
          <w:rFonts w:ascii="Times New Roman" w:eastAsia="仿宋_GB2312" w:hAnsi="Times New Roman"/>
        </w:rPr>
        <w:t>元</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94"/>
        <w:gridCol w:w="650"/>
        <w:gridCol w:w="2744"/>
        <w:gridCol w:w="1130"/>
        <w:gridCol w:w="1174"/>
        <w:gridCol w:w="1387"/>
        <w:gridCol w:w="867"/>
      </w:tblGrid>
      <w:tr w:rsidR="00141FB0" w14:paraId="2EE68A2A" w14:textId="77777777">
        <w:trPr>
          <w:trHeight w:val="728"/>
          <w:tblHeader/>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E7A1DB8"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品目号</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DD2EA5E"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品目名称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F75FFC6"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采购标的</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CE230DC"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数量（单位）</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C795146"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技术规格、参数及要求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52FACE5"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品目预算</w:t>
            </w:r>
            <w:r>
              <w:rPr>
                <w:rFonts w:ascii="Times New Roman" w:eastAsia="仿宋_GB2312" w:hAnsi="Times New Roman"/>
                <w:b/>
                <w:bCs/>
                <w:szCs w:val="21"/>
                <w:lang w:bidi="ar"/>
              </w:rPr>
              <w:t>(</w:t>
            </w:r>
            <w:r>
              <w:rPr>
                <w:rFonts w:ascii="Times New Roman" w:eastAsia="仿宋_GB2312" w:hAnsi="Times New Roman"/>
                <w:b/>
                <w:bCs/>
                <w:szCs w:val="21"/>
                <w:lang w:bidi="ar"/>
              </w:rPr>
              <w:t>元</w:t>
            </w:r>
            <w:r>
              <w:rPr>
                <w:rFonts w:ascii="Times New Roman" w:eastAsia="仿宋_GB2312" w:hAnsi="Times New Roman"/>
                <w:b/>
                <w:bCs/>
                <w:szCs w:val="21"/>
                <w:lang w:bidi="ar"/>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1088517"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最高限价</w:t>
            </w:r>
            <w:r>
              <w:rPr>
                <w:rFonts w:ascii="Times New Roman" w:eastAsia="仿宋_GB2312" w:hAnsi="Times New Roman"/>
                <w:b/>
                <w:bCs/>
                <w:szCs w:val="21"/>
                <w:lang w:bidi="ar"/>
              </w:rPr>
              <w:t>(</w:t>
            </w:r>
            <w:r>
              <w:rPr>
                <w:rFonts w:ascii="Times New Roman" w:eastAsia="仿宋_GB2312" w:hAnsi="Times New Roman"/>
                <w:b/>
                <w:bCs/>
                <w:szCs w:val="21"/>
                <w:lang w:bidi="ar"/>
              </w:rPr>
              <w:t>元</w:t>
            </w:r>
            <w:r>
              <w:rPr>
                <w:rFonts w:ascii="Times New Roman" w:eastAsia="仿宋_GB2312" w:hAnsi="Times New Roman"/>
                <w:b/>
                <w:bCs/>
                <w:szCs w:val="21"/>
                <w:lang w:bidi="ar"/>
              </w:rPr>
              <w:t>)</w:t>
            </w:r>
          </w:p>
        </w:tc>
      </w:tr>
      <w:tr w:rsidR="00141FB0" w14:paraId="09EBD03A" w14:textId="7777777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D4F39AF"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hint="eastAsia"/>
                <w:szCs w:val="21"/>
                <w:lang w:bidi="ar"/>
              </w:rPr>
              <w:lastRenderedPageBreak/>
              <w:t>2</w:t>
            </w:r>
            <w:r>
              <w:rPr>
                <w:rFonts w:ascii="Times New Roman" w:eastAsia="仿宋_GB2312" w:hAnsi="Times New Roman"/>
                <w:szCs w:val="21"/>
                <w:lang w:bidi="ar"/>
              </w:rPr>
              <w:t>-</w:t>
            </w:r>
            <w:r>
              <w:rPr>
                <w:rFonts w:ascii="Times New Roman" w:eastAsia="仿宋_GB2312" w:hAnsi="Times New Roman" w:hint="eastAsia"/>
                <w:szCs w:val="21"/>
                <w:lang w:bidi="ar"/>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364D2E7"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hint="eastAsia"/>
              </w:rPr>
              <w:t>其他服务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DFBCA14" w14:textId="6B3A2385" w:rsidR="00141FB0" w:rsidRDefault="00671FAE">
            <w:pPr>
              <w:wordWrap w:val="0"/>
              <w:spacing w:line="360" w:lineRule="atLeast"/>
              <w:jc w:val="center"/>
              <w:rPr>
                <w:rFonts w:ascii="Times New Roman" w:eastAsia="仿宋_GB2312" w:hAnsi="Times New Roman"/>
                <w:szCs w:val="21"/>
              </w:rPr>
            </w:pPr>
            <w:r w:rsidRPr="00671FAE">
              <w:rPr>
                <w:rFonts w:ascii="Times New Roman" w:eastAsia="仿宋_GB2312" w:hAnsi="Times New Roman" w:hint="eastAsia"/>
              </w:rPr>
              <w:t>本项目拟筛选四家印章刻制公司，为曲江新区政务服务中心提供新增企业公章刻制服务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F8412CC"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8D1D20E"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szCs w:val="21"/>
                <w:lang w:bidi="ar"/>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4745AE6" w14:textId="0D9A777D" w:rsidR="00141FB0" w:rsidRDefault="00E77390">
            <w:pPr>
              <w:spacing w:line="360" w:lineRule="atLeast"/>
              <w:jc w:val="right"/>
              <w:rPr>
                <w:rFonts w:ascii="Times New Roman" w:eastAsia="仿宋_GB2312" w:hAnsi="Times New Roman"/>
                <w:szCs w:val="21"/>
              </w:rPr>
            </w:pPr>
            <w:r>
              <w:rPr>
                <w:rFonts w:ascii="Times New Roman" w:eastAsia="仿宋_GB2312" w:hAnsi="Times New Roman" w:hint="eastAsia"/>
              </w:rPr>
              <w:t>560</w:t>
            </w:r>
            <w:r>
              <w:rPr>
                <w:rFonts w:ascii="Times New Roman" w:eastAsia="仿宋_GB2312" w:hAnsi="Times New Roman"/>
              </w:rPr>
              <w:t>,000.00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ECFEE09" w14:textId="77777777" w:rsidR="00141FB0" w:rsidRDefault="00000000">
            <w:pPr>
              <w:spacing w:line="360" w:lineRule="atLeast"/>
              <w:rPr>
                <w:rFonts w:ascii="Times New Roman" w:eastAsia="仿宋_GB2312" w:hAnsi="Times New Roman"/>
                <w:szCs w:val="21"/>
              </w:rPr>
            </w:pPr>
            <w:r>
              <w:rPr>
                <w:rFonts w:ascii="Times New Roman" w:eastAsia="仿宋_GB2312" w:hAnsi="Times New Roman"/>
              </w:rPr>
              <w:t>-</w:t>
            </w:r>
          </w:p>
        </w:tc>
      </w:tr>
    </w:tbl>
    <w:p w14:paraId="369FE569"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本合同包不接受联合体投标</w:t>
      </w:r>
    </w:p>
    <w:p w14:paraId="2F30CAA8"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合同履行期限：合同签订后一年</w:t>
      </w:r>
    </w:p>
    <w:p w14:paraId="7DDB5CE1" w14:textId="0A0F02D4"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3(</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rPr>
        <w:t>3</w:t>
      </w:r>
      <w:r>
        <w:rPr>
          <w:rFonts w:ascii="Times New Roman" w:eastAsia="仿宋_GB2312" w:hAnsi="Times New Roman"/>
        </w:rPr>
        <w:t>包</w:t>
      </w:r>
      <w:r>
        <w:rPr>
          <w:rFonts w:ascii="Times New Roman" w:eastAsia="仿宋_GB2312" w:hAnsi="Times New Roman"/>
        </w:rPr>
        <w:t>):</w:t>
      </w:r>
    </w:p>
    <w:p w14:paraId="63871960" w14:textId="0422AC4D"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合同包预算金额：</w:t>
      </w:r>
      <w:r w:rsidR="00E77390">
        <w:rPr>
          <w:rFonts w:ascii="Times New Roman" w:eastAsia="仿宋_GB2312" w:hAnsi="Times New Roman" w:hint="eastAsia"/>
        </w:rPr>
        <w:t>560</w:t>
      </w:r>
      <w:r>
        <w:rPr>
          <w:rFonts w:ascii="Times New Roman" w:eastAsia="仿宋_GB2312" w:hAnsi="Times New Roman"/>
        </w:rPr>
        <w:t>,000.00</w:t>
      </w:r>
      <w:r>
        <w:rPr>
          <w:rFonts w:ascii="Times New Roman" w:eastAsia="仿宋_GB2312" w:hAnsi="Times New Roman"/>
        </w:rPr>
        <w:t>元</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94"/>
        <w:gridCol w:w="650"/>
        <w:gridCol w:w="2744"/>
        <w:gridCol w:w="1130"/>
        <w:gridCol w:w="1174"/>
        <w:gridCol w:w="1387"/>
        <w:gridCol w:w="867"/>
      </w:tblGrid>
      <w:tr w:rsidR="00141FB0" w14:paraId="65197F57" w14:textId="77777777">
        <w:trPr>
          <w:trHeight w:val="728"/>
          <w:tblHeader/>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0E5589B"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品目号</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9851F42"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品目名称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30CDE7F"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采购标的</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FC09ED5"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数量（单位）</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B9A0C0D"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技术规格、参数及要求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FCD0AD1"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品目预算</w:t>
            </w:r>
            <w:r>
              <w:rPr>
                <w:rFonts w:ascii="Times New Roman" w:eastAsia="仿宋_GB2312" w:hAnsi="Times New Roman"/>
                <w:b/>
                <w:bCs/>
                <w:szCs w:val="21"/>
                <w:lang w:bidi="ar"/>
              </w:rPr>
              <w:t>(</w:t>
            </w:r>
            <w:r>
              <w:rPr>
                <w:rFonts w:ascii="Times New Roman" w:eastAsia="仿宋_GB2312" w:hAnsi="Times New Roman"/>
                <w:b/>
                <w:bCs/>
                <w:szCs w:val="21"/>
                <w:lang w:bidi="ar"/>
              </w:rPr>
              <w:t>元</w:t>
            </w:r>
            <w:r>
              <w:rPr>
                <w:rFonts w:ascii="Times New Roman" w:eastAsia="仿宋_GB2312" w:hAnsi="Times New Roman"/>
                <w:b/>
                <w:bCs/>
                <w:szCs w:val="21"/>
                <w:lang w:bidi="ar"/>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824C153"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最高限价</w:t>
            </w:r>
            <w:r>
              <w:rPr>
                <w:rFonts w:ascii="Times New Roman" w:eastAsia="仿宋_GB2312" w:hAnsi="Times New Roman"/>
                <w:b/>
                <w:bCs/>
                <w:szCs w:val="21"/>
                <w:lang w:bidi="ar"/>
              </w:rPr>
              <w:t>(</w:t>
            </w:r>
            <w:r>
              <w:rPr>
                <w:rFonts w:ascii="Times New Roman" w:eastAsia="仿宋_GB2312" w:hAnsi="Times New Roman"/>
                <w:b/>
                <w:bCs/>
                <w:szCs w:val="21"/>
                <w:lang w:bidi="ar"/>
              </w:rPr>
              <w:t>元</w:t>
            </w:r>
            <w:r>
              <w:rPr>
                <w:rFonts w:ascii="Times New Roman" w:eastAsia="仿宋_GB2312" w:hAnsi="Times New Roman"/>
                <w:b/>
                <w:bCs/>
                <w:szCs w:val="21"/>
                <w:lang w:bidi="ar"/>
              </w:rPr>
              <w:t>)</w:t>
            </w:r>
          </w:p>
        </w:tc>
      </w:tr>
      <w:tr w:rsidR="00141FB0" w14:paraId="5E6F005A" w14:textId="7777777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E3725EB"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hint="eastAsia"/>
                <w:szCs w:val="21"/>
                <w:lang w:bidi="ar"/>
              </w:rPr>
              <w:t>3</w:t>
            </w:r>
            <w:r>
              <w:rPr>
                <w:rFonts w:ascii="Times New Roman" w:eastAsia="仿宋_GB2312" w:hAnsi="Times New Roman"/>
                <w:szCs w:val="21"/>
                <w:lang w:bidi="ar"/>
              </w:rPr>
              <w:t>-</w:t>
            </w:r>
            <w:r>
              <w:rPr>
                <w:rFonts w:ascii="Times New Roman" w:eastAsia="仿宋_GB2312" w:hAnsi="Times New Roman" w:hint="eastAsia"/>
                <w:szCs w:val="21"/>
                <w:lang w:bidi="ar"/>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4B65EC5"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hint="eastAsia"/>
              </w:rPr>
              <w:t>其他服务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35E8076" w14:textId="792088B2" w:rsidR="00141FB0" w:rsidRDefault="00671FAE">
            <w:pPr>
              <w:wordWrap w:val="0"/>
              <w:spacing w:line="360" w:lineRule="atLeast"/>
              <w:jc w:val="center"/>
              <w:rPr>
                <w:rFonts w:ascii="Times New Roman" w:eastAsia="仿宋_GB2312" w:hAnsi="Times New Roman"/>
                <w:szCs w:val="21"/>
              </w:rPr>
            </w:pPr>
            <w:r w:rsidRPr="00671FAE">
              <w:rPr>
                <w:rFonts w:ascii="Times New Roman" w:eastAsia="仿宋_GB2312" w:hAnsi="Times New Roman" w:hint="eastAsia"/>
              </w:rPr>
              <w:t>本项目拟筛选四家印章刻制公司，为曲江新区政务服务中心提供新增企业公章刻制服务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B7300FC"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5F9C6C0"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szCs w:val="21"/>
                <w:lang w:bidi="ar"/>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A4A6953" w14:textId="382D234D" w:rsidR="00141FB0" w:rsidRDefault="00E77390">
            <w:pPr>
              <w:spacing w:line="360" w:lineRule="atLeast"/>
              <w:jc w:val="right"/>
              <w:rPr>
                <w:rFonts w:ascii="Times New Roman" w:eastAsia="仿宋_GB2312" w:hAnsi="Times New Roman"/>
                <w:szCs w:val="21"/>
              </w:rPr>
            </w:pPr>
            <w:r>
              <w:rPr>
                <w:rFonts w:ascii="Times New Roman" w:eastAsia="仿宋_GB2312" w:hAnsi="Times New Roman" w:hint="eastAsia"/>
              </w:rPr>
              <w:t>560</w:t>
            </w:r>
            <w:r>
              <w:rPr>
                <w:rFonts w:ascii="Times New Roman" w:eastAsia="仿宋_GB2312" w:hAnsi="Times New Roman"/>
              </w:rPr>
              <w:t>,000.00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3B76A1E" w14:textId="77777777" w:rsidR="00141FB0" w:rsidRDefault="00000000">
            <w:pPr>
              <w:spacing w:line="360" w:lineRule="atLeast"/>
              <w:rPr>
                <w:rFonts w:ascii="Times New Roman" w:eastAsia="仿宋_GB2312" w:hAnsi="Times New Roman"/>
                <w:szCs w:val="21"/>
              </w:rPr>
            </w:pPr>
            <w:r>
              <w:rPr>
                <w:rFonts w:ascii="Times New Roman" w:eastAsia="仿宋_GB2312" w:hAnsi="Times New Roman"/>
              </w:rPr>
              <w:t>-</w:t>
            </w:r>
          </w:p>
        </w:tc>
      </w:tr>
    </w:tbl>
    <w:p w14:paraId="636D557C"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本合同包不接受联合体投标</w:t>
      </w:r>
    </w:p>
    <w:p w14:paraId="74755940"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合同履行期限：合同签订后一年</w:t>
      </w:r>
    </w:p>
    <w:p w14:paraId="54EDD8F8" w14:textId="0ACD2F4C"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4(</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rPr>
        <w:t>4</w:t>
      </w:r>
      <w:r>
        <w:rPr>
          <w:rFonts w:ascii="Times New Roman" w:eastAsia="仿宋_GB2312" w:hAnsi="Times New Roman"/>
        </w:rPr>
        <w:t>包</w:t>
      </w:r>
      <w:r>
        <w:rPr>
          <w:rFonts w:ascii="Times New Roman" w:eastAsia="仿宋_GB2312" w:hAnsi="Times New Roman"/>
        </w:rPr>
        <w:t>):</w:t>
      </w:r>
    </w:p>
    <w:p w14:paraId="43A99183" w14:textId="15E961D1"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合同包预算金额：</w:t>
      </w:r>
      <w:r w:rsidR="00E77390">
        <w:rPr>
          <w:rFonts w:ascii="Times New Roman" w:eastAsia="仿宋_GB2312" w:hAnsi="Times New Roman" w:hint="eastAsia"/>
        </w:rPr>
        <w:t>560</w:t>
      </w:r>
      <w:r>
        <w:rPr>
          <w:rFonts w:ascii="Times New Roman" w:eastAsia="仿宋_GB2312" w:hAnsi="Times New Roman"/>
        </w:rPr>
        <w:t>,000.00</w:t>
      </w:r>
      <w:r>
        <w:rPr>
          <w:rFonts w:ascii="Times New Roman" w:eastAsia="仿宋_GB2312" w:hAnsi="Times New Roman"/>
        </w:rPr>
        <w:t>元</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94"/>
        <w:gridCol w:w="650"/>
        <w:gridCol w:w="2744"/>
        <w:gridCol w:w="1130"/>
        <w:gridCol w:w="1174"/>
        <w:gridCol w:w="1387"/>
        <w:gridCol w:w="867"/>
      </w:tblGrid>
      <w:tr w:rsidR="00141FB0" w14:paraId="6BCCE381" w14:textId="77777777">
        <w:trPr>
          <w:trHeight w:val="728"/>
          <w:tblHeader/>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B402C40"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品目号</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7EE6F09"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品目名称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12699AB"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采购标的</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0E1F017"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数量（单位）</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6C47A52"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技术规格、参数及要求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A957F12"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品目预算</w:t>
            </w:r>
            <w:r>
              <w:rPr>
                <w:rFonts w:ascii="Times New Roman" w:eastAsia="仿宋_GB2312" w:hAnsi="Times New Roman"/>
                <w:b/>
                <w:bCs/>
                <w:szCs w:val="21"/>
                <w:lang w:bidi="ar"/>
              </w:rPr>
              <w:t>(</w:t>
            </w:r>
            <w:r>
              <w:rPr>
                <w:rFonts w:ascii="Times New Roman" w:eastAsia="仿宋_GB2312" w:hAnsi="Times New Roman"/>
                <w:b/>
                <w:bCs/>
                <w:szCs w:val="21"/>
                <w:lang w:bidi="ar"/>
              </w:rPr>
              <w:t>元</w:t>
            </w:r>
            <w:r>
              <w:rPr>
                <w:rFonts w:ascii="Times New Roman" w:eastAsia="仿宋_GB2312" w:hAnsi="Times New Roman"/>
                <w:b/>
                <w:bCs/>
                <w:szCs w:val="21"/>
                <w:lang w:bidi="ar"/>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438A2DD" w14:textId="77777777" w:rsidR="00141FB0" w:rsidRDefault="00000000">
            <w:pPr>
              <w:wordWrap w:val="0"/>
              <w:spacing w:line="360" w:lineRule="atLeast"/>
              <w:jc w:val="center"/>
              <w:rPr>
                <w:rFonts w:ascii="Times New Roman" w:eastAsia="仿宋_GB2312" w:hAnsi="Times New Roman"/>
                <w:b/>
                <w:bCs/>
                <w:szCs w:val="21"/>
              </w:rPr>
            </w:pPr>
            <w:r>
              <w:rPr>
                <w:rFonts w:ascii="Times New Roman" w:eastAsia="仿宋_GB2312" w:hAnsi="Times New Roman"/>
                <w:b/>
                <w:bCs/>
                <w:szCs w:val="21"/>
                <w:lang w:bidi="ar"/>
              </w:rPr>
              <w:t>最高限价</w:t>
            </w:r>
            <w:r>
              <w:rPr>
                <w:rFonts w:ascii="Times New Roman" w:eastAsia="仿宋_GB2312" w:hAnsi="Times New Roman"/>
                <w:b/>
                <w:bCs/>
                <w:szCs w:val="21"/>
                <w:lang w:bidi="ar"/>
              </w:rPr>
              <w:t>(</w:t>
            </w:r>
            <w:r>
              <w:rPr>
                <w:rFonts w:ascii="Times New Roman" w:eastAsia="仿宋_GB2312" w:hAnsi="Times New Roman"/>
                <w:b/>
                <w:bCs/>
                <w:szCs w:val="21"/>
                <w:lang w:bidi="ar"/>
              </w:rPr>
              <w:t>元</w:t>
            </w:r>
            <w:r>
              <w:rPr>
                <w:rFonts w:ascii="Times New Roman" w:eastAsia="仿宋_GB2312" w:hAnsi="Times New Roman"/>
                <w:b/>
                <w:bCs/>
                <w:szCs w:val="21"/>
                <w:lang w:bidi="ar"/>
              </w:rPr>
              <w:t>)</w:t>
            </w:r>
          </w:p>
        </w:tc>
      </w:tr>
      <w:tr w:rsidR="00141FB0" w14:paraId="029FABF5" w14:textId="7777777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E40C94B"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hint="eastAsia"/>
                <w:szCs w:val="21"/>
                <w:lang w:bidi="ar"/>
              </w:rPr>
              <w:t>4</w:t>
            </w:r>
            <w:r>
              <w:rPr>
                <w:rFonts w:ascii="Times New Roman" w:eastAsia="仿宋_GB2312" w:hAnsi="Times New Roman"/>
                <w:szCs w:val="21"/>
                <w:lang w:bidi="ar"/>
              </w:rPr>
              <w:t>-</w:t>
            </w:r>
            <w:r>
              <w:rPr>
                <w:rFonts w:ascii="Times New Roman" w:eastAsia="仿宋_GB2312" w:hAnsi="Times New Roman" w:hint="eastAsia"/>
                <w:szCs w:val="21"/>
                <w:lang w:bidi="ar"/>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6771EC9"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hint="eastAsia"/>
              </w:rPr>
              <w:t>其</w:t>
            </w:r>
            <w:r>
              <w:rPr>
                <w:rFonts w:ascii="Times New Roman" w:eastAsia="仿宋_GB2312" w:hAnsi="Times New Roman" w:hint="eastAsia"/>
              </w:rPr>
              <w:lastRenderedPageBreak/>
              <w:t>他服务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2E4C503" w14:textId="508B0AFA" w:rsidR="00141FB0" w:rsidRDefault="00671FAE">
            <w:pPr>
              <w:wordWrap w:val="0"/>
              <w:spacing w:line="360" w:lineRule="atLeast"/>
              <w:jc w:val="center"/>
              <w:rPr>
                <w:rFonts w:ascii="Times New Roman" w:eastAsia="仿宋_GB2312" w:hAnsi="Times New Roman"/>
                <w:szCs w:val="21"/>
              </w:rPr>
            </w:pPr>
            <w:r w:rsidRPr="00671FAE">
              <w:rPr>
                <w:rFonts w:ascii="Times New Roman" w:eastAsia="仿宋_GB2312" w:hAnsi="Times New Roman" w:hint="eastAsia"/>
              </w:rPr>
              <w:lastRenderedPageBreak/>
              <w:t>本项目拟筛选四家印章</w:t>
            </w:r>
            <w:r w:rsidRPr="00671FAE">
              <w:rPr>
                <w:rFonts w:ascii="Times New Roman" w:eastAsia="仿宋_GB2312" w:hAnsi="Times New Roman" w:hint="eastAsia"/>
              </w:rPr>
              <w:lastRenderedPageBreak/>
              <w:t>刻制公司，为曲江新区政务服务中心提供新增企业公章刻制服务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D66BC36"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szCs w:val="21"/>
              </w:rPr>
              <w:lastRenderedPageBreak/>
              <w:t>1</w:t>
            </w:r>
            <w:r>
              <w:rPr>
                <w:rFonts w:ascii="Times New Roman" w:eastAsia="仿宋_GB2312" w:hAnsi="Times New Roman" w:hint="eastAsia"/>
                <w:szCs w:val="21"/>
              </w:rPr>
              <w:t>（项）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94F3F55" w14:textId="77777777" w:rsidR="00141FB0" w:rsidRDefault="00000000">
            <w:pPr>
              <w:wordWrap w:val="0"/>
              <w:spacing w:line="360" w:lineRule="atLeast"/>
              <w:jc w:val="center"/>
              <w:rPr>
                <w:rFonts w:ascii="Times New Roman" w:eastAsia="仿宋_GB2312" w:hAnsi="Times New Roman"/>
                <w:szCs w:val="21"/>
              </w:rPr>
            </w:pPr>
            <w:r>
              <w:rPr>
                <w:rFonts w:ascii="Times New Roman" w:eastAsia="仿宋_GB2312" w:hAnsi="Times New Roman"/>
                <w:szCs w:val="21"/>
                <w:lang w:bidi="ar"/>
              </w:rPr>
              <w:t>详见采</w:t>
            </w:r>
            <w:r>
              <w:rPr>
                <w:rFonts w:ascii="Times New Roman" w:eastAsia="仿宋_GB2312" w:hAnsi="Times New Roman"/>
                <w:szCs w:val="21"/>
                <w:lang w:bidi="ar"/>
              </w:rPr>
              <w:lastRenderedPageBreak/>
              <w:t>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03D5FF1" w14:textId="621C4B52" w:rsidR="00141FB0" w:rsidRDefault="00E77390">
            <w:pPr>
              <w:spacing w:line="360" w:lineRule="atLeast"/>
              <w:jc w:val="right"/>
              <w:rPr>
                <w:rFonts w:ascii="Times New Roman" w:eastAsia="仿宋_GB2312" w:hAnsi="Times New Roman"/>
                <w:szCs w:val="21"/>
              </w:rPr>
            </w:pPr>
            <w:r>
              <w:rPr>
                <w:rFonts w:ascii="Times New Roman" w:eastAsia="仿宋_GB2312" w:hAnsi="Times New Roman" w:hint="eastAsia"/>
              </w:rPr>
              <w:lastRenderedPageBreak/>
              <w:t>560</w:t>
            </w:r>
            <w:r>
              <w:rPr>
                <w:rFonts w:ascii="Times New Roman" w:eastAsia="仿宋_GB2312" w:hAnsi="Times New Roman"/>
              </w:rPr>
              <w:t>,000.00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D968601" w14:textId="77777777" w:rsidR="00141FB0" w:rsidRDefault="00000000">
            <w:pPr>
              <w:spacing w:line="360" w:lineRule="atLeast"/>
              <w:rPr>
                <w:rFonts w:ascii="Times New Roman" w:eastAsia="仿宋_GB2312" w:hAnsi="Times New Roman"/>
                <w:szCs w:val="21"/>
              </w:rPr>
            </w:pPr>
            <w:r>
              <w:rPr>
                <w:rFonts w:ascii="Times New Roman" w:eastAsia="仿宋_GB2312" w:hAnsi="Times New Roman"/>
              </w:rPr>
              <w:t>-</w:t>
            </w:r>
          </w:p>
        </w:tc>
      </w:tr>
    </w:tbl>
    <w:p w14:paraId="42949671"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本合同包不接受联合体投标</w:t>
      </w:r>
    </w:p>
    <w:p w14:paraId="595C4EFC"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合同履行期限：合同签订后一年</w:t>
      </w:r>
    </w:p>
    <w:p w14:paraId="454EF389"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二、申请人的资格要求：</w:t>
      </w:r>
    </w:p>
    <w:p w14:paraId="00E1AE6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满足《中华人民共和国政府采购法》第二十二条规定</w:t>
      </w:r>
      <w:r>
        <w:rPr>
          <w:rFonts w:ascii="Times New Roman" w:eastAsia="仿宋_GB2312" w:hAnsi="Times New Roman"/>
        </w:rPr>
        <w:t>;</w:t>
      </w:r>
    </w:p>
    <w:p w14:paraId="6CEB906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落实政府采购政策需满足的资格要求：</w:t>
      </w:r>
    </w:p>
    <w:p w14:paraId="240EF4F1" w14:textId="0CF36C15"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1</w:t>
      </w:r>
      <w:r>
        <w:rPr>
          <w:rFonts w:ascii="Times New Roman" w:eastAsia="仿宋_GB2312" w:hAnsi="Times New Roman"/>
        </w:rPr>
        <w:t>（</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hint="eastAsia"/>
        </w:rPr>
        <w:t>1</w:t>
      </w:r>
      <w:r>
        <w:rPr>
          <w:rFonts w:ascii="Times New Roman" w:eastAsia="仿宋_GB2312" w:hAnsi="Times New Roman"/>
        </w:rPr>
        <w:t>包）落实政府采购政策需满足的资格要求如下</w:t>
      </w:r>
      <w:r>
        <w:rPr>
          <w:rFonts w:ascii="Times New Roman" w:eastAsia="仿宋_GB2312" w:hAnsi="Times New Roman" w:hint="eastAsia"/>
        </w:rPr>
        <w:t>：</w:t>
      </w:r>
      <w:r>
        <w:rPr>
          <w:rFonts w:ascii="Times New Roman" w:eastAsia="仿宋_GB2312" w:hAnsi="Times New Roman"/>
        </w:rPr>
        <w:t>属于专门面向小微企业采购的项目。落实陕西省财政厅关于印发《陕西省中小企业政府采购信用融资办法》（陕财办采〔</w:t>
      </w:r>
      <w:r>
        <w:rPr>
          <w:rFonts w:ascii="Times New Roman" w:eastAsia="仿宋_GB2312" w:hAnsi="Times New Roman"/>
        </w:rPr>
        <w:t>2018</w:t>
      </w:r>
      <w:r>
        <w:rPr>
          <w:rFonts w:ascii="Times New Roman" w:eastAsia="仿宋_GB2312" w:hAnsi="Times New Roman"/>
        </w:rPr>
        <w:t>〕</w:t>
      </w:r>
      <w:r>
        <w:rPr>
          <w:rFonts w:ascii="Times New Roman" w:eastAsia="仿宋_GB2312" w:hAnsi="Times New Roman"/>
        </w:rPr>
        <w:t>23</w:t>
      </w:r>
      <w:r>
        <w:rPr>
          <w:rFonts w:ascii="Times New Roman" w:eastAsia="仿宋_GB2312" w:hAnsi="Times New Roman"/>
        </w:rPr>
        <w:t>号）等内容。</w:t>
      </w:r>
    </w:p>
    <w:p w14:paraId="6CD791CC" w14:textId="41A4EA4E"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2</w:t>
      </w:r>
      <w:r>
        <w:rPr>
          <w:rFonts w:ascii="Times New Roman" w:eastAsia="仿宋_GB2312" w:hAnsi="Times New Roman"/>
        </w:rPr>
        <w:t>（</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rPr>
        <w:t>2</w:t>
      </w:r>
      <w:r>
        <w:rPr>
          <w:rFonts w:ascii="Times New Roman" w:eastAsia="仿宋_GB2312" w:hAnsi="Times New Roman"/>
        </w:rPr>
        <w:t>包）落实政府采购政策需满足的资格要求如下</w:t>
      </w:r>
      <w:r>
        <w:rPr>
          <w:rFonts w:ascii="Times New Roman" w:eastAsia="仿宋_GB2312" w:hAnsi="Times New Roman" w:hint="eastAsia"/>
        </w:rPr>
        <w:t>：</w:t>
      </w:r>
      <w:r>
        <w:rPr>
          <w:rFonts w:ascii="Times New Roman" w:eastAsia="仿宋_GB2312" w:hAnsi="Times New Roman"/>
        </w:rPr>
        <w:t>属于专门面向小微企业采购的项目。落实陕西省财政厅关于印发《陕西省中小企业政府采购信用融资办法》（陕财办采〔</w:t>
      </w:r>
      <w:r>
        <w:rPr>
          <w:rFonts w:ascii="Times New Roman" w:eastAsia="仿宋_GB2312" w:hAnsi="Times New Roman"/>
        </w:rPr>
        <w:t>2018</w:t>
      </w:r>
      <w:r>
        <w:rPr>
          <w:rFonts w:ascii="Times New Roman" w:eastAsia="仿宋_GB2312" w:hAnsi="Times New Roman"/>
        </w:rPr>
        <w:t>〕</w:t>
      </w:r>
      <w:r>
        <w:rPr>
          <w:rFonts w:ascii="Times New Roman" w:eastAsia="仿宋_GB2312" w:hAnsi="Times New Roman"/>
        </w:rPr>
        <w:t>23</w:t>
      </w:r>
      <w:r>
        <w:rPr>
          <w:rFonts w:ascii="Times New Roman" w:eastAsia="仿宋_GB2312" w:hAnsi="Times New Roman"/>
        </w:rPr>
        <w:t>号）等内容。</w:t>
      </w:r>
    </w:p>
    <w:p w14:paraId="25012D8E" w14:textId="7A105C7F"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3</w:t>
      </w:r>
      <w:r>
        <w:rPr>
          <w:rFonts w:ascii="Times New Roman" w:eastAsia="仿宋_GB2312" w:hAnsi="Times New Roman"/>
        </w:rPr>
        <w:t>（</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rPr>
        <w:t>3</w:t>
      </w:r>
      <w:r>
        <w:rPr>
          <w:rFonts w:ascii="Times New Roman" w:eastAsia="仿宋_GB2312" w:hAnsi="Times New Roman"/>
        </w:rPr>
        <w:t>包）落实政府采购政策需满足的资格要求如下</w:t>
      </w:r>
      <w:r>
        <w:rPr>
          <w:rFonts w:ascii="Times New Roman" w:eastAsia="仿宋_GB2312" w:hAnsi="Times New Roman" w:hint="eastAsia"/>
        </w:rPr>
        <w:t>：</w:t>
      </w:r>
      <w:r>
        <w:rPr>
          <w:rFonts w:ascii="Times New Roman" w:eastAsia="仿宋_GB2312" w:hAnsi="Times New Roman"/>
        </w:rPr>
        <w:t>属于专门面向小微企业采购的项目。落实陕西省财政厅关于印发《陕西省中小企业政府采购信用融资办法》（陕财办采〔</w:t>
      </w:r>
      <w:r>
        <w:rPr>
          <w:rFonts w:ascii="Times New Roman" w:eastAsia="仿宋_GB2312" w:hAnsi="Times New Roman"/>
        </w:rPr>
        <w:t>2018</w:t>
      </w:r>
      <w:r>
        <w:rPr>
          <w:rFonts w:ascii="Times New Roman" w:eastAsia="仿宋_GB2312" w:hAnsi="Times New Roman"/>
        </w:rPr>
        <w:t>〕</w:t>
      </w:r>
      <w:r>
        <w:rPr>
          <w:rFonts w:ascii="Times New Roman" w:eastAsia="仿宋_GB2312" w:hAnsi="Times New Roman"/>
        </w:rPr>
        <w:t>23</w:t>
      </w:r>
      <w:r>
        <w:rPr>
          <w:rFonts w:ascii="Times New Roman" w:eastAsia="仿宋_GB2312" w:hAnsi="Times New Roman"/>
        </w:rPr>
        <w:t>号）等内容。</w:t>
      </w:r>
    </w:p>
    <w:p w14:paraId="393D7089" w14:textId="464678A1"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4</w:t>
      </w:r>
      <w:r>
        <w:rPr>
          <w:rFonts w:ascii="Times New Roman" w:eastAsia="仿宋_GB2312" w:hAnsi="Times New Roman"/>
        </w:rPr>
        <w:t>（</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rPr>
        <w:t>4</w:t>
      </w:r>
      <w:r>
        <w:rPr>
          <w:rFonts w:ascii="Times New Roman" w:eastAsia="仿宋_GB2312" w:hAnsi="Times New Roman"/>
        </w:rPr>
        <w:t>包）落实政府采购政策需满足的资格要求如下</w:t>
      </w:r>
      <w:r>
        <w:rPr>
          <w:rFonts w:ascii="Times New Roman" w:eastAsia="仿宋_GB2312" w:hAnsi="Times New Roman" w:hint="eastAsia"/>
        </w:rPr>
        <w:t>：</w:t>
      </w:r>
      <w:r>
        <w:rPr>
          <w:rFonts w:ascii="Times New Roman" w:eastAsia="仿宋_GB2312" w:hAnsi="Times New Roman"/>
        </w:rPr>
        <w:t>属于专门面向小微企业采购的项目。落实陕西省财政厅关于印发《陕西省中小企业政府采购信用融资办法》（陕财办采〔</w:t>
      </w:r>
      <w:r>
        <w:rPr>
          <w:rFonts w:ascii="Times New Roman" w:eastAsia="仿宋_GB2312" w:hAnsi="Times New Roman"/>
        </w:rPr>
        <w:t>2018</w:t>
      </w:r>
      <w:r>
        <w:rPr>
          <w:rFonts w:ascii="Times New Roman" w:eastAsia="仿宋_GB2312" w:hAnsi="Times New Roman"/>
        </w:rPr>
        <w:t>〕</w:t>
      </w:r>
      <w:r>
        <w:rPr>
          <w:rFonts w:ascii="Times New Roman" w:eastAsia="仿宋_GB2312" w:hAnsi="Times New Roman"/>
        </w:rPr>
        <w:t>23</w:t>
      </w:r>
      <w:r>
        <w:rPr>
          <w:rFonts w:ascii="Times New Roman" w:eastAsia="仿宋_GB2312" w:hAnsi="Times New Roman"/>
        </w:rPr>
        <w:t>号）等内容。</w:t>
      </w:r>
    </w:p>
    <w:p w14:paraId="05130A5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本项目的特定资格要求：</w:t>
      </w:r>
    </w:p>
    <w:p w14:paraId="46808BE3" w14:textId="2E2C2DBC"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合同包</w:t>
      </w:r>
      <w:r>
        <w:rPr>
          <w:rFonts w:ascii="Times New Roman" w:eastAsia="仿宋_GB2312" w:hAnsi="Times New Roman"/>
        </w:rPr>
        <w:t>1</w:t>
      </w:r>
      <w:r>
        <w:rPr>
          <w:rFonts w:ascii="Times New Roman" w:eastAsia="仿宋_GB2312" w:hAnsi="Times New Roman"/>
        </w:rPr>
        <w:t>（</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hint="eastAsia"/>
        </w:rPr>
        <w:t>1</w:t>
      </w:r>
      <w:r>
        <w:rPr>
          <w:rFonts w:ascii="Times New Roman" w:eastAsia="仿宋_GB2312" w:hAnsi="Times New Roman"/>
        </w:rPr>
        <w:t>包）特定资格要求如下</w:t>
      </w:r>
      <w:r>
        <w:rPr>
          <w:rFonts w:ascii="Times New Roman" w:eastAsia="仿宋_GB2312" w:hAnsi="Times New Roman"/>
        </w:rPr>
        <w:t>:</w:t>
      </w:r>
    </w:p>
    <w:p w14:paraId="4C836CF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14:paraId="68F80FFA"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）投标人具有公安部门核发的《特种行业许可证》。</w:t>
      </w:r>
    </w:p>
    <w:p w14:paraId="0F89D845" w14:textId="0004FC0E"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2</w:t>
      </w:r>
      <w:r>
        <w:rPr>
          <w:rFonts w:ascii="Times New Roman" w:eastAsia="仿宋_GB2312" w:hAnsi="Times New Roman"/>
        </w:rPr>
        <w:t>（</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rPr>
        <w:t>2</w:t>
      </w:r>
      <w:r>
        <w:rPr>
          <w:rFonts w:ascii="Times New Roman" w:eastAsia="仿宋_GB2312" w:hAnsi="Times New Roman"/>
        </w:rPr>
        <w:t>包）特定资格要求如下：</w:t>
      </w:r>
    </w:p>
    <w:p w14:paraId="363A788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14:paraId="7C2DB17F"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）投标人具有公安部门核发的《特种行业许可证》。</w:t>
      </w:r>
    </w:p>
    <w:p w14:paraId="7FFF3DA8" w14:textId="58D45192"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3</w:t>
      </w:r>
      <w:r>
        <w:rPr>
          <w:rFonts w:ascii="Times New Roman" w:eastAsia="仿宋_GB2312" w:hAnsi="Times New Roman"/>
        </w:rPr>
        <w:t>（</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rPr>
        <w:t>3</w:t>
      </w:r>
      <w:r>
        <w:rPr>
          <w:rFonts w:ascii="Times New Roman" w:eastAsia="仿宋_GB2312" w:hAnsi="Times New Roman"/>
        </w:rPr>
        <w:t>包）特定资格要求如下：</w:t>
      </w:r>
    </w:p>
    <w:p w14:paraId="7DED653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14:paraId="1750F3AE"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）投标人具有公安部门核发的《特种行业许可证》。</w:t>
      </w:r>
    </w:p>
    <w:p w14:paraId="17A12810" w14:textId="0C1F51F5"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合同包</w:t>
      </w:r>
      <w:r>
        <w:rPr>
          <w:rFonts w:ascii="Times New Roman" w:eastAsia="仿宋_GB2312" w:hAnsi="Times New Roman"/>
        </w:rPr>
        <w:t>4</w:t>
      </w:r>
      <w:r>
        <w:rPr>
          <w:rFonts w:ascii="Times New Roman" w:eastAsia="仿宋_GB2312" w:hAnsi="Times New Roman"/>
        </w:rPr>
        <w:t>（</w:t>
      </w:r>
      <w:r w:rsidR="00303701">
        <w:rPr>
          <w:rFonts w:ascii="Times New Roman" w:eastAsia="仿宋_GB2312" w:hAnsi="Times New Roman"/>
        </w:rPr>
        <w:t>曲江新区</w:t>
      </w:r>
      <w:r w:rsidR="00303701">
        <w:rPr>
          <w:rFonts w:ascii="Times New Roman" w:eastAsia="仿宋_GB2312" w:hAnsi="Times New Roman"/>
        </w:rPr>
        <w:t>2024</w:t>
      </w:r>
      <w:r w:rsidR="00303701">
        <w:rPr>
          <w:rFonts w:ascii="Times New Roman" w:eastAsia="仿宋_GB2312" w:hAnsi="Times New Roman"/>
        </w:rPr>
        <w:t>年新增企业免费刻章服务</w:t>
      </w:r>
      <w:r>
        <w:rPr>
          <w:rFonts w:ascii="Times New Roman" w:eastAsia="仿宋_GB2312" w:hAnsi="Times New Roman"/>
        </w:rPr>
        <w:t>第</w:t>
      </w:r>
      <w:r>
        <w:rPr>
          <w:rFonts w:ascii="Times New Roman" w:eastAsia="仿宋_GB2312" w:hAnsi="Times New Roman"/>
        </w:rPr>
        <w:t>4</w:t>
      </w:r>
      <w:r>
        <w:rPr>
          <w:rFonts w:ascii="Times New Roman" w:eastAsia="仿宋_GB2312" w:hAnsi="Times New Roman"/>
        </w:rPr>
        <w:t>包）特定资格要求如下：</w:t>
      </w:r>
    </w:p>
    <w:p w14:paraId="1C8ABD1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14:paraId="1184D594"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）投标人具有公安部门核发的《特种行业许可证》。</w:t>
      </w:r>
    </w:p>
    <w:p w14:paraId="3002476A"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三、获取招标文件</w:t>
      </w:r>
    </w:p>
    <w:p w14:paraId="627A6D45" w14:textId="00CFFBCE"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lastRenderedPageBreak/>
        <w:t>时间：</w:t>
      </w:r>
      <w:r>
        <w:rPr>
          <w:rFonts w:ascii="Times New Roman" w:eastAsia="仿宋_GB2312" w:hAnsi="Times New Roman"/>
        </w:rPr>
        <w:t>202</w:t>
      </w:r>
      <w:r w:rsidR="006E50E1">
        <w:rPr>
          <w:rFonts w:ascii="Times New Roman" w:eastAsia="仿宋_GB2312" w:hAnsi="Times New Roman" w:hint="eastAsia"/>
        </w:rPr>
        <w:t>4</w:t>
      </w:r>
      <w:r>
        <w:rPr>
          <w:rFonts w:ascii="Times New Roman" w:eastAsia="仿宋_GB2312" w:hAnsi="Times New Roman"/>
        </w:rPr>
        <w:t>年</w:t>
      </w:r>
      <w:r w:rsidR="00FB1C95">
        <w:rPr>
          <w:rFonts w:ascii="Times New Roman" w:eastAsia="仿宋_GB2312" w:hAnsi="Times New Roman" w:hint="eastAsia"/>
        </w:rPr>
        <w:t>05</w:t>
      </w:r>
      <w:r>
        <w:rPr>
          <w:rFonts w:ascii="Times New Roman" w:eastAsia="仿宋_GB2312" w:hAnsi="Times New Roman"/>
        </w:rPr>
        <w:t>月</w:t>
      </w:r>
      <w:r w:rsidR="00FB1C95">
        <w:rPr>
          <w:rFonts w:ascii="Times New Roman" w:eastAsia="仿宋_GB2312" w:hAnsi="Times New Roman" w:hint="eastAsia"/>
        </w:rPr>
        <w:t>11</w:t>
      </w:r>
      <w:r w:rsidR="006E50E1">
        <w:rPr>
          <w:rFonts w:ascii="Times New Roman" w:eastAsia="仿宋_GB2312" w:hAnsi="Times New Roman" w:hint="eastAsia"/>
        </w:rPr>
        <w:t xml:space="preserve"> </w:t>
      </w:r>
      <w:r>
        <w:rPr>
          <w:rFonts w:ascii="Times New Roman" w:eastAsia="仿宋_GB2312" w:hAnsi="Times New Roman"/>
        </w:rPr>
        <w:t>日至</w:t>
      </w:r>
      <w:r>
        <w:rPr>
          <w:rFonts w:ascii="Times New Roman" w:eastAsia="仿宋_GB2312" w:hAnsi="Times New Roman"/>
        </w:rPr>
        <w:t>202</w:t>
      </w:r>
      <w:r w:rsidR="006E50E1">
        <w:rPr>
          <w:rFonts w:ascii="Times New Roman" w:eastAsia="仿宋_GB2312" w:hAnsi="Times New Roman" w:hint="eastAsia"/>
        </w:rPr>
        <w:t>4</w:t>
      </w:r>
      <w:r>
        <w:rPr>
          <w:rFonts w:ascii="Times New Roman" w:eastAsia="仿宋_GB2312" w:hAnsi="Times New Roman"/>
        </w:rPr>
        <w:t>年</w:t>
      </w:r>
      <w:r w:rsidR="006E50E1">
        <w:rPr>
          <w:rFonts w:ascii="Times New Roman" w:eastAsia="仿宋_GB2312" w:hAnsi="Times New Roman" w:hint="eastAsia"/>
        </w:rPr>
        <w:t xml:space="preserve"> </w:t>
      </w:r>
      <w:r w:rsidR="00FB1C95">
        <w:rPr>
          <w:rFonts w:ascii="Times New Roman" w:eastAsia="仿宋_GB2312" w:hAnsi="Times New Roman" w:hint="eastAsia"/>
        </w:rPr>
        <w:t>05</w:t>
      </w:r>
      <w:r>
        <w:rPr>
          <w:rFonts w:ascii="Times New Roman" w:eastAsia="仿宋_GB2312" w:hAnsi="Times New Roman"/>
        </w:rPr>
        <w:t>月</w:t>
      </w:r>
      <w:r w:rsidR="00FB1C95">
        <w:rPr>
          <w:rFonts w:ascii="Times New Roman" w:eastAsia="仿宋_GB2312" w:hAnsi="Times New Roman" w:hint="eastAsia"/>
        </w:rPr>
        <w:t>16</w:t>
      </w:r>
      <w:r w:rsidR="006E50E1">
        <w:rPr>
          <w:rFonts w:ascii="Times New Roman" w:eastAsia="仿宋_GB2312" w:hAnsi="Times New Roman" w:hint="eastAsia"/>
        </w:rPr>
        <w:t xml:space="preserve"> </w:t>
      </w:r>
      <w:r>
        <w:rPr>
          <w:rFonts w:ascii="Times New Roman" w:eastAsia="仿宋_GB2312" w:hAnsi="Times New Roman"/>
        </w:rPr>
        <w:t>日，每天上午</w:t>
      </w:r>
      <w:r>
        <w:rPr>
          <w:rFonts w:ascii="Times New Roman" w:eastAsia="仿宋_GB2312" w:hAnsi="Times New Roman"/>
        </w:rPr>
        <w:t>00:00:00</w:t>
      </w:r>
      <w:r>
        <w:rPr>
          <w:rFonts w:ascii="Times New Roman" w:eastAsia="仿宋_GB2312" w:hAnsi="Times New Roman"/>
        </w:rPr>
        <w:t>至</w:t>
      </w:r>
      <w:r>
        <w:rPr>
          <w:rFonts w:ascii="Times New Roman" w:eastAsia="仿宋_GB2312" w:hAnsi="Times New Roman"/>
        </w:rPr>
        <w:t>12:00:00</w:t>
      </w:r>
      <w:r>
        <w:rPr>
          <w:rFonts w:ascii="Times New Roman" w:eastAsia="仿宋_GB2312" w:hAnsi="Times New Roman"/>
        </w:rPr>
        <w:t>，下午</w:t>
      </w:r>
      <w:r>
        <w:rPr>
          <w:rFonts w:ascii="Times New Roman" w:eastAsia="仿宋_GB2312" w:hAnsi="Times New Roman"/>
        </w:rPr>
        <w:t>12:00:00</w:t>
      </w:r>
      <w:r>
        <w:rPr>
          <w:rFonts w:ascii="Times New Roman" w:eastAsia="仿宋_GB2312" w:hAnsi="Times New Roman"/>
        </w:rPr>
        <w:t>至</w:t>
      </w:r>
      <w:r>
        <w:rPr>
          <w:rFonts w:ascii="Times New Roman" w:eastAsia="仿宋_GB2312" w:hAnsi="Times New Roman"/>
        </w:rPr>
        <w:t>23:59:59</w:t>
      </w:r>
      <w:r>
        <w:rPr>
          <w:rFonts w:ascii="Times New Roman" w:eastAsia="仿宋_GB2312" w:hAnsi="Times New Roman"/>
        </w:rPr>
        <w:t>（北京时间</w:t>
      </w:r>
      <w:r>
        <w:rPr>
          <w:rFonts w:ascii="Times New Roman" w:eastAsia="仿宋_GB2312" w:hAnsi="Times New Roman"/>
        </w:rPr>
        <w:t>,</w:t>
      </w:r>
      <w:r>
        <w:rPr>
          <w:rFonts w:ascii="Times New Roman" w:eastAsia="仿宋_GB2312" w:hAnsi="Times New Roman"/>
        </w:rPr>
        <w:t>法定节假日除外）</w:t>
      </w:r>
    </w:p>
    <w:p w14:paraId="0DBEE003"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hint="eastAsia"/>
        </w:rPr>
        <w:t>途径</w:t>
      </w:r>
      <w:r>
        <w:rPr>
          <w:rFonts w:ascii="Times New Roman" w:eastAsia="仿宋_GB2312" w:hAnsi="Times New Roman"/>
        </w:rPr>
        <w:t>：全国公共资源交易平台（陕西省</w:t>
      </w:r>
      <w:r>
        <w:rPr>
          <w:rFonts w:ascii="Times New Roman" w:eastAsia="仿宋_GB2312" w:hAnsi="Times New Roman"/>
        </w:rPr>
        <w:t>·</w:t>
      </w:r>
      <w:r>
        <w:rPr>
          <w:rFonts w:ascii="Times New Roman" w:eastAsia="仿宋_GB2312" w:hAnsi="Times New Roman"/>
        </w:rPr>
        <w:t>西安市）网站〖首页〉电子交易平台〉陕西政府采购交易系统〉企业端〗</w:t>
      </w:r>
    </w:p>
    <w:p w14:paraId="6EA494CD"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方式：</w:t>
      </w:r>
      <w:r>
        <w:rPr>
          <w:rFonts w:ascii="Times New Roman" w:eastAsia="仿宋_GB2312" w:hAnsi="Times New Roman" w:hint="eastAsia"/>
        </w:rPr>
        <w:t>在线获取</w:t>
      </w:r>
    </w:p>
    <w:p w14:paraId="3AED61C7" w14:textId="2534BE34"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售价：免费</w:t>
      </w:r>
      <w:r w:rsidR="000749F2">
        <w:rPr>
          <w:rFonts w:ascii="Times New Roman" w:eastAsia="仿宋_GB2312" w:hAnsi="Times New Roman" w:hint="eastAsia"/>
        </w:rPr>
        <w:t>获取</w:t>
      </w:r>
    </w:p>
    <w:p w14:paraId="3FCCD8F3"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四、提交投标文件截止时间、开标时间和地点</w:t>
      </w:r>
    </w:p>
    <w:p w14:paraId="30ABAAF6" w14:textId="5839BA45"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时间：</w:t>
      </w:r>
      <w:r>
        <w:rPr>
          <w:rFonts w:ascii="Times New Roman" w:eastAsia="仿宋_GB2312" w:hAnsi="Times New Roman"/>
        </w:rPr>
        <w:t xml:space="preserve"> 202</w:t>
      </w:r>
      <w:r w:rsidR="006E50E1">
        <w:rPr>
          <w:rFonts w:ascii="Times New Roman" w:eastAsia="仿宋_GB2312" w:hAnsi="Times New Roman" w:hint="eastAsia"/>
        </w:rPr>
        <w:t>4</w:t>
      </w:r>
      <w:r>
        <w:rPr>
          <w:rFonts w:ascii="Times New Roman" w:eastAsia="仿宋_GB2312" w:hAnsi="Times New Roman"/>
        </w:rPr>
        <w:t>年</w:t>
      </w:r>
      <w:r w:rsidR="006E50E1">
        <w:rPr>
          <w:rFonts w:ascii="Times New Roman" w:eastAsia="仿宋_GB2312" w:hAnsi="Times New Roman" w:hint="eastAsia"/>
        </w:rPr>
        <w:t xml:space="preserve"> </w:t>
      </w:r>
      <w:r w:rsidR="00FB1C95">
        <w:rPr>
          <w:rFonts w:ascii="Times New Roman" w:eastAsia="仿宋_GB2312" w:hAnsi="Times New Roman" w:hint="eastAsia"/>
        </w:rPr>
        <w:t>05</w:t>
      </w:r>
      <w:r>
        <w:rPr>
          <w:rFonts w:ascii="Times New Roman" w:eastAsia="仿宋_GB2312" w:hAnsi="Times New Roman"/>
        </w:rPr>
        <w:t>月</w:t>
      </w:r>
      <w:r w:rsidR="00FB1C95">
        <w:rPr>
          <w:rFonts w:ascii="Times New Roman" w:eastAsia="仿宋_GB2312" w:hAnsi="Times New Roman" w:hint="eastAsia"/>
        </w:rPr>
        <w:t>31</w:t>
      </w:r>
      <w:r>
        <w:rPr>
          <w:rFonts w:ascii="Times New Roman" w:eastAsia="仿宋_GB2312" w:hAnsi="Times New Roman"/>
        </w:rPr>
        <w:t>日</w:t>
      </w:r>
      <w:r>
        <w:rPr>
          <w:rFonts w:ascii="Times New Roman" w:eastAsia="仿宋_GB2312" w:hAnsi="Times New Roman"/>
        </w:rPr>
        <w:t xml:space="preserve"> 09</w:t>
      </w:r>
      <w:r>
        <w:rPr>
          <w:rFonts w:ascii="Times New Roman" w:eastAsia="仿宋_GB2312" w:hAnsi="Times New Roman"/>
        </w:rPr>
        <w:t>时</w:t>
      </w:r>
      <w:r w:rsidR="006E50E1">
        <w:rPr>
          <w:rFonts w:ascii="Times New Roman" w:eastAsia="仿宋_GB2312" w:hAnsi="Times New Roman" w:hint="eastAsia"/>
        </w:rPr>
        <w:t>00</w:t>
      </w:r>
      <w:r>
        <w:rPr>
          <w:rFonts w:ascii="Times New Roman" w:eastAsia="仿宋_GB2312" w:hAnsi="Times New Roman"/>
        </w:rPr>
        <w:t>分</w:t>
      </w:r>
      <w:r>
        <w:rPr>
          <w:rFonts w:ascii="Times New Roman" w:eastAsia="仿宋_GB2312" w:hAnsi="Times New Roman"/>
        </w:rPr>
        <w:t>00</w:t>
      </w:r>
      <w:r>
        <w:rPr>
          <w:rFonts w:ascii="Times New Roman" w:eastAsia="仿宋_GB2312" w:hAnsi="Times New Roman"/>
        </w:rPr>
        <w:t>秒</w:t>
      </w:r>
      <w:r>
        <w:rPr>
          <w:rFonts w:ascii="Times New Roman" w:eastAsia="仿宋_GB2312" w:hAnsi="Times New Roman"/>
        </w:rPr>
        <w:t xml:space="preserve"> </w:t>
      </w:r>
      <w:r>
        <w:rPr>
          <w:rFonts w:ascii="Times New Roman" w:eastAsia="仿宋_GB2312" w:hAnsi="Times New Roman"/>
        </w:rPr>
        <w:t>（北京时间）</w:t>
      </w:r>
    </w:p>
    <w:p w14:paraId="44CA5A30"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提交投标文件地点：全国公共资源交易平台（陕西省</w:t>
      </w:r>
      <w:r>
        <w:rPr>
          <w:rFonts w:ascii="Times New Roman" w:eastAsia="仿宋_GB2312" w:hAnsi="Times New Roman"/>
        </w:rPr>
        <w:t>·</w:t>
      </w:r>
      <w:r>
        <w:rPr>
          <w:rFonts w:ascii="Times New Roman" w:eastAsia="仿宋_GB2312" w:hAnsi="Times New Roman"/>
        </w:rPr>
        <w:t>西安市）网站〖首页〉电子交易平台〉陕西政府采购交易系统〉企业端〗，在线提交</w:t>
      </w:r>
    </w:p>
    <w:p w14:paraId="21F2AD78"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开标地点：西安市公共资源交易中心不见面开标大厅</w:t>
      </w:r>
    </w:p>
    <w:p w14:paraId="75F599C0"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五、公告期限</w:t>
      </w:r>
    </w:p>
    <w:p w14:paraId="6A184DB0"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自本公告发布之日起</w:t>
      </w:r>
      <w:r>
        <w:rPr>
          <w:rFonts w:ascii="Times New Roman" w:eastAsia="仿宋_GB2312" w:hAnsi="Times New Roman"/>
        </w:rPr>
        <w:t>5</w:t>
      </w:r>
      <w:r>
        <w:rPr>
          <w:rFonts w:ascii="Times New Roman" w:eastAsia="仿宋_GB2312" w:hAnsi="Times New Roman"/>
        </w:rPr>
        <w:t>个工作日。</w:t>
      </w:r>
    </w:p>
    <w:p w14:paraId="41694B5A"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六、其他补充事宜</w:t>
      </w:r>
    </w:p>
    <w:p w14:paraId="7F7CA38B"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1.</w:t>
      </w:r>
      <w:r>
        <w:rPr>
          <w:rFonts w:ascii="Times New Roman" w:eastAsia="仿宋_GB2312" w:hAnsi="Times New Roman"/>
        </w:rPr>
        <w:t>本项目执行政府强制、优先采购节能产品，优先采购环境标志产品，支持中小企业，支持监狱和戒毒企业、残疾人企业、扶持不发达地区和少数民族地区、支持脱贫攻坚等相关政策。详见招标文件。</w:t>
      </w:r>
    </w:p>
    <w:p w14:paraId="6B9B0241"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投标人可在招标文件获取时间内登录全国公共资源交易平台（陕西省</w:t>
      </w:r>
      <w:r>
        <w:rPr>
          <w:rFonts w:ascii="Times New Roman" w:eastAsia="仿宋_GB2312" w:hAnsi="Times New Roman"/>
        </w:rPr>
        <w:t>·</w:t>
      </w:r>
      <w:r>
        <w:rPr>
          <w:rFonts w:ascii="Times New Roman" w:eastAsia="仿宋_GB2312" w:hAnsi="Times New Roman"/>
        </w:rPr>
        <w:t>西安市）（</w:t>
      </w:r>
      <w:r>
        <w:rPr>
          <w:rFonts w:ascii="Times New Roman" w:eastAsia="仿宋_GB2312" w:hAnsi="Times New Roman"/>
        </w:rPr>
        <w:t>http://sxggzyjy.xa.gov.cn/</w:t>
      </w:r>
      <w:r>
        <w:rPr>
          <w:rFonts w:ascii="Times New Roman" w:eastAsia="仿宋_GB2312" w:hAnsi="Times New Roman"/>
        </w:rPr>
        <w:t>），选择</w:t>
      </w:r>
      <w:r>
        <w:rPr>
          <w:rFonts w:ascii="Times New Roman" w:eastAsia="仿宋_GB2312" w:hAnsi="Times New Roman"/>
        </w:rPr>
        <w:t>“</w:t>
      </w:r>
      <w:r>
        <w:rPr>
          <w:rFonts w:ascii="Times New Roman" w:eastAsia="仿宋_GB2312" w:hAnsi="Times New Roman"/>
        </w:rPr>
        <w:t>电子交易平台</w:t>
      </w:r>
      <w:r>
        <w:rPr>
          <w:rFonts w:ascii="Times New Roman" w:eastAsia="仿宋_GB2312" w:hAnsi="Times New Roman"/>
        </w:rPr>
        <w:t>—</w:t>
      </w:r>
      <w:r>
        <w:rPr>
          <w:rFonts w:ascii="Times New Roman" w:eastAsia="仿宋_GB2312" w:hAnsi="Times New Roman"/>
        </w:rPr>
        <w:t>陕西政府采购交易系统</w:t>
      </w:r>
      <w:r>
        <w:rPr>
          <w:rFonts w:ascii="Times New Roman" w:eastAsia="仿宋_GB2312" w:hAnsi="Times New Roman"/>
        </w:rPr>
        <w:t>—</w:t>
      </w:r>
      <w:r>
        <w:rPr>
          <w:rFonts w:ascii="Times New Roman" w:eastAsia="仿宋_GB2312" w:hAnsi="Times New Roman"/>
        </w:rPr>
        <w:t>企业端</w:t>
      </w:r>
      <w:r>
        <w:rPr>
          <w:rFonts w:ascii="Times New Roman" w:eastAsia="仿宋_GB2312" w:hAnsi="Times New Roman"/>
        </w:rPr>
        <w:t>”</w:t>
      </w:r>
      <w:r>
        <w:rPr>
          <w:rFonts w:ascii="Times New Roman" w:eastAsia="仿宋_GB2312" w:hAnsi="Times New Roman"/>
        </w:rPr>
        <w:t>进行登录，登录后选择</w:t>
      </w:r>
      <w:r>
        <w:rPr>
          <w:rFonts w:ascii="Times New Roman" w:eastAsia="仿宋_GB2312" w:hAnsi="Times New Roman"/>
        </w:rPr>
        <w:t>“</w:t>
      </w:r>
      <w:r>
        <w:rPr>
          <w:rFonts w:ascii="Times New Roman" w:eastAsia="仿宋_GB2312" w:hAnsi="Times New Roman"/>
        </w:rPr>
        <w:t>交易乙方</w:t>
      </w:r>
      <w:r>
        <w:rPr>
          <w:rFonts w:ascii="Times New Roman" w:eastAsia="仿宋_GB2312" w:hAnsi="Times New Roman"/>
        </w:rPr>
        <w:t>”</w:t>
      </w:r>
      <w:r>
        <w:rPr>
          <w:rFonts w:ascii="Times New Roman" w:eastAsia="仿宋_GB2312" w:hAnsi="Times New Roman"/>
        </w:rPr>
        <w:t>身份进入供应商界面，选择本项目点击</w:t>
      </w:r>
      <w:r>
        <w:rPr>
          <w:rFonts w:ascii="Times New Roman" w:eastAsia="仿宋_GB2312" w:hAnsi="Times New Roman"/>
        </w:rPr>
        <w:t>“</w:t>
      </w:r>
      <w:r>
        <w:rPr>
          <w:rFonts w:ascii="Times New Roman" w:eastAsia="仿宋_GB2312" w:hAnsi="Times New Roman"/>
        </w:rPr>
        <w:t>我要投标</w:t>
      </w:r>
      <w:r>
        <w:rPr>
          <w:rFonts w:ascii="Times New Roman" w:eastAsia="仿宋_GB2312" w:hAnsi="Times New Roman"/>
        </w:rPr>
        <w:t>”</w:t>
      </w:r>
      <w:r>
        <w:rPr>
          <w:rFonts w:ascii="Times New Roman" w:eastAsia="仿宋_GB2312" w:hAnsi="Times New Roman"/>
        </w:rPr>
        <w:t>，参与投标活动。供应商须在获取招标文件时限内，下载获取电子采购文件，逾期下载通道将关闭，未及时下载招标文件将会影响后续开评标活动。</w:t>
      </w:r>
    </w:p>
    <w:p w14:paraId="34B27412"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投标人初次使用电子交易平台时</w:t>
      </w:r>
      <w:r>
        <w:rPr>
          <w:rFonts w:ascii="Times New Roman" w:eastAsia="仿宋_GB2312" w:hAnsi="Times New Roman"/>
        </w:rPr>
        <w:t>,</w:t>
      </w:r>
      <w:r>
        <w:rPr>
          <w:rFonts w:ascii="Times New Roman" w:eastAsia="仿宋_GB2312" w:hAnsi="Times New Roman"/>
        </w:rPr>
        <w:t>请先阅读【全国公共资源交易平台</w:t>
      </w:r>
      <w:r>
        <w:rPr>
          <w:rFonts w:ascii="Times New Roman" w:eastAsia="仿宋_GB2312" w:hAnsi="Times New Roman"/>
        </w:rPr>
        <w:t>(</w:t>
      </w:r>
      <w:r>
        <w:rPr>
          <w:rFonts w:ascii="Times New Roman" w:eastAsia="仿宋_GB2312" w:hAnsi="Times New Roman"/>
        </w:rPr>
        <w:t>陕西省</w:t>
      </w:r>
      <w:r>
        <w:rPr>
          <w:rFonts w:ascii="Times New Roman" w:eastAsia="仿宋_GB2312" w:hAnsi="Times New Roman"/>
        </w:rPr>
        <w:t>·</w:t>
      </w:r>
      <w:r>
        <w:rPr>
          <w:rFonts w:ascii="Times New Roman" w:eastAsia="仿宋_GB2312" w:hAnsi="Times New Roman"/>
        </w:rPr>
        <w:t>西安市</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 xml:space="preserve"> (http://sxggzyjy.xa.gov.cn/)</w:t>
      </w:r>
      <w:r>
        <w:rPr>
          <w:rFonts w:ascii="Times New Roman" w:eastAsia="仿宋_GB2312" w:hAnsi="Times New Roman"/>
        </w:rPr>
        <w:t>网站【首页〉服务指南〉下载专区】中的《西安市市级单位电子化政府采购项目投标指南》</w:t>
      </w:r>
      <w:r>
        <w:rPr>
          <w:rFonts w:ascii="Times New Roman" w:eastAsia="仿宋_GB2312" w:hAnsi="Times New Roman"/>
        </w:rPr>
        <w:t>,</w:t>
      </w:r>
      <w:r>
        <w:rPr>
          <w:rFonts w:ascii="Times New Roman" w:eastAsia="仿宋_GB2312" w:hAnsi="Times New Roman"/>
        </w:rPr>
        <w:t>并按要求完成诚信入库登记、</w:t>
      </w:r>
      <w:r>
        <w:rPr>
          <w:rFonts w:ascii="Times New Roman" w:eastAsia="仿宋_GB2312" w:hAnsi="Times New Roman"/>
        </w:rPr>
        <w:t>CA</w:t>
      </w:r>
      <w:r>
        <w:rPr>
          <w:rFonts w:ascii="Times New Roman" w:eastAsia="仿宋_GB2312" w:hAnsi="Times New Roman"/>
        </w:rPr>
        <w:t>认证及企业信息绑定。</w:t>
      </w:r>
    </w:p>
    <w:p w14:paraId="3D1BA524"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4.</w:t>
      </w:r>
      <w:r>
        <w:rPr>
          <w:rFonts w:ascii="Times New Roman" w:eastAsia="仿宋_GB2312" w:hAnsi="Times New Roman"/>
        </w:rPr>
        <w:t>办理</w:t>
      </w:r>
      <w:r>
        <w:rPr>
          <w:rFonts w:ascii="Times New Roman" w:eastAsia="仿宋_GB2312" w:hAnsi="Times New Roman"/>
        </w:rPr>
        <w:t>CA</w:t>
      </w:r>
      <w:r>
        <w:rPr>
          <w:rFonts w:ascii="Times New Roman" w:eastAsia="仿宋_GB2312" w:hAnsi="Times New Roman"/>
        </w:rPr>
        <w:t>认证</w:t>
      </w:r>
      <w:r>
        <w:rPr>
          <w:rFonts w:ascii="Times New Roman" w:eastAsia="仿宋_GB2312" w:hAnsi="Times New Roman"/>
        </w:rPr>
        <w:t>:</w:t>
      </w:r>
      <w:r>
        <w:rPr>
          <w:rFonts w:ascii="Times New Roman" w:eastAsia="仿宋_GB2312" w:hAnsi="Times New Roman"/>
        </w:rPr>
        <w:t>电子交易平台现已接入陕西</w:t>
      </w:r>
      <w:r>
        <w:rPr>
          <w:rFonts w:ascii="Times New Roman" w:eastAsia="仿宋_GB2312" w:hAnsi="Times New Roman"/>
        </w:rPr>
        <w:t>CA</w:t>
      </w:r>
      <w:r>
        <w:rPr>
          <w:rFonts w:ascii="Times New Roman" w:eastAsia="仿宋_GB2312" w:hAnsi="Times New Roman"/>
        </w:rPr>
        <w:t>、深圳</w:t>
      </w:r>
      <w:r>
        <w:rPr>
          <w:rFonts w:ascii="Times New Roman" w:eastAsia="仿宋_GB2312" w:hAnsi="Times New Roman"/>
        </w:rPr>
        <w:t>CA</w:t>
      </w:r>
      <w:r>
        <w:rPr>
          <w:rFonts w:ascii="Times New Roman" w:eastAsia="仿宋_GB2312" w:hAnsi="Times New Roman"/>
        </w:rPr>
        <w:t>、西部</w:t>
      </w:r>
      <w:r>
        <w:rPr>
          <w:rFonts w:ascii="Times New Roman" w:eastAsia="仿宋_GB2312" w:hAnsi="Times New Roman"/>
        </w:rPr>
        <w:t>CA</w:t>
      </w:r>
      <w:r>
        <w:rPr>
          <w:rFonts w:ascii="Times New Roman" w:eastAsia="仿宋_GB2312" w:hAnsi="Times New Roman"/>
        </w:rPr>
        <w:t>、北京</w:t>
      </w:r>
      <w:r>
        <w:rPr>
          <w:rFonts w:ascii="Times New Roman" w:eastAsia="仿宋_GB2312" w:hAnsi="Times New Roman"/>
        </w:rPr>
        <w:t>CA</w:t>
      </w:r>
      <w:r>
        <w:rPr>
          <w:rFonts w:ascii="Times New Roman" w:eastAsia="仿宋_GB2312" w:hAnsi="Times New Roman"/>
        </w:rPr>
        <w:t>四家数字证书公司</w:t>
      </w:r>
      <w:r>
        <w:rPr>
          <w:rFonts w:ascii="Times New Roman" w:eastAsia="仿宋_GB2312" w:hAnsi="Times New Roman"/>
        </w:rPr>
        <w:t>,</w:t>
      </w:r>
      <w:r>
        <w:rPr>
          <w:rFonts w:ascii="Times New Roman" w:eastAsia="仿宋_GB2312" w:hAnsi="Times New Roman"/>
        </w:rPr>
        <w:t>各供应商在交易过程中登录系统、加密</w:t>
      </w:r>
      <w:r>
        <w:rPr>
          <w:rFonts w:ascii="Times New Roman" w:eastAsia="仿宋_GB2312" w:hAnsi="Times New Roman"/>
        </w:rPr>
        <w:t>/</w:t>
      </w:r>
      <w:r>
        <w:rPr>
          <w:rFonts w:ascii="Times New Roman" w:eastAsia="仿宋_GB2312" w:hAnsi="Times New Roman"/>
        </w:rPr>
        <w:t>解密投标文件、文件签章等均可使用上述四家</w:t>
      </w:r>
      <w:r>
        <w:rPr>
          <w:rFonts w:ascii="Times New Roman" w:eastAsia="仿宋_GB2312" w:hAnsi="Times New Roman"/>
        </w:rPr>
        <w:t>CA</w:t>
      </w:r>
      <w:r>
        <w:rPr>
          <w:rFonts w:ascii="Times New Roman" w:eastAsia="仿宋_GB2312" w:hAnsi="Times New Roman"/>
        </w:rPr>
        <w:t>公司签发的数字证书。办理须知及所需资料详</w:t>
      </w:r>
      <w:r>
        <w:rPr>
          <w:rFonts w:ascii="Times New Roman" w:eastAsia="仿宋_GB2312" w:hAnsi="Times New Roman"/>
        </w:rPr>
        <w:lastRenderedPageBreak/>
        <w:t>见</w:t>
      </w:r>
      <w:r>
        <w:rPr>
          <w:rFonts w:ascii="Times New Roman" w:eastAsia="仿宋_GB2312" w:hAnsi="Times New Roman"/>
        </w:rPr>
        <w:t>:http://www.sxggzyjy.cn/fwzn/004003/20220701/6972feo2-f996-4928-951e-545dab02e53c.htm1</w:t>
      </w:r>
    </w:p>
    <w:p w14:paraId="689B1E4F"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5.</w:t>
      </w:r>
      <w:r>
        <w:rPr>
          <w:rFonts w:ascii="Times New Roman" w:eastAsia="仿宋_GB2312" w:hAnsi="Times New Roman"/>
        </w:rPr>
        <w:t>请投标人务必及时下载项目招标文件并做好备份</w:t>
      </w:r>
      <w:r>
        <w:rPr>
          <w:rFonts w:ascii="Times New Roman" w:eastAsia="仿宋_GB2312" w:hAnsi="Times New Roman"/>
        </w:rPr>
        <w:t>,</w:t>
      </w:r>
      <w:r>
        <w:rPr>
          <w:rFonts w:ascii="Times New Roman" w:eastAsia="仿宋_GB2312" w:hAnsi="Times New Roman"/>
        </w:rPr>
        <w:t>否则会影响投标文件编制及后续投标活动。</w:t>
      </w:r>
    </w:p>
    <w:p w14:paraId="21E69A70"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6.</w:t>
      </w:r>
      <w:r>
        <w:rPr>
          <w:rFonts w:ascii="Times New Roman" w:eastAsia="仿宋_GB2312" w:hAnsi="Times New Roman"/>
        </w:rPr>
        <w:t>请投标人按照陕西省财政厅关于政府采购供应商注册登记有关事项的通知中的要求，通过陕西省政府采购网（</w:t>
      </w:r>
      <w:r>
        <w:rPr>
          <w:rFonts w:ascii="Times New Roman" w:eastAsia="仿宋_GB2312" w:hAnsi="Times New Roman"/>
        </w:rPr>
        <w:t>http://www.ccgp-shaanxi.gov.cn/</w:t>
      </w:r>
      <w:r>
        <w:rPr>
          <w:rFonts w:ascii="Times New Roman" w:eastAsia="仿宋_GB2312" w:hAnsi="Times New Roman"/>
        </w:rPr>
        <w:t>）注册登记加入陕西省政府采购供应商库。</w:t>
      </w:r>
    </w:p>
    <w:p w14:paraId="26BF7715"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7.</w:t>
      </w:r>
      <w:r>
        <w:rPr>
          <w:rFonts w:ascii="Times New Roman" w:eastAsia="仿宋_GB2312" w:hAnsi="Times New Roman"/>
        </w:rPr>
        <w:t>本项目采用</w:t>
      </w:r>
      <w:r>
        <w:rPr>
          <w:rFonts w:ascii="Times New Roman" w:eastAsia="仿宋_GB2312" w:hAnsi="Times New Roman"/>
        </w:rPr>
        <w:t>“</w:t>
      </w:r>
      <w:r>
        <w:rPr>
          <w:rFonts w:ascii="Times New Roman" w:eastAsia="仿宋_GB2312" w:hAnsi="Times New Roman"/>
        </w:rPr>
        <w:t>不见面开标</w:t>
      </w:r>
      <w:r>
        <w:rPr>
          <w:rFonts w:ascii="Times New Roman" w:eastAsia="仿宋_GB2312" w:hAnsi="Times New Roman"/>
        </w:rPr>
        <w:t>”</w:t>
      </w:r>
      <w:r>
        <w:rPr>
          <w:rFonts w:ascii="Times New Roman" w:eastAsia="仿宋_GB2312" w:hAnsi="Times New Roman"/>
        </w:rPr>
        <w:t>方式。不见面开标大厅登录方式为：全国公共资源交易平台（陕西省</w:t>
      </w:r>
      <w:r>
        <w:rPr>
          <w:rFonts w:ascii="Times New Roman" w:eastAsia="仿宋_GB2312" w:hAnsi="Times New Roman"/>
        </w:rPr>
        <w:t>·</w:t>
      </w:r>
      <w:r>
        <w:rPr>
          <w:rFonts w:ascii="Times New Roman" w:eastAsia="仿宋_GB2312" w:hAnsi="Times New Roman"/>
        </w:rPr>
        <w:t>西安市）</w:t>
      </w:r>
      <w:r>
        <w:rPr>
          <w:rFonts w:ascii="Times New Roman" w:eastAsia="仿宋_GB2312" w:hAnsi="Times New Roman"/>
        </w:rPr>
        <w:t>→</w:t>
      </w:r>
      <w:r>
        <w:rPr>
          <w:rFonts w:ascii="Times New Roman" w:eastAsia="仿宋_GB2312" w:hAnsi="Times New Roman"/>
        </w:rPr>
        <w:t>不见面开标系统。相关操作流程详见全国公共资源交易平台（西安市）网站〖首页</w:t>
      </w:r>
      <w:r>
        <w:rPr>
          <w:rFonts w:ascii="Times New Roman" w:eastAsia="仿宋_GB2312" w:hAnsi="Times New Roman"/>
        </w:rPr>
        <w:t>·</w:t>
      </w:r>
      <w:r>
        <w:rPr>
          <w:rFonts w:ascii="Times New Roman" w:eastAsia="仿宋_GB2312" w:hAnsi="Times New Roman"/>
        </w:rPr>
        <w:t>〉服务指南</w:t>
      </w:r>
      <w:r>
        <w:rPr>
          <w:rFonts w:ascii="Times New Roman" w:eastAsia="仿宋_GB2312" w:hAnsi="Times New Roman"/>
        </w:rPr>
        <w:t>·</w:t>
      </w:r>
      <w:r>
        <w:rPr>
          <w:rFonts w:ascii="Times New Roman" w:eastAsia="仿宋_GB2312" w:hAnsi="Times New Roman"/>
        </w:rPr>
        <w:t>〉下载专区〗中的《西安公共资源交易不见面开标大厅供应商操作手册》。</w:t>
      </w:r>
    </w:p>
    <w:p w14:paraId="1A48238B"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七、对本次招标提出询问，请按以下方式联系。</w:t>
      </w:r>
    </w:p>
    <w:p w14:paraId="5C8846D6"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1.</w:t>
      </w:r>
      <w:r>
        <w:rPr>
          <w:rFonts w:ascii="Times New Roman" w:eastAsia="仿宋_GB2312" w:hAnsi="Times New Roman"/>
        </w:rPr>
        <w:t>采购人信息</w:t>
      </w:r>
    </w:p>
    <w:p w14:paraId="73127A8C" w14:textId="13CE26C0"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名称：</w:t>
      </w:r>
      <w:r w:rsidR="006A4CC7">
        <w:rPr>
          <w:rFonts w:ascii="Times New Roman" w:eastAsia="仿宋_GB2312" w:hAnsi="Times New Roman"/>
        </w:rPr>
        <w:t>西安曲江新区管理委员会</w:t>
      </w:r>
      <w:r>
        <w:rPr>
          <w:rFonts w:ascii="Times New Roman" w:eastAsia="仿宋_GB2312" w:hAnsi="Times New Roman"/>
        </w:rPr>
        <w:tab/>
      </w:r>
    </w:p>
    <w:p w14:paraId="26F441E6"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地址：西安市杜陵邑南路</w:t>
      </w:r>
      <w:r>
        <w:rPr>
          <w:rFonts w:ascii="Times New Roman" w:eastAsia="仿宋_GB2312" w:hAnsi="Times New Roman"/>
        </w:rPr>
        <w:t>6</w:t>
      </w:r>
      <w:r>
        <w:rPr>
          <w:rFonts w:ascii="Times New Roman" w:eastAsia="仿宋_GB2312" w:hAnsi="Times New Roman"/>
        </w:rPr>
        <w:t>号</w:t>
      </w:r>
    </w:p>
    <w:p w14:paraId="0390E3E8" w14:textId="0BC9C0F2" w:rsidR="00141FB0" w:rsidRDefault="00000000">
      <w:pPr>
        <w:adjustRightInd w:val="0"/>
        <w:snapToGrid w:val="0"/>
        <w:spacing w:line="360" w:lineRule="auto"/>
        <w:ind w:firstLineChars="200" w:firstLine="480"/>
        <w:rPr>
          <w:rFonts w:ascii="Times New Roman" w:eastAsia="仿宋_GB2312" w:hAnsi="Times New Roman" w:hint="eastAsia"/>
        </w:rPr>
      </w:pPr>
      <w:r>
        <w:rPr>
          <w:rFonts w:ascii="Times New Roman" w:eastAsia="仿宋_GB2312" w:hAnsi="Times New Roman"/>
        </w:rPr>
        <w:t>联系方式：</w:t>
      </w:r>
      <w:r>
        <w:rPr>
          <w:rFonts w:ascii="Times New Roman" w:eastAsia="仿宋_GB2312" w:hAnsi="Times New Roman"/>
        </w:rPr>
        <w:t>029-8120106</w:t>
      </w:r>
      <w:r w:rsidR="0087554F">
        <w:rPr>
          <w:rFonts w:ascii="Times New Roman" w:eastAsia="仿宋_GB2312" w:hAnsi="Times New Roman" w:hint="eastAsia"/>
        </w:rPr>
        <w:t>5</w:t>
      </w:r>
    </w:p>
    <w:p w14:paraId="6883FC77"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采购代理机构信息</w:t>
      </w:r>
    </w:p>
    <w:p w14:paraId="2A79627C"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名称：陕西众诚致信管理咨询有限公司</w:t>
      </w:r>
    </w:p>
    <w:p w14:paraId="0DC3EF30"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地址：西安曲江新区翠华南路</w:t>
      </w:r>
      <w:r>
        <w:rPr>
          <w:rFonts w:ascii="Times New Roman" w:eastAsia="仿宋_GB2312" w:hAnsi="Times New Roman"/>
        </w:rPr>
        <w:t>1688</w:t>
      </w:r>
      <w:r>
        <w:rPr>
          <w:rFonts w:ascii="Times New Roman" w:eastAsia="仿宋_GB2312" w:hAnsi="Times New Roman"/>
        </w:rPr>
        <w:t>号创意盒子</w:t>
      </w:r>
      <w:r>
        <w:rPr>
          <w:rFonts w:ascii="Times New Roman" w:eastAsia="仿宋_GB2312" w:hAnsi="Times New Roman"/>
        </w:rPr>
        <w:t>13</w:t>
      </w:r>
      <w:r>
        <w:rPr>
          <w:rFonts w:ascii="Times New Roman" w:eastAsia="仿宋_GB2312" w:hAnsi="Times New Roman"/>
        </w:rPr>
        <w:t>层</w:t>
      </w:r>
      <w:r>
        <w:rPr>
          <w:rFonts w:ascii="Times New Roman" w:eastAsia="仿宋_GB2312" w:hAnsi="Times New Roman"/>
        </w:rPr>
        <w:t>04</w:t>
      </w:r>
      <w:r>
        <w:rPr>
          <w:rFonts w:ascii="Times New Roman" w:eastAsia="仿宋_GB2312" w:hAnsi="Times New Roman"/>
        </w:rPr>
        <w:t>室</w:t>
      </w:r>
    </w:p>
    <w:p w14:paraId="30BBCA7F"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联系方式：</w:t>
      </w:r>
      <w:r>
        <w:rPr>
          <w:rFonts w:ascii="Times New Roman" w:eastAsia="仿宋_GB2312" w:hAnsi="Times New Roman"/>
        </w:rPr>
        <w:t>029-89565998</w:t>
      </w:r>
    </w:p>
    <w:p w14:paraId="2F543D9C"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项目联系方式</w:t>
      </w:r>
    </w:p>
    <w:p w14:paraId="4DCC4A7C" w14:textId="394259D5"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项目联系人：吴芳超、</w:t>
      </w:r>
      <w:r w:rsidR="006E50E1">
        <w:rPr>
          <w:rFonts w:ascii="Times New Roman" w:eastAsia="仿宋_GB2312" w:hAnsi="Times New Roman" w:hint="eastAsia"/>
        </w:rPr>
        <w:t>高蕊玲</w:t>
      </w:r>
    </w:p>
    <w:p w14:paraId="31525575" w14:textId="77777777" w:rsidR="00141FB0" w:rsidRDefault="00000000">
      <w:pPr>
        <w:adjustRightInd w:val="0"/>
        <w:snapToGrid w:val="0"/>
        <w:spacing w:line="360" w:lineRule="auto"/>
        <w:ind w:firstLineChars="200" w:firstLine="480"/>
        <w:rPr>
          <w:rFonts w:ascii="Times New Roman" w:eastAsia="仿宋_GB2312" w:hAnsi="Times New Roman"/>
          <w:b/>
        </w:rPr>
      </w:pPr>
      <w:r>
        <w:rPr>
          <w:rFonts w:ascii="Times New Roman" w:eastAsia="仿宋_GB2312" w:hAnsi="Times New Roman"/>
        </w:rPr>
        <w:t>电话：</w:t>
      </w:r>
      <w:r>
        <w:rPr>
          <w:rFonts w:ascii="Times New Roman" w:eastAsia="仿宋_GB2312" w:hAnsi="Times New Roman"/>
        </w:rPr>
        <w:t>029-89565998</w:t>
      </w:r>
      <w:r>
        <w:rPr>
          <w:rFonts w:ascii="Times New Roman" w:eastAsia="仿宋_GB2312" w:hAnsi="Times New Roman"/>
          <w:b/>
        </w:rPr>
        <w:br w:type="page"/>
      </w:r>
    </w:p>
    <w:p w14:paraId="3EA53E40" w14:textId="77777777" w:rsidR="00141FB0" w:rsidRDefault="00000000">
      <w:pPr>
        <w:pStyle w:val="1"/>
        <w:rPr>
          <w:rFonts w:ascii="Times New Roman" w:eastAsia="仿宋_GB2312" w:hAnsi="Times New Roman"/>
          <w:b/>
          <w:sz w:val="24"/>
          <w:szCs w:val="24"/>
        </w:rPr>
      </w:pPr>
      <w:bookmarkStart w:id="9" w:name="_Toc29654"/>
      <w:r>
        <w:rPr>
          <w:rFonts w:ascii="Times New Roman" w:eastAsia="仿宋_GB2312" w:hAnsi="Times New Roman"/>
          <w:b/>
          <w:sz w:val="24"/>
          <w:szCs w:val="24"/>
        </w:rPr>
        <w:lastRenderedPageBreak/>
        <w:t>第二章</w:t>
      </w:r>
      <w:r>
        <w:rPr>
          <w:rFonts w:ascii="Times New Roman" w:eastAsia="仿宋_GB2312" w:hAnsi="Times New Roman"/>
          <w:b/>
          <w:sz w:val="24"/>
          <w:szCs w:val="24"/>
        </w:rPr>
        <w:t xml:space="preserve">  </w:t>
      </w:r>
      <w:r>
        <w:rPr>
          <w:rFonts w:ascii="Times New Roman" w:eastAsia="仿宋_GB2312" w:hAnsi="Times New Roman"/>
          <w:b/>
          <w:sz w:val="24"/>
          <w:szCs w:val="24"/>
        </w:rPr>
        <w:t>供应商须知</w:t>
      </w:r>
      <w:bookmarkEnd w:id="0"/>
      <w:bookmarkEnd w:id="1"/>
      <w:bookmarkEnd w:id="2"/>
      <w:bookmarkEnd w:id="3"/>
      <w:bookmarkEnd w:id="4"/>
      <w:bookmarkEnd w:id="5"/>
      <w:bookmarkEnd w:id="6"/>
      <w:bookmarkEnd w:id="7"/>
      <w:bookmarkEnd w:id="9"/>
    </w:p>
    <w:p w14:paraId="6451E16F" w14:textId="77777777" w:rsidR="00141FB0" w:rsidRDefault="00000000">
      <w:pPr>
        <w:pStyle w:val="1"/>
        <w:spacing w:line="240" w:lineRule="auto"/>
        <w:jc w:val="left"/>
        <w:rPr>
          <w:rFonts w:ascii="Times New Roman" w:eastAsia="仿宋_GB2312" w:hAnsi="Times New Roman"/>
          <w:sz w:val="24"/>
          <w:szCs w:val="24"/>
        </w:rPr>
      </w:pPr>
      <w:bookmarkStart w:id="10" w:name="_Toc17393"/>
      <w:r>
        <w:rPr>
          <w:rFonts w:ascii="Times New Roman" w:eastAsia="仿宋_GB2312" w:hAnsi="Times New Roman"/>
          <w:sz w:val="24"/>
          <w:szCs w:val="24"/>
        </w:rPr>
        <w:t>〖前附表〗</w:t>
      </w:r>
      <w:bookmarkEnd w:id="10"/>
    </w:p>
    <w:tbl>
      <w:tblPr>
        <w:tblStyle w:val="af9"/>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426"/>
        <w:gridCol w:w="5466"/>
      </w:tblGrid>
      <w:tr w:rsidR="00141FB0" w14:paraId="1C7627EA" w14:textId="77777777">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14:paraId="34424467" w14:textId="77777777" w:rsidR="00141FB0" w:rsidRDefault="00000000">
            <w:pPr>
              <w:jc w:val="center"/>
              <w:rPr>
                <w:rFonts w:ascii="Times New Roman" w:eastAsia="仿宋_GB2312" w:hAnsi="Times New Roman"/>
                <w:b/>
                <w:bCs/>
              </w:rPr>
            </w:pPr>
            <w:r>
              <w:rPr>
                <w:rFonts w:ascii="Times New Roman" w:eastAsia="仿宋_GB2312" w:hAnsi="Times New Roman"/>
                <w:b/>
                <w:bCs/>
              </w:rPr>
              <w:t>序号</w:t>
            </w:r>
          </w:p>
        </w:tc>
        <w:tc>
          <w:tcPr>
            <w:tcW w:w="2426" w:type="dxa"/>
            <w:tcBorders>
              <w:top w:val="single" w:sz="12" w:space="0" w:color="auto"/>
              <w:bottom w:val="single" w:sz="2" w:space="0" w:color="auto"/>
            </w:tcBorders>
            <w:shd w:val="clear" w:color="auto" w:fill="F2F2F2" w:themeFill="background1" w:themeFillShade="F2"/>
            <w:vAlign w:val="center"/>
          </w:tcPr>
          <w:p w14:paraId="6D46FE87" w14:textId="77777777" w:rsidR="00141FB0" w:rsidRDefault="00000000">
            <w:pPr>
              <w:jc w:val="center"/>
              <w:rPr>
                <w:rFonts w:ascii="Times New Roman" w:eastAsia="仿宋_GB2312" w:hAnsi="Times New Roman"/>
                <w:b/>
                <w:bCs/>
              </w:rPr>
            </w:pPr>
            <w:r>
              <w:rPr>
                <w:rFonts w:ascii="Times New Roman" w:eastAsia="仿宋_GB2312" w:hAnsi="Times New Roman"/>
                <w:b/>
                <w:bCs/>
              </w:rPr>
              <w:t>内容</w:t>
            </w:r>
          </w:p>
        </w:tc>
        <w:tc>
          <w:tcPr>
            <w:tcW w:w="5466" w:type="dxa"/>
            <w:tcBorders>
              <w:top w:val="single" w:sz="12" w:space="0" w:color="auto"/>
              <w:bottom w:val="single" w:sz="2" w:space="0" w:color="auto"/>
            </w:tcBorders>
            <w:shd w:val="clear" w:color="auto" w:fill="F2F2F2" w:themeFill="background1" w:themeFillShade="F2"/>
            <w:vAlign w:val="center"/>
          </w:tcPr>
          <w:p w14:paraId="579F7C73" w14:textId="77777777" w:rsidR="00141FB0" w:rsidRDefault="00000000">
            <w:pPr>
              <w:jc w:val="center"/>
              <w:rPr>
                <w:rFonts w:ascii="Times New Roman" w:eastAsia="仿宋_GB2312" w:hAnsi="Times New Roman"/>
                <w:b/>
                <w:bCs/>
              </w:rPr>
            </w:pPr>
            <w:r>
              <w:rPr>
                <w:rFonts w:ascii="Times New Roman" w:eastAsia="仿宋_GB2312" w:hAnsi="Times New Roman"/>
                <w:b/>
                <w:bCs/>
              </w:rPr>
              <w:t>说明和要求</w:t>
            </w:r>
          </w:p>
        </w:tc>
      </w:tr>
      <w:tr w:rsidR="00141FB0" w14:paraId="63D5DD8E" w14:textId="77777777">
        <w:trPr>
          <w:trHeight w:val="510"/>
          <w:jc w:val="center"/>
        </w:trPr>
        <w:tc>
          <w:tcPr>
            <w:tcW w:w="978" w:type="dxa"/>
            <w:tcBorders>
              <w:top w:val="single" w:sz="2" w:space="0" w:color="auto"/>
            </w:tcBorders>
            <w:shd w:val="clear" w:color="auto" w:fill="auto"/>
            <w:vAlign w:val="center"/>
          </w:tcPr>
          <w:p w14:paraId="7BE5F134" w14:textId="77777777" w:rsidR="00141FB0" w:rsidRDefault="00000000">
            <w:pPr>
              <w:jc w:val="center"/>
              <w:rPr>
                <w:rFonts w:ascii="Times New Roman" w:eastAsia="仿宋_GB2312" w:hAnsi="Times New Roman"/>
              </w:rPr>
            </w:pPr>
            <w:r>
              <w:rPr>
                <w:rFonts w:ascii="Times New Roman" w:eastAsia="仿宋_GB2312" w:hAnsi="Times New Roman"/>
              </w:rPr>
              <w:t>1</w:t>
            </w:r>
          </w:p>
        </w:tc>
        <w:tc>
          <w:tcPr>
            <w:tcW w:w="2426" w:type="dxa"/>
            <w:tcBorders>
              <w:top w:val="single" w:sz="2" w:space="0" w:color="auto"/>
            </w:tcBorders>
            <w:shd w:val="clear" w:color="auto" w:fill="auto"/>
            <w:vAlign w:val="center"/>
          </w:tcPr>
          <w:p w14:paraId="3F6356BF" w14:textId="77777777" w:rsidR="00141FB0" w:rsidRDefault="00000000">
            <w:pPr>
              <w:jc w:val="center"/>
              <w:rPr>
                <w:rFonts w:ascii="Times New Roman" w:eastAsia="仿宋_GB2312" w:hAnsi="Times New Roman"/>
              </w:rPr>
            </w:pPr>
            <w:r>
              <w:rPr>
                <w:rFonts w:ascii="Times New Roman" w:eastAsia="仿宋_GB2312" w:hAnsi="Times New Roman"/>
              </w:rPr>
              <w:t>项目名称</w:t>
            </w:r>
          </w:p>
        </w:tc>
        <w:tc>
          <w:tcPr>
            <w:tcW w:w="5466" w:type="dxa"/>
            <w:tcBorders>
              <w:top w:val="single" w:sz="2" w:space="0" w:color="auto"/>
            </w:tcBorders>
            <w:shd w:val="clear" w:color="auto" w:fill="auto"/>
            <w:vAlign w:val="center"/>
          </w:tcPr>
          <w:p w14:paraId="6103A4CB" w14:textId="5DE70027" w:rsidR="00141FB0" w:rsidRDefault="00303701">
            <w:pPr>
              <w:jc w:val="center"/>
              <w:rPr>
                <w:rFonts w:ascii="Times New Roman" w:eastAsia="仿宋_GB2312" w:hAnsi="Times New Roman"/>
              </w:rPr>
            </w:pPr>
            <w:r>
              <w:rPr>
                <w:rFonts w:ascii="Times New Roman" w:eastAsia="仿宋_GB2312" w:hAnsi="Times New Roman"/>
              </w:rPr>
              <w:t>曲江新区</w:t>
            </w:r>
            <w:r>
              <w:rPr>
                <w:rFonts w:ascii="Times New Roman" w:eastAsia="仿宋_GB2312" w:hAnsi="Times New Roman"/>
              </w:rPr>
              <w:t>2024</w:t>
            </w:r>
            <w:r>
              <w:rPr>
                <w:rFonts w:ascii="Times New Roman" w:eastAsia="仿宋_GB2312" w:hAnsi="Times New Roman"/>
              </w:rPr>
              <w:t>年新增企业免费刻章服务</w:t>
            </w:r>
          </w:p>
        </w:tc>
      </w:tr>
      <w:tr w:rsidR="00141FB0" w14:paraId="1982E2B8" w14:textId="77777777">
        <w:trPr>
          <w:trHeight w:val="510"/>
          <w:jc w:val="center"/>
        </w:trPr>
        <w:tc>
          <w:tcPr>
            <w:tcW w:w="978" w:type="dxa"/>
            <w:shd w:val="clear" w:color="auto" w:fill="auto"/>
            <w:vAlign w:val="center"/>
          </w:tcPr>
          <w:p w14:paraId="1EA17A50" w14:textId="77777777" w:rsidR="00141FB0" w:rsidRDefault="00000000">
            <w:pPr>
              <w:jc w:val="center"/>
              <w:rPr>
                <w:rFonts w:ascii="Times New Roman" w:eastAsia="仿宋_GB2312" w:hAnsi="Times New Roman"/>
              </w:rPr>
            </w:pPr>
            <w:r>
              <w:rPr>
                <w:rFonts w:ascii="Times New Roman" w:eastAsia="仿宋_GB2312" w:hAnsi="Times New Roman"/>
              </w:rPr>
              <w:t>2</w:t>
            </w:r>
          </w:p>
        </w:tc>
        <w:tc>
          <w:tcPr>
            <w:tcW w:w="2426" w:type="dxa"/>
            <w:shd w:val="clear" w:color="auto" w:fill="auto"/>
            <w:vAlign w:val="center"/>
          </w:tcPr>
          <w:p w14:paraId="33DE0DDA" w14:textId="77777777" w:rsidR="00141FB0" w:rsidRDefault="00000000">
            <w:pPr>
              <w:jc w:val="center"/>
              <w:rPr>
                <w:rFonts w:ascii="Times New Roman" w:eastAsia="仿宋_GB2312" w:hAnsi="Times New Roman"/>
              </w:rPr>
            </w:pPr>
            <w:r>
              <w:rPr>
                <w:rFonts w:ascii="Times New Roman" w:eastAsia="仿宋_GB2312" w:hAnsi="Times New Roman"/>
              </w:rPr>
              <w:t>项目编号</w:t>
            </w:r>
          </w:p>
        </w:tc>
        <w:tc>
          <w:tcPr>
            <w:tcW w:w="5466" w:type="dxa"/>
            <w:shd w:val="clear" w:color="auto" w:fill="auto"/>
            <w:vAlign w:val="center"/>
          </w:tcPr>
          <w:p w14:paraId="68C64646" w14:textId="2958066B" w:rsidR="00141FB0" w:rsidRDefault="00303701">
            <w:pPr>
              <w:jc w:val="center"/>
              <w:rPr>
                <w:rFonts w:ascii="Times New Roman" w:eastAsia="仿宋_GB2312" w:hAnsi="Times New Roman"/>
              </w:rPr>
            </w:pPr>
            <w:r>
              <w:rPr>
                <w:rFonts w:ascii="Times New Roman" w:eastAsia="仿宋_GB2312" w:hAnsi="Times New Roman"/>
              </w:rPr>
              <w:t>ZCZX2024-ZB-070</w:t>
            </w:r>
          </w:p>
        </w:tc>
      </w:tr>
      <w:tr w:rsidR="00141FB0" w14:paraId="432DF81D" w14:textId="77777777">
        <w:trPr>
          <w:trHeight w:val="510"/>
          <w:jc w:val="center"/>
        </w:trPr>
        <w:tc>
          <w:tcPr>
            <w:tcW w:w="978" w:type="dxa"/>
            <w:shd w:val="clear" w:color="auto" w:fill="auto"/>
            <w:vAlign w:val="center"/>
          </w:tcPr>
          <w:p w14:paraId="4D4066EA" w14:textId="77777777" w:rsidR="00141FB0" w:rsidRDefault="00000000">
            <w:pPr>
              <w:jc w:val="center"/>
              <w:rPr>
                <w:rFonts w:ascii="Times New Roman" w:eastAsia="仿宋_GB2312" w:hAnsi="Times New Roman"/>
              </w:rPr>
            </w:pPr>
            <w:r>
              <w:rPr>
                <w:rFonts w:ascii="Times New Roman" w:eastAsia="仿宋_GB2312" w:hAnsi="Times New Roman"/>
              </w:rPr>
              <w:t>3</w:t>
            </w:r>
          </w:p>
        </w:tc>
        <w:tc>
          <w:tcPr>
            <w:tcW w:w="2426" w:type="dxa"/>
            <w:shd w:val="clear" w:color="auto" w:fill="auto"/>
            <w:vAlign w:val="center"/>
          </w:tcPr>
          <w:p w14:paraId="3AB8F015" w14:textId="77777777" w:rsidR="00141FB0" w:rsidRDefault="00000000">
            <w:pPr>
              <w:jc w:val="center"/>
              <w:rPr>
                <w:rFonts w:ascii="Times New Roman" w:eastAsia="仿宋_GB2312" w:hAnsi="Times New Roman"/>
              </w:rPr>
            </w:pPr>
            <w:r>
              <w:rPr>
                <w:rFonts w:ascii="Times New Roman" w:eastAsia="仿宋_GB2312" w:hAnsi="Times New Roman"/>
              </w:rPr>
              <w:t>预算执行书编号</w:t>
            </w:r>
          </w:p>
        </w:tc>
        <w:tc>
          <w:tcPr>
            <w:tcW w:w="5466" w:type="dxa"/>
            <w:shd w:val="clear" w:color="auto" w:fill="auto"/>
            <w:vAlign w:val="center"/>
          </w:tcPr>
          <w:p w14:paraId="0180BF0D" w14:textId="66EEFB93" w:rsidR="00141FB0" w:rsidRDefault="005C6799" w:rsidP="005C6799">
            <w:pPr>
              <w:jc w:val="center"/>
              <w:rPr>
                <w:rFonts w:ascii="Times New Roman" w:hAnsi="Times New Roman"/>
              </w:rPr>
            </w:pPr>
            <w:r w:rsidRPr="005C6799">
              <w:rPr>
                <w:rFonts w:ascii="Times New Roman" w:eastAsia="仿宋_GB2312" w:hAnsi="Times New Roman" w:hint="eastAsia"/>
              </w:rPr>
              <w:t>YS-</w:t>
            </w:r>
            <w:r w:rsidRPr="005C6799">
              <w:rPr>
                <w:rFonts w:ascii="Times New Roman" w:eastAsia="仿宋_GB2312" w:hAnsi="Times New Roman" w:hint="eastAsia"/>
              </w:rPr>
              <w:t>曲江新区</w:t>
            </w:r>
            <w:r w:rsidRPr="005C6799">
              <w:rPr>
                <w:rFonts w:ascii="Times New Roman" w:eastAsia="仿宋_GB2312" w:hAnsi="Times New Roman" w:hint="eastAsia"/>
              </w:rPr>
              <w:t>-</w:t>
            </w:r>
            <w:r w:rsidRPr="005C6799">
              <w:rPr>
                <w:rFonts w:ascii="Times New Roman" w:eastAsia="仿宋_GB2312" w:hAnsi="Times New Roman"/>
              </w:rPr>
              <w:t>2024-00847</w:t>
            </w:r>
          </w:p>
        </w:tc>
      </w:tr>
      <w:tr w:rsidR="00141FB0" w14:paraId="4135A5CF" w14:textId="77777777">
        <w:trPr>
          <w:trHeight w:val="510"/>
          <w:jc w:val="center"/>
        </w:trPr>
        <w:tc>
          <w:tcPr>
            <w:tcW w:w="978" w:type="dxa"/>
            <w:shd w:val="clear" w:color="auto" w:fill="auto"/>
            <w:vAlign w:val="center"/>
          </w:tcPr>
          <w:p w14:paraId="559458B0" w14:textId="77777777" w:rsidR="00141FB0" w:rsidRDefault="00000000">
            <w:pPr>
              <w:jc w:val="center"/>
              <w:rPr>
                <w:rFonts w:ascii="Times New Roman" w:eastAsia="仿宋_GB2312" w:hAnsi="Times New Roman"/>
              </w:rPr>
            </w:pPr>
            <w:r>
              <w:rPr>
                <w:rFonts w:ascii="Times New Roman" w:eastAsia="仿宋_GB2312" w:hAnsi="Times New Roman"/>
              </w:rPr>
              <w:t>4</w:t>
            </w:r>
          </w:p>
        </w:tc>
        <w:tc>
          <w:tcPr>
            <w:tcW w:w="2426" w:type="dxa"/>
            <w:shd w:val="clear" w:color="auto" w:fill="auto"/>
            <w:vAlign w:val="center"/>
          </w:tcPr>
          <w:p w14:paraId="371B294F" w14:textId="77777777" w:rsidR="00141FB0" w:rsidRDefault="00000000">
            <w:pPr>
              <w:jc w:val="center"/>
              <w:rPr>
                <w:rFonts w:ascii="Times New Roman" w:eastAsia="仿宋_GB2312" w:hAnsi="Times New Roman"/>
              </w:rPr>
            </w:pPr>
            <w:r>
              <w:rPr>
                <w:rFonts w:ascii="Times New Roman" w:eastAsia="仿宋_GB2312" w:hAnsi="Times New Roman"/>
              </w:rPr>
              <w:t>是否预留份额</w:t>
            </w:r>
          </w:p>
          <w:p w14:paraId="280C9F95" w14:textId="77777777" w:rsidR="00141FB0" w:rsidRDefault="00000000">
            <w:pPr>
              <w:jc w:val="center"/>
              <w:rPr>
                <w:rFonts w:ascii="Times New Roman" w:eastAsia="仿宋_GB2312" w:hAnsi="Times New Roman"/>
              </w:rPr>
            </w:pPr>
            <w:r>
              <w:rPr>
                <w:rFonts w:ascii="Times New Roman" w:eastAsia="仿宋_GB2312" w:hAnsi="Times New Roman"/>
              </w:rPr>
              <w:t>专门面向</w:t>
            </w:r>
          </w:p>
          <w:p w14:paraId="0752CF7B" w14:textId="77777777" w:rsidR="00141FB0" w:rsidRDefault="00000000">
            <w:pPr>
              <w:jc w:val="center"/>
              <w:rPr>
                <w:rFonts w:ascii="Times New Roman" w:eastAsia="仿宋_GB2312" w:hAnsi="Times New Roman"/>
              </w:rPr>
            </w:pPr>
            <w:r>
              <w:rPr>
                <w:rFonts w:ascii="Times New Roman" w:eastAsia="仿宋_GB2312" w:hAnsi="Times New Roman"/>
              </w:rPr>
              <w:t>中小企业采购</w:t>
            </w:r>
          </w:p>
        </w:tc>
        <w:tc>
          <w:tcPr>
            <w:tcW w:w="5466" w:type="dxa"/>
            <w:shd w:val="clear" w:color="auto" w:fill="auto"/>
            <w:vAlign w:val="center"/>
          </w:tcPr>
          <w:p w14:paraId="0EEE4594" w14:textId="77777777" w:rsidR="00141FB0" w:rsidRDefault="00000000">
            <w:pPr>
              <w:jc w:val="center"/>
              <w:rPr>
                <w:rFonts w:ascii="Times New Roman" w:eastAsia="仿宋_GB2312" w:hAnsi="Times New Roman"/>
              </w:rPr>
            </w:pPr>
            <w:sdt>
              <w:sdtPr>
                <w:rPr>
                  <w:rFonts w:ascii="Times New Roman" w:eastAsia="仿宋_GB2312" w:hAnsi="Times New Roman"/>
                </w:rPr>
                <w:id w:val="1819616560"/>
              </w:sdtPr>
              <w:sdtContent>
                <w:r>
                  <w:rPr>
                    <w:rFonts w:ascii="Times New Roman" w:eastAsia="MS Mincho" w:hAnsi="Times New Roman"/>
                  </w:rPr>
                  <w:t>☑</w:t>
                </w:r>
              </w:sdtContent>
            </w:sdt>
            <w:r>
              <w:rPr>
                <w:rFonts w:ascii="Times New Roman" w:eastAsia="MS Mincho" w:hAnsi="Times New Roman"/>
              </w:rPr>
              <w:t xml:space="preserve"> </w:t>
            </w:r>
            <w:r>
              <w:rPr>
                <w:rFonts w:ascii="Times New Roman" w:eastAsia="仿宋_GB2312" w:hAnsi="Times New Roman"/>
              </w:rPr>
              <w:t>是</w:t>
            </w:r>
            <w:r>
              <w:rPr>
                <w:rFonts w:ascii="Times New Roman" w:eastAsia="仿宋_GB2312" w:hAnsi="Times New Roman"/>
              </w:rPr>
              <w:t xml:space="preserve">  </w:t>
            </w:r>
            <w:sdt>
              <w:sdtPr>
                <w:rPr>
                  <w:rFonts w:ascii="Times New Roman" w:eastAsia="仿宋_GB2312" w:hAnsi="Times New Roman"/>
                </w:rPr>
                <w:id w:val="-2072024220"/>
              </w:sdtPr>
              <w:sdtContent>
                <w:r>
                  <w:rPr>
                    <w:rFonts w:ascii="Times New Roman" w:eastAsia="MS Mincho" w:hAnsi="Times New Roman"/>
                  </w:rPr>
                  <w:t>☐</w:t>
                </w:r>
              </w:sdtContent>
            </w:sdt>
            <w:r>
              <w:rPr>
                <w:rFonts w:ascii="Times New Roman" w:eastAsia="仿宋_GB2312" w:hAnsi="Times New Roman"/>
              </w:rPr>
              <w:t>否</w:t>
            </w:r>
          </w:p>
          <w:p w14:paraId="65EFF277" w14:textId="77777777" w:rsidR="00141FB0" w:rsidRDefault="00000000">
            <w:pPr>
              <w:jc w:val="center"/>
              <w:rPr>
                <w:rFonts w:ascii="Times New Roman" w:eastAsia="仿宋_GB2312" w:hAnsi="Times New Roman"/>
              </w:rPr>
            </w:pPr>
            <w:r>
              <w:rPr>
                <w:rFonts w:ascii="Times New Roman" w:eastAsia="仿宋_GB2312" w:hAnsi="Times New Roman"/>
              </w:rPr>
              <w:t>注：本项目属于专门面向小微企业采购的项目</w:t>
            </w:r>
            <w:sdt>
              <w:sdtPr>
                <w:rPr>
                  <w:rFonts w:ascii="Times New Roman" w:eastAsia="仿宋_GB2312" w:hAnsi="Times New Roman"/>
                </w:rPr>
                <w:id w:val="979735478"/>
                <w:showingPlcHdr/>
              </w:sdtPr>
              <w:sdtContent/>
            </w:sdt>
          </w:p>
        </w:tc>
      </w:tr>
      <w:tr w:rsidR="00141FB0" w14:paraId="3CD9D260" w14:textId="77777777">
        <w:trPr>
          <w:trHeight w:val="510"/>
          <w:jc w:val="center"/>
        </w:trPr>
        <w:tc>
          <w:tcPr>
            <w:tcW w:w="978" w:type="dxa"/>
            <w:vMerge w:val="restart"/>
            <w:shd w:val="clear" w:color="auto" w:fill="auto"/>
            <w:vAlign w:val="center"/>
          </w:tcPr>
          <w:p w14:paraId="4226C33A" w14:textId="77777777" w:rsidR="00141FB0" w:rsidRDefault="00000000">
            <w:pPr>
              <w:jc w:val="center"/>
              <w:rPr>
                <w:rFonts w:ascii="Times New Roman" w:eastAsia="仿宋_GB2312" w:hAnsi="Times New Roman"/>
              </w:rPr>
            </w:pPr>
            <w:r>
              <w:rPr>
                <w:rFonts w:ascii="Times New Roman" w:eastAsia="仿宋_GB2312" w:hAnsi="Times New Roman"/>
              </w:rPr>
              <w:t>5</w:t>
            </w:r>
          </w:p>
        </w:tc>
        <w:tc>
          <w:tcPr>
            <w:tcW w:w="2426" w:type="dxa"/>
            <w:shd w:val="clear" w:color="auto" w:fill="auto"/>
            <w:vAlign w:val="center"/>
          </w:tcPr>
          <w:p w14:paraId="641C576B" w14:textId="77777777" w:rsidR="00141FB0" w:rsidRDefault="00000000">
            <w:pPr>
              <w:jc w:val="center"/>
              <w:rPr>
                <w:rFonts w:ascii="Times New Roman" w:eastAsia="仿宋_GB2312" w:hAnsi="Times New Roman"/>
              </w:rPr>
            </w:pPr>
            <w:r>
              <w:rPr>
                <w:rFonts w:ascii="Times New Roman" w:eastAsia="仿宋_GB2312" w:hAnsi="Times New Roman"/>
              </w:rPr>
              <w:t>预算金额</w:t>
            </w:r>
          </w:p>
        </w:tc>
        <w:tc>
          <w:tcPr>
            <w:tcW w:w="5466" w:type="dxa"/>
            <w:shd w:val="clear" w:color="auto" w:fill="auto"/>
            <w:vAlign w:val="center"/>
          </w:tcPr>
          <w:p w14:paraId="2E528B6C" w14:textId="6B2FFE65" w:rsidR="00141FB0" w:rsidRPr="00F05918" w:rsidRDefault="00000000">
            <w:pPr>
              <w:jc w:val="center"/>
              <w:rPr>
                <w:rFonts w:ascii="Times New Roman" w:eastAsia="仿宋_GB2312" w:hAnsi="Times New Roman"/>
              </w:rPr>
            </w:pPr>
            <w:r w:rsidRPr="00F05918">
              <w:rPr>
                <w:rFonts w:ascii="Times New Roman" w:eastAsia="仿宋_GB2312" w:hAnsi="Times New Roman"/>
              </w:rPr>
              <w:t>〈￥〉</w:t>
            </w:r>
            <w:r w:rsidR="005C6799" w:rsidRPr="00F05918">
              <w:rPr>
                <w:rFonts w:ascii="Times New Roman" w:eastAsia="仿宋_GB2312" w:hAnsi="Times New Roman" w:hint="eastAsia"/>
              </w:rPr>
              <w:t>224</w:t>
            </w:r>
            <w:r w:rsidRPr="00F05918">
              <w:rPr>
                <w:rFonts w:ascii="Times New Roman" w:eastAsia="仿宋_GB2312" w:hAnsi="Times New Roman"/>
              </w:rPr>
              <w:t>0000.00</w:t>
            </w:r>
            <w:r w:rsidRPr="00F05918">
              <w:rPr>
                <w:rFonts w:ascii="Times New Roman" w:eastAsia="仿宋_GB2312" w:hAnsi="Times New Roman"/>
              </w:rPr>
              <w:t>元</w:t>
            </w:r>
          </w:p>
          <w:p w14:paraId="2FBB8920" w14:textId="0914CED7" w:rsidR="00141FB0" w:rsidRPr="00F05918" w:rsidRDefault="00000000">
            <w:pPr>
              <w:jc w:val="center"/>
              <w:rPr>
                <w:rFonts w:ascii="Times New Roman" w:eastAsia="仿宋_GB2312" w:hAnsi="Times New Roman"/>
              </w:rPr>
            </w:pPr>
            <w:r w:rsidRPr="00F05918">
              <w:rPr>
                <w:rFonts w:ascii="Times New Roman" w:eastAsia="仿宋_GB2312" w:hAnsi="Times New Roman"/>
              </w:rPr>
              <w:t>第</w:t>
            </w:r>
            <w:r w:rsidRPr="00F05918">
              <w:rPr>
                <w:rFonts w:ascii="Times New Roman" w:eastAsia="仿宋_GB2312" w:hAnsi="Times New Roman"/>
              </w:rPr>
              <w:t>1</w:t>
            </w:r>
            <w:r w:rsidRPr="00F05918">
              <w:rPr>
                <w:rFonts w:ascii="Times New Roman" w:eastAsia="仿宋_GB2312" w:hAnsi="Times New Roman"/>
              </w:rPr>
              <w:t>包：</w:t>
            </w:r>
            <w:r w:rsidR="00C14135" w:rsidRPr="00F05918">
              <w:rPr>
                <w:rFonts w:ascii="Times New Roman" w:eastAsia="仿宋_GB2312" w:hAnsi="Times New Roman" w:hint="eastAsia"/>
              </w:rPr>
              <w:t>560</w:t>
            </w:r>
            <w:r w:rsidRPr="00F05918">
              <w:rPr>
                <w:rFonts w:ascii="Times New Roman" w:eastAsia="仿宋_GB2312" w:hAnsi="Times New Roman"/>
              </w:rPr>
              <w:t>,000.00</w:t>
            </w:r>
            <w:r w:rsidRPr="00F05918">
              <w:rPr>
                <w:rFonts w:ascii="Times New Roman" w:eastAsia="仿宋_GB2312" w:hAnsi="Times New Roman"/>
              </w:rPr>
              <w:t>元</w:t>
            </w:r>
          </w:p>
          <w:p w14:paraId="488850C3" w14:textId="1EB927F7" w:rsidR="00141FB0" w:rsidRPr="00F05918" w:rsidRDefault="00000000">
            <w:pPr>
              <w:jc w:val="center"/>
              <w:rPr>
                <w:rFonts w:ascii="Times New Roman" w:eastAsia="仿宋_GB2312" w:hAnsi="Times New Roman"/>
              </w:rPr>
            </w:pPr>
            <w:r w:rsidRPr="00F05918">
              <w:rPr>
                <w:rFonts w:ascii="Times New Roman" w:eastAsia="仿宋_GB2312" w:hAnsi="Times New Roman"/>
              </w:rPr>
              <w:t>第</w:t>
            </w:r>
            <w:r w:rsidRPr="00F05918">
              <w:rPr>
                <w:rFonts w:ascii="Times New Roman" w:eastAsia="仿宋_GB2312" w:hAnsi="Times New Roman"/>
              </w:rPr>
              <w:t>2</w:t>
            </w:r>
            <w:r w:rsidRPr="00F05918">
              <w:rPr>
                <w:rFonts w:ascii="Times New Roman" w:eastAsia="仿宋_GB2312" w:hAnsi="Times New Roman"/>
              </w:rPr>
              <w:t>包：</w:t>
            </w:r>
            <w:r w:rsidR="00C14135" w:rsidRPr="00F05918">
              <w:rPr>
                <w:rFonts w:ascii="Times New Roman" w:eastAsia="仿宋_GB2312" w:hAnsi="Times New Roman"/>
              </w:rPr>
              <w:t>560,000.00</w:t>
            </w:r>
            <w:r w:rsidRPr="00F05918">
              <w:rPr>
                <w:rFonts w:ascii="Times New Roman" w:eastAsia="仿宋_GB2312" w:hAnsi="Times New Roman"/>
              </w:rPr>
              <w:t>元</w:t>
            </w:r>
          </w:p>
          <w:p w14:paraId="308F3543" w14:textId="7AEDF446" w:rsidR="00141FB0" w:rsidRPr="00F05918" w:rsidRDefault="00000000">
            <w:pPr>
              <w:jc w:val="center"/>
              <w:rPr>
                <w:rFonts w:ascii="Times New Roman" w:eastAsia="仿宋_GB2312" w:hAnsi="Times New Roman"/>
              </w:rPr>
            </w:pPr>
            <w:r w:rsidRPr="00F05918">
              <w:rPr>
                <w:rFonts w:ascii="Times New Roman" w:eastAsia="仿宋_GB2312" w:hAnsi="Times New Roman"/>
              </w:rPr>
              <w:t>第</w:t>
            </w:r>
            <w:r w:rsidRPr="00F05918">
              <w:rPr>
                <w:rFonts w:ascii="Times New Roman" w:eastAsia="仿宋_GB2312" w:hAnsi="Times New Roman"/>
              </w:rPr>
              <w:t>3</w:t>
            </w:r>
            <w:r w:rsidRPr="00F05918">
              <w:rPr>
                <w:rFonts w:ascii="Times New Roman" w:eastAsia="仿宋_GB2312" w:hAnsi="Times New Roman"/>
              </w:rPr>
              <w:t>包：</w:t>
            </w:r>
            <w:r w:rsidR="00C14135" w:rsidRPr="00F05918">
              <w:rPr>
                <w:rFonts w:ascii="Times New Roman" w:eastAsia="仿宋_GB2312" w:hAnsi="Times New Roman"/>
              </w:rPr>
              <w:t>560,000.00</w:t>
            </w:r>
            <w:r w:rsidRPr="00F05918">
              <w:rPr>
                <w:rFonts w:ascii="Times New Roman" w:eastAsia="仿宋_GB2312" w:hAnsi="Times New Roman"/>
              </w:rPr>
              <w:t>元</w:t>
            </w:r>
          </w:p>
          <w:p w14:paraId="00FB1ED0" w14:textId="4FCC3D83" w:rsidR="00141FB0" w:rsidRDefault="00000000">
            <w:pPr>
              <w:jc w:val="center"/>
              <w:rPr>
                <w:rFonts w:ascii="Times New Roman" w:hAnsi="Times New Roman"/>
              </w:rPr>
            </w:pPr>
            <w:r w:rsidRPr="00F05918">
              <w:rPr>
                <w:rFonts w:ascii="Times New Roman" w:eastAsia="仿宋_GB2312" w:hAnsi="Times New Roman"/>
              </w:rPr>
              <w:t>第</w:t>
            </w:r>
            <w:r w:rsidRPr="00F05918">
              <w:rPr>
                <w:rFonts w:ascii="Times New Roman" w:eastAsia="仿宋_GB2312" w:hAnsi="Times New Roman"/>
              </w:rPr>
              <w:t>4</w:t>
            </w:r>
            <w:r w:rsidRPr="00F05918">
              <w:rPr>
                <w:rFonts w:ascii="Times New Roman" w:eastAsia="仿宋_GB2312" w:hAnsi="Times New Roman"/>
              </w:rPr>
              <w:t>包：</w:t>
            </w:r>
            <w:r w:rsidR="00C14135" w:rsidRPr="00F05918">
              <w:rPr>
                <w:rFonts w:ascii="Times New Roman" w:eastAsia="仿宋_GB2312" w:hAnsi="Times New Roman"/>
              </w:rPr>
              <w:t>560,000.00</w:t>
            </w:r>
            <w:r w:rsidRPr="00F05918">
              <w:rPr>
                <w:rFonts w:ascii="Times New Roman" w:eastAsia="仿宋_GB2312" w:hAnsi="Times New Roman"/>
              </w:rPr>
              <w:t>元</w:t>
            </w:r>
          </w:p>
        </w:tc>
      </w:tr>
      <w:tr w:rsidR="00141FB0" w14:paraId="662D2BA1" w14:textId="77777777">
        <w:trPr>
          <w:trHeight w:val="510"/>
          <w:jc w:val="center"/>
        </w:trPr>
        <w:tc>
          <w:tcPr>
            <w:tcW w:w="978" w:type="dxa"/>
            <w:vMerge/>
            <w:shd w:val="clear" w:color="auto" w:fill="auto"/>
            <w:vAlign w:val="center"/>
          </w:tcPr>
          <w:p w14:paraId="0B688B4A" w14:textId="77777777" w:rsidR="00141FB0" w:rsidRDefault="00141FB0">
            <w:pPr>
              <w:jc w:val="center"/>
              <w:rPr>
                <w:rFonts w:ascii="Times New Roman" w:eastAsia="仿宋_GB2312" w:hAnsi="Times New Roman"/>
              </w:rPr>
            </w:pPr>
          </w:p>
        </w:tc>
        <w:tc>
          <w:tcPr>
            <w:tcW w:w="2426" w:type="dxa"/>
            <w:shd w:val="clear" w:color="auto" w:fill="auto"/>
            <w:vAlign w:val="center"/>
          </w:tcPr>
          <w:p w14:paraId="44B44FBA" w14:textId="77777777" w:rsidR="00141FB0" w:rsidRPr="00F05918" w:rsidRDefault="00000000">
            <w:pPr>
              <w:jc w:val="center"/>
              <w:rPr>
                <w:rFonts w:ascii="Times New Roman" w:eastAsia="仿宋_GB2312" w:hAnsi="Times New Roman"/>
              </w:rPr>
            </w:pPr>
            <w:r w:rsidRPr="00F05918">
              <w:rPr>
                <w:rFonts w:ascii="Times New Roman" w:eastAsia="仿宋_GB2312" w:hAnsi="Times New Roman"/>
              </w:rPr>
              <w:t>最高限价</w:t>
            </w:r>
          </w:p>
        </w:tc>
        <w:tc>
          <w:tcPr>
            <w:tcW w:w="5466" w:type="dxa"/>
            <w:shd w:val="clear" w:color="auto" w:fill="auto"/>
            <w:vAlign w:val="center"/>
          </w:tcPr>
          <w:p w14:paraId="5463751A" w14:textId="77777777" w:rsidR="00141FB0" w:rsidRPr="00F05918" w:rsidRDefault="00000000">
            <w:pPr>
              <w:spacing w:line="360" w:lineRule="auto"/>
              <w:rPr>
                <w:rFonts w:ascii="Times New Roman" w:eastAsia="仿宋_GB2312" w:hAnsi="Times New Roman"/>
              </w:rPr>
            </w:pPr>
            <w:r w:rsidRPr="00F05918">
              <w:rPr>
                <w:rFonts w:ascii="Times New Roman" w:eastAsia="仿宋_GB2312" w:hAnsi="Times New Roman"/>
              </w:rPr>
              <w:t>最高限价：</w:t>
            </w:r>
          </w:p>
          <w:p w14:paraId="06903AD2" w14:textId="7FE63EA9" w:rsidR="00141FB0" w:rsidRPr="00F05918" w:rsidRDefault="00000000">
            <w:pPr>
              <w:jc w:val="center"/>
              <w:rPr>
                <w:rFonts w:ascii="Times New Roman" w:eastAsia="仿宋_GB2312" w:hAnsi="Times New Roman"/>
              </w:rPr>
            </w:pPr>
            <w:r w:rsidRPr="00F05918">
              <w:rPr>
                <w:rFonts w:ascii="Times New Roman" w:eastAsia="仿宋_GB2312" w:hAnsi="Times New Roman"/>
              </w:rPr>
              <w:t>本次采购项目中每套印章（含单位公章、法人名章、发票专用章、财务专用章、合同专用章）的最高限价为</w:t>
            </w:r>
            <w:r w:rsidR="00F05918" w:rsidRPr="00F05918">
              <w:rPr>
                <w:rFonts w:ascii="Times New Roman" w:eastAsia="仿宋_GB2312" w:hAnsi="Times New Roman" w:hint="eastAsia"/>
              </w:rPr>
              <w:t>360</w:t>
            </w:r>
            <w:r w:rsidRPr="00F05918">
              <w:rPr>
                <w:rFonts w:ascii="Times New Roman" w:eastAsia="仿宋_GB2312" w:hAnsi="Times New Roman"/>
              </w:rPr>
              <w:t>元。</w:t>
            </w:r>
          </w:p>
        </w:tc>
      </w:tr>
      <w:tr w:rsidR="00141FB0" w14:paraId="7594E049" w14:textId="77777777">
        <w:trPr>
          <w:trHeight w:val="510"/>
          <w:jc w:val="center"/>
        </w:trPr>
        <w:tc>
          <w:tcPr>
            <w:tcW w:w="978" w:type="dxa"/>
            <w:shd w:val="clear" w:color="auto" w:fill="auto"/>
            <w:vAlign w:val="center"/>
          </w:tcPr>
          <w:p w14:paraId="6DEFB92B" w14:textId="77777777" w:rsidR="00141FB0" w:rsidRDefault="00000000">
            <w:pPr>
              <w:jc w:val="center"/>
              <w:rPr>
                <w:rFonts w:ascii="Times New Roman" w:eastAsia="仿宋_GB2312" w:hAnsi="Times New Roman"/>
              </w:rPr>
            </w:pPr>
            <w:r>
              <w:rPr>
                <w:rFonts w:ascii="Times New Roman" w:eastAsia="仿宋_GB2312" w:hAnsi="Times New Roman"/>
              </w:rPr>
              <w:t>6</w:t>
            </w:r>
          </w:p>
        </w:tc>
        <w:tc>
          <w:tcPr>
            <w:tcW w:w="2426" w:type="dxa"/>
            <w:shd w:val="clear" w:color="auto" w:fill="auto"/>
            <w:vAlign w:val="center"/>
          </w:tcPr>
          <w:p w14:paraId="209FA63A" w14:textId="77777777" w:rsidR="00141FB0" w:rsidRDefault="00000000">
            <w:pPr>
              <w:jc w:val="center"/>
              <w:rPr>
                <w:rFonts w:ascii="Times New Roman" w:eastAsia="仿宋_GB2312" w:hAnsi="Times New Roman"/>
              </w:rPr>
            </w:pPr>
            <w:r>
              <w:rPr>
                <w:rFonts w:ascii="Times New Roman" w:eastAsia="仿宋_GB2312" w:hAnsi="Times New Roman"/>
              </w:rPr>
              <w:t>是否接受联合体</w:t>
            </w:r>
          </w:p>
        </w:tc>
        <w:tc>
          <w:tcPr>
            <w:tcW w:w="5466" w:type="dxa"/>
            <w:shd w:val="clear" w:color="auto" w:fill="auto"/>
            <w:vAlign w:val="center"/>
          </w:tcPr>
          <w:p w14:paraId="27B8BF6F" w14:textId="77777777" w:rsidR="00141FB0" w:rsidRDefault="00000000">
            <w:pPr>
              <w:jc w:val="center"/>
              <w:rPr>
                <w:rFonts w:ascii="Times New Roman" w:eastAsia="仿宋_GB2312" w:hAnsi="Times New Roman"/>
              </w:rPr>
            </w:pPr>
            <w:sdt>
              <w:sdtPr>
                <w:rPr>
                  <w:rFonts w:ascii="Times New Roman" w:eastAsia="仿宋_GB2312" w:hAnsi="Times New Roman"/>
                </w:rPr>
                <w:id w:val="608160193"/>
              </w:sdtPr>
              <w:sdtContent>
                <w:r>
                  <w:rPr>
                    <w:rFonts w:ascii="Times New Roman" w:eastAsia="MS Mincho" w:hAnsi="Times New Roman"/>
                  </w:rPr>
                  <w:t>☐</w:t>
                </w:r>
              </w:sdtContent>
            </w:sdt>
            <w:r>
              <w:rPr>
                <w:rFonts w:ascii="Times New Roman" w:eastAsia="仿宋_GB2312" w:hAnsi="Times New Roman"/>
              </w:rPr>
              <w:t>是</w:t>
            </w:r>
            <w:r>
              <w:rPr>
                <w:rFonts w:ascii="Times New Roman" w:eastAsia="仿宋_GB2312" w:hAnsi="Times New Roman"/>
              </w:rPr>
              <w:t xml:space="preserve">  </w:t>
            </w:r>
            <w:sdt>
              <w:sdtPr>
                <w:rPr>
                  <w:rFonts w:ascii="Times New Roman" w:eastAsia="仿宋_GB2312" w:hAnsi="Times New Roman"/>
                </w:rPr>
                <w:id w:val="1317929335"/>
              </w:sdtPr>
              <w:sdtContent>
                <w:r>
                  <w:rPr>
                    <w:rFonts w:ascii="Times New Roman" w:eastAsia="MS Mincho" w:hAnsi="Times New Roman"/>
                  </w:rPr>
                  <w:t>☑</w:t>
                </w:r>
              </w:sdtContent>
            </w:sdt>
            <w:r>
              <w:rPr>
                <w:rFonts w:ascii="Times New Roman" w:eastAsia="仿宋_GB2312" w:hAnsi="Times New Roman"/>
              </w:rPr>
              <w:t>否</w:t>
            </w:r>
          </w:p>
        </w:tc>
      </w:tr>
      <w:tr w:rsidR="00141FB0" w14:paraId="409E4E49" w14:textId="77777777">
        <w:trPr>
          <w:trHeight w:val="510"/>
          <w:jc w:val="center"/>
        </w:trPr>
        <w:tc>
          <w:tcPr>
            <w:tcW w:w="978" w:type="dxa"/>
            <w:shd w:val="clear" w:color="auto" w:fill="auto"/>
            <w:vAlign w:val="center"/>
          </w:tcPr>
          <w:p w14:paraId="6B6D3DFD" w14:textId="77777777" w:rsidR="00141FB0" w:rsidRDefault="00000000">
            <w:pPr>
              <w:jc w:val="center"/>
              <w:rPr>
                <w:rFonts w:ascii="Times New Roman" w:eastAsia="仿宋_GB2312" w:hAnsi="Times New Roman"/>
              </w:rPr>
            </w:pPr>
            <w:r>
              <w:rPr>
                <w:rFonts w:ascii="Times New Roman" w:eastAsia="仿宋_GB2312" w:hAnsi="Times New Roman"/>
              </w:rPr>
              <w:t>7</w:t>
            </w:r>
          </w:p>
        </w:tc>
        <w:tc>
          <w:tcPr>
            <w:tcW w:w="2426" w:type="dxa"/>
            <w:shd w:val="clear" w:color="auto" w:fill="auto"/>
            <w:vAlign w:val="center"/>
          </w:tcPr>
          <w:p w14:paraId="58EFFB49" w14:textId="77777777" w:rsidR="00141FB0" w:rsidRDefault="00000000">
            <w:pPr>
              <w:jc w:val="center"/>
              <w:rPr>
                <w:rFonts w:ascii="Times New Roman" w:eastAsia="仿宋_GB2312" w:hAnsi="Times New Roman"/>
              </w:rPr>
            </w:pPr>
            <w:r>
              <w:rPr>
                <w:rFonts w:ascii="Times New Roman" w:eastAsia="仿宋_GB2312" w:hAnsi="Times New Roman"/>
              </w:rPr>
              <w:t>是否允许进口产品</w:t>
            </w:r>
          </w:p>
        </w:tc>
        <w:tc>
          <w:tcPr>
            <w:tcW w:w="5466" w:type="dxa"/>
            <w:shd w:val="clear" w:color="auto" w:fill="auto"/>
            <w:vAlign w:val="center"/>
          </w:tcPr>
          <w:p w14:paraId="0987FA69" w14:textId="77777777" w:rsidR="00141FB0" w:rsidRDefault="00000000">
            <w:pPr>
              <w:jc w:val="center"/>
              <w:rPr>
                <w:rFonts w:ascii="Times New Roman" w:eastAsia="仿宋_GB2312" w:hAnsi="Times New Roman"/>
              </w:rPr>
            </w:pPr>
            <w:sdt>
              <w:sdtPr>
                <w:rPr>
                  <w:rFonts w:ascii="Times New Roman" w:eastAsia="仿宋_GB2312" w:hAnsi="Times New Roman"/>
                </w:rPr>
                <w:id w:val="148570254"/>
              </w:sdtPr>
              <w:sdtContent>
                <w:r>
                  <w:rPr>
                    <w:rFonts w:ascii="Times New Roman" w:eastAsia="MS Mincho" w:hAnsi="Times New Roman"/>
                  </w:rPr>
                  <w:t>☐</w:t>
                </w:r>
              </w:sdtContent>
            </w:sdt>
            <w:r>
              <w:rPr>
                <w:rFonts w:ascii="Times New Roman" w:eastAsia="仿宋_GB2312" w:hAnsi="Times New Roman"/>
              </w:rPr>
              <w:t>是</w:t>
            </w:r>
            <w:r>
              <w:rPr>
                <w:rFonts w:ascii="Times New Roman" w:eastAsia="仿宋_GB2312" w:hAnsi="Times New Roman"/>
              </w:rPr>
              <w:t xml:space="preserve">  </w:t>
            </w:r>
            <w:sdt>
              <w:sdtPr>
                <w:rPr>
                  <w:rFonts w:ascii="Times New Roman" w:eastAsia="仿宋_GB2312" w:hAnsi="Times New Roman"/>
                </w:rPr>
                <w:id w:val="-1689594843"/>
              </w:sdtPr>
              <w:sdtContent>
                <w:r>
                  <w:rPr>
                    <w:rFonts w:ascii="Times New Roman" w:eastAsia="MS Mincho" w:hAnsi="Times New Roman"/>
                  </w:rPr>
                  <w:t>☑</w:t>
                </w:r>
              </w:sdtContent>
            </w:sdt>
            <w:r>
              <w:rPr>
                <w:rFonts w:ascii="Times New Roman" w:eastAsia="仿宋_GB2312" w:hAnsi="Times New Roman"/>
              </w:rPr>
              <w:t>否</w:t>
            </w:r>
          </w:p>
        </w:tc>
      </w:tr>
      <w:tr w:rsidR="00141FB0" w14:paraId="2CA3A465" w14:textId="77777777">
        <w:trPr>
          <w:trHeight w:val="510"/>
          <w:jc w:val="center"/>
        </w:trPr>
        <w:tc>
          <w:tcPr>
            <w:tcW w:w="978" w:type="dxa"/>
            <w:shd w:val="clear" w:color="auto" w:fill="auto"/>
            <w:vAlign w:val="center"/>
          </w:tcPr>
          <w:p w14:paraId="142E0C95" w14:textId="77777777" w:rsidR="00141FB0" w:rsidRDefault="00000000">
            <w:pPr>
              <w:jc w:val="center"/>
              <w:rPr>
                <w:rFonts w:ascii="Times New Roman" w:eastAsia="仿宋_GB2312" w:hAnsi="Times New Roman"/>
              </w:rPr>
            </w:pPr>
            <w:r>
              <w:rPr>
                <w:rFonts w:ascii="Times New Roman" w:eastAsia="仿宋_GB2312" w:hAnsi="Times New Roman"/>
              </w:rPr>
              <w:t>8</w:t>
            </w:r>
          </w:p>
        </w:tc>
        <w:tc>
          <w:tcPr>
            <w:tcW w:w="2426" w:type="dxa"/>
            <w:shd w:val="clear" w:color="auto" w:fill="auto"/>
            <w:vAlign w:val="center"/>
          </w:tcPr>
          <w:p w14:paraId="45A55D3C" w14:textId="77777777" w:rsidR="00141FB0" w:rsidRDefault="00000000">
            <w:pPr>
              <w:jc w:val="center"/>
              <w:rPr>
                <w:rFonts w:ascii="Times New Roman" w:eastAsia="仿宋_GB2312" w:hAnsi="Times New Roman"/>
              </w:rPr>
            </w:pPr>
            <w:r>
              <w:rPr>
                <w:rFonts w:ascii="Times New Roman" w:eastAsia="仿宋_GB2312" w:hAnsi="Times New Roman"/>
              </w:rPr>
              <w:t>是否允许大中企业</w:t>
            </w:r>
          </w:p>
          <w:p w14:paraId="73F6ADF8" w14:textId="77777777" w:rsidR="00141FB0" w:rsidRDefault="00000000">
            <w:pPr>
              <w:jc w:val="center"/>
              <w:rPr>
                <w:rFonts w:ascii="Times New Roman" w:eastAsia="仿宋_GB2312" w:hAnsi="Times New Roman"/>
              </w:rPr>
            </w:pPr>
            <w:r>
              <w:rPr>
                <w:rFonts w:ascii="Times New Roman" w:eastAsia="仿宋_GB2312" w:hAnsi="Times New Roman"/>
              </w:rPr>
              <w:t>向小微企业分包</w:t>
            </w:r>
          </w:p>
        </w:tc>
        <w:tc>
          <w:tcPr>
            <w:tcW w:w="5466" w:type="dxa"/>
            <w:shd w:val="clear" w:color="auto" w:fill="auto"/>
            <w:vAlign w:val="center"/>
          </w:tcPr>
          <w:p w14:paraId="597D07DE" w14:textId="77777777" w:rsidR="00141FB0" w:rsidRDefault="00000000">
            <w:pPr>
              <w:jc w:val="center"/>
              <w:rPr>
                <w:rFonts w:ascii="Times New Roman" w:eastAsia="仿宋_GB2312" w:hAnsi="Times New Roman"/>
              </w:rPr>
            </w:pPr>
            <w:sdt>
              <w:sdtPr>
                <w:rPr>
                  <w:rFonts w:ascii="Times New Roman" w:eastAsia="仿宋_GB2312" w:hAnsi="Times New Roman"/>
                </w:rPr>
                <w:id w:val="365725084"/>
              </w:sdtPr>
              <w:sdtContent>
                <w:r>
                  <w:rPr>
                    <w:rFonts w:ascii="Times New Roman" w:eastAsia="MS Mincho" w:hAnsi="Times New Roman"/>
                  </w:rPr>
                  <w:t>☐</w:t>
                </w:r>
              </w:sdtContent>
            </w:sdt>
            <w:r>
              <w:rPr>
                <w:rFonts w:ascii="Times New Roman" w:eastAsia="仿宋_GB2312" w:hAnsi="Times New Roman"/>
              </w:rPr>
              <w:t>是</w:t>
            </w:r>
            <w:r>
              <w:rPr>
                <w:rFonts w:ascii="Times New Roman" w:eastAsia="仿宋_GB2312" w:hAnsi="Times New Roman"/>
              </w:rPr>
              <w:t xml:space="preserve">  </w:t>
            </w:r>
            <w:sdt>
              <w:sdtPr>
                <w:rPr>
                  <w:rFonts w:ascii="Times New Roman" w:eastAsia="仿宋_GB2312" w:hAnsi="Times New Roman"/>
                </w:rPr>
                <w:id w:val="-54473539"/>
              </w:sdtPr>
              <w:sdtContent>
                <w:r>
                  <w:rPr>
                    <w:rFonts w:ascii="Times New Roman" w:eastAsia="MS Mincho" w:hAnsi="Times New Roman"/>
                  </w:rPr>
                  <w:t>☑</w:t>
                </w:r>
              </w:sdtContent>
            </w:sdt>
            <w:r>
              <w:rPr>
                <w:rFonts w:ascii="Times New Roman" w:eastAsia="仿宋_GB2312" w:hAnsi="Times New Roman"/>
              </w:rPr>
              <w:t>否</w:t>
            </w:r>
          </w:p>
        </w:tc>
      </w:tr>
      <w:tr w:rsidR="00141FB0" w14:paraId="1623E418" w14:textId="77777777">
        <w:trPr>
          <w:trHeight w:val="510"/>
          <w:jc w:val="center"/>
        </w:trPr>
        <w:tc>
          <w:tcPr>
            <w:tcW w:w="978" w:type="dxa"/>
            <w:shd w:val="clear" w:color="auto" w:fill="auto"/>
            <w:vAlign w:val="center"/>
          </w:tcPr>
          <w:p w14:paraId="1CE67AE1" w14:textId="77777777" w:rsidR="00141FB0" w:rsidRDefault="00000000">
            <w:pPr>
              <w:jc w:val="center"/>
              <w:rPr>
                <w:rFonts w:ascii="Times New Roman" w:eastAsia="仿宋_GB2312" w:hAnsi="Times New Roman"/>
              </w:rPr>
            </w:pPr>
            <w:r>
              <w:rPr>
                <w:rFonts w:ascii="Times New Roman" w:eastAsia="仿宋_GB2312" w:hAnsi="Times New Roman"/>
              </w:rPr>
              <w:t>9</w:t>
            </w:r>
          </w:p>
        </w:tc>
        <w:tc>
          <w:tcPr>
            <w:tcW w:w="2426" w:type="dxa"/>
            <w:tcBorders>
              <w:right w:val="single" w:sz="4" w:space="0" w:color="auto"/>
            </w:tcBorders>
            <w:shd w:val="clear" w:color="auto" w:fill="auto"/>
            <w:vAlign w:val="center"/>
          </w:tcPr>
          <w:p w14:paraId="5104C874" w14:textId="77777777" w:rsidR="00141FB0" w:rsidRDefault="00000000">
            <w:pPr>
              <w:jc w:val="center"/>
              <w:rPr>
                <w:rFonts w:ascii="Times New Roman" w:eastAsia="仿宋_GB2312" w:hAnsi="Times New Roman"/>
              </w:rPr>
            </w:pPr>
            <w:r>
              <w:rPr>
                <w:rFonts w:ascii="Times New Roman" w:eastAsia="仿宋_GB2312" w:hAnsi="Times New Roman"/>
              </w:rPr>
              <w:t>中标标包</w:t>
            </w:r>
          </w:p>
        </w:tc>
        <w:tc>
          <w:tcPr>
            <w:tcW w:w="5466" w:type="dxa"/>
            <w:tcBorders>
              <w:left w:val="single" w:sz="4" w:space="0" w:color="auto"/>
            </w:tcBorders>
            <w:shd w:val="clear" w:color="auto" w:fill="auto"/>
            <w:vAlign w:val="center"/>
          </w:tcPr>
          <w:p w14:paraId="3F8AE541" w14:textId="77777777" w:rsidR="00141FB0" w:rsidRDefault="00000000">
            <w:pPr>
              <w:rPr>
                <w:rFonts w:ascii="Times New Roman" w:eastAsia="仿宋_GB2312" w:hAnsi="Times New Roman"/>
              </w:rPr>
            </w:pPr>
            <w:r>
              <w:rPr>
                <w:rFonts w:ascii="Times New Roman" w:eastAsia="仿宋_GB2312" w:hAnsi="Times New Roman"/>
              </w:rPr>
              <w:t>如投标人对多个包进行投标，可以中标</w:t>
            </w:r>
            <w:r>
              <w:rPr>
                <w:rFonts w:ascii="Times New Roman" w:eastAsia="仿宋_GB2312" w:hAnsi="Times New Roman"/>
                <w:u w:val="single"/>
              </w:rPr>
              <w:t xml:space="preserve"> 1 </w:t>
            </w:r>
            <w:r>
              <w:rPr>
                <w:rFonts w:ascii="Times New Roman" w:eastAsia="仿宋_GB2312" w:hAnsi="Times New Roman"/>
              </w:rPr>
              <w:t>包</w:t>
            </w:r>
          </w:p>
          <w:p w14:paraId="4E89C3A8" w14:textId="77777777" w:rsidR="00141FB0" w:rsidRDefault="00000000">
            <w:pPr>
              <w:rPr>
                <w:rFonts w:ascii="Times New Roman" w:eastAsia="仿宋_GB2312" w:hAnsi="Times New Roman"/>
              </w:rPr>
            </w:pPr>
            <w:r>
              <w:rPr>
                <w:rFonts w:ascii="Times New Roman" w:eastAsia="仿宋_GB2312" w:hAnsi="Times New Roman"/>
              </w:rPr>
              <w:t>说明：评标顺序为第</w:t>
            </w:r>
            <w:r>
              <w:rPr>
                <w:rFonts w:ascii="Times New Roman" w:eastAsia="仿宋_GB2312" w:hAnsi="Times New Roman"/>
              </w:rPr>
              <w:t>1</w:t>
            </w:r>
            <w:r>
              <w:rPr>
                <w:rFonts w:ascii="Times New Roman" w:eastAsia="仿宋_GB2312" w:hAnsi="Times New Roman"/>
              </w:rPr>
              <w:t>包、第</w:t>
            </w:r>
            <w:r>
              <w:rPr>
                <w:rFonts w:ascii="Times New Roman" w:eastAsia="仿宋_GB2312" w:hAnsi="Times New Roman"/>
              </w:rPr>
              <w:t>2</w:t>
            </w:r>
            <w:r>
              <w:rPr>
                <w:rFonts w:ascii="Times New Roman" w:eastAsia="仿宋_GB2312" w:hAnsi="Times New Roman"/>
              </w:rPr>
              <w:t>包、第</w:t>
            </w:r>
            <w:r>
              <w:rPr>
                <w:rFonts w:ascii="Times New Roman" w:eastAsia="仿宋_GB2312" w:hAnsi="Times New Roman"/>
              </w:rPr>
              <w:t>3</w:t>
            </w:r>
            <w:r>
              <w:rPr>
                <w:rFonts w:ascii="Times New Roman" w:eastAsia="仿宋_GB2312" w:hAnsi="Times New Roman"/>
              </w:rPr>
              <w:t>包、第</w:t>
            </w:r>
            <w:r>
              <w:rPr>
                <w:rFonts w:ascii="Times New Roman" w:eastAsia="仿宋_GB2312" w:hAnsi="Times New Roman"/>
              </w:rPr>
              <w:t>4</w:t>
            </w:r>
            <w:r>
              <w:rPr>
                <w:rFonts w:ascii="Times New Roman" w:eastAsia="仿宋_GB2312" w:hAnsi="Times New Roman"/>
              </w:rPr>
              <w:t>包。若评审时已作为前一包第一中标候选人，不再推荐为下一包中标候选人，即：每个投标人只能中一个包</w:t>
            </w:r>
          </w:p>
        </w:tc>
      </w:tr>
      <w:tr w:rsidR="00141FB0" w14:paraId="5B66FE62" w14:textId="77777777">
        <w:trPr>
          <w:trHeight w:val="510"/>
          <w:jc w:val="center"/>
        </w:trPr>
        <w:tc>
          <w:tcPr>
            <w:tcW w:w="978" w:type="dxa"/>
            <w:shd w:val="clear" w:color="auto" w:fill="auto"/>
            <w:vAlign w:val="center"/>
          </w:tcPr>
          <w:p w14:paraId="79F21AF2" w14:textId="77777777" w:rsidR="00141FB0" w:rsidRDefault="00000000">
            <w:pPr>
              <w:jc w:val="center"/>
              <w:rPr>
                <w:rFonts w:ascii="Times New Roman" w:eastAsia="仿宋_GB2312" w:hAnsi="Times New Roman"/>
              </w:rPr>
            </w:pPr>
            <w:r>
              <w:rPr>
                <w:rFonts w:ascii="Times New Roman" w:eastAsia="仿宋_GB2312" w:hAnsi="Times New Roman"/>
              </w:rPr>
              <w:t>10</w:t>
            </w:r>
          </w:p>
        </w:tc>
        <w:tc>
          <w:tcPr>
            <w:tcW w:w="2426" w:type="dxa"/>
            <w:shd w:val="clear" w:color="auto" w:fill="auto"/>
            <w:vAlign w:val="center"/>
          </w:tcPr>
          <w:p w14:paraId="5800B8E3" w14:textId="77777777" w:rsidR="00141FB0" w:rsidRDefault="00000000">
            <w:pPr>
              <w:jc w:val="center"/>
              <w:rPr>
                <w:rFonts w:ascii="Times New Roman" w:eastAsia="仿宋_GB2312" w:hAnsi="Times New Roman"/>
              </w:rPr>
            </w:pPr>
            <w:r>
              <w:rPr>
                <w:rFonts w:ascii="Times New Roman" w:eastAsia="仿宋_GB2312" w:hAnsi="Times New Roman"/>
              </w:rPr>
              <w:t>投标保证金</w:t>
            </w:r>
          </w:p>
        </w:tc>
        <w:tc>
          <w:tcPr>
            <w:tcW w:w="5466" w:type="dxa"/>
            <w:shd w:val="clear" w:color="auto" w:fill="auto"/>
            <w:vAlign w:val="center"/>
          </w:tcPr>
          <w:p w14:paraId="2EC1C9C9" w14:textId="77777777" w:rsidR="00141FB0" w:rsidRDefault="00000000">
            <w:pPr>
              <w:jc w:val="center"/>
              <w:rPr>
                <w:rFonts w:ascii="Times New Roman" w:eastAsia="仿宋_GB2312" w:hAnsi="Times New Roman"/>
              </w:rPr>
            </w:pPr>
            <w:r>
              <w:rPr>
                <w:rFonts w:ascii="Times New Roman" w:eastAsia="仿宋_GB2312" w:hAnsi="Times New Roman"/>
              </w:rPr>
              <w:t>免交</w:t>
            </w:r>
          </w:p>
        </w:tc>
      </w:tr>
      <w:tr w:rsidR="00141FB0" w14:paraId="2772F6E4" w14:textId="77777777">
        <w:trPr>
          <w:trHeight w:val="510"/>
          <w:jc w:val="center"/>
        </w:trPr>
        <w:tc>
          <w:tcPr>
            <w:tcW w:w="978" w:type="dxa"/>
            <w:shd w:val="clear" w:color="auto" w:fill="auto"/>
            <w:vAlign w:val="center"/>
          </w:tcPr>
          <w:p w14:paraId="1939D1B1" w14:textId="77777777" w:rsidR="00141FB0" w:rsidRDefault="00000000">
            <w:pPr>
              <w:jc w:val="center"/>
              <w:rPr>
                <w:rFonts w:ascii="Times New Roman" w:eastAsia="仿宋_GB2312" w:hAnsi="Times New Roman"/>
              </w:rPr>
            </w:pPr>
            <w:r>
              <w:rPr>
                <w:rFonts w:ascii="Times New Roman" w:eastAsia="仿宋_GB2312" w:hAnsi="Times New Roman"/>
              </w:rPr>
              <w:t>11</w:t>
            </w:r>
          </w:p>
        </w:tc>
        <w:tc>
          <w:tcPr>
            <w:tcW w:w="2426" w:type="dxa"/>
            <w:shd w:val="clear" w:color="auto" w:fill="auto"/>
            <w:vAlign w:val="center"/>
          </w:tcPr>
          <w:p w14:paraId="5A2E2FD7" w14:textId="77777777" w:rsidR="00141FB0" w:rsidRDefault="00000000">
            <w:pPr>
              <w:jc w:val="center"/>
              <w:rPr>
                <w:rFonts w:ascii="Times New Roman" w:eastAsia="仿宋_GB2312" w:hAnsi="Times New Roman"/>
              </w:rPr>
            </w:pPr>
            <w:r>
              <w:rPr>
                <w:rFonts w:ascii="Times New Roman" w:eastAsia="仿宋_GB2312" w:hAnsi="Times New Roman"/>
              </w:rPr>
              <w:t>履约保证金</w:t>
            </w:r>
          </w:p>
        </w:tc>
        <w:tc>
          <w:tcPr>
            <w:tcW w:w="5466" w:type="dxa"/>
            <w:shd w:val="clear" w:color="auto" w:fill="auto"/>
            <w:vAlign w:val="center"/>
          </w:tcPr>
          <w:p w14:paraId="38EE4251" w14:textId="77777777" w:rsidR="00141FB0" w:rsidRDefault="00000000">
            <w:pPr>
              <w:jc w:val="center"/>
              <w:rPr>
                <w:rFonts w:ascii="Times New Roman" w:eastAsia="仿宋_GB2312" w:hAnsi="Times New Roman"/>
              </w:rPr>
            </w:pPr>
            <w:r>
              <w:rPr>
                <w:rFonts w:ascii="Times New Roman" w:eastAsia="仿宋_GB2312" w:hAnsi="Times New Roman"/>
              </w:rPr>
              <w:t>本项目不需递交履约保证金</w:t>
            </w:r>
          </w:p>
        </w:tc>
      </w:tr>
      <w:tr w:rsidR="00141FB0" w14:paraId="3C514CA4" w14:textId="77777777">
        <w:trPr>
          <w:trHeight w:val="510"/>
          <w:jc w:val="center"/>
        </w:trPr>
        <w:tc>
          <w:tcPr>
            <w:tcW w:w="978" w:type="dxa"/>
            <w:shd w:val="clear" w:color="auto" w:fill="auto"/>
            <w:vAlign w:val="center"/>
          </w:tcPr>
          <w:p w14:paraId="00765E07" w14:textId="77777777" w:rsidR="00141FB0" w:rsidRDefault="00000000">
            <w:pPr>
              <w:jc w:val="center"/>
              <w:rPr>
                <w:rFonts w:ascii="Times New Roman" w:eastAsia="仿宋_GB2312" w:hAnsi="Times New Roman"/>
              </w:rPr>
            </w:pPr>
            <w:r>
              <w:rPr>
                <w:rFonts w:ascii="Times New Roman" w:eastAsia="仿宋_GB2312" w:hAnsi="Times New Roman"/>
              </w:rPr>
              <w:lastRenderedPageBreak/>
              <w:t>12</w:t>
            </w:r>
          </w:p>
        </w:tc>
        <w:tc>
          <w:tcPr>
            <w:tcW w:w="2426" w:type="dxa"/>
            <w:shd w:val="clear" w:color="auto" w:fill="auto"/>
            <w:vAlign w:val="center"/>
          </w:tcPr>
          <w:p w14:paraId="5801D3CF" w14:textId="77777777" w:rsidR="00141FB0" w:rsidRDefault="00000000">
            <w:pPr>
              <w:jc w:val="center"/>
              <w:rPr>
                <w:rFonts w:ascii="Times New Roman" w:eastAsia="仿宋_GB2312" w:hAnsi="Times New Roman"/>
              </w:rPr>
            </w:pPr>
            <w:r>
              <w:rPr>
                <w:rFonts w:ascii="Times New Roman" w:eastAsia="仿宋_GB2312" w:hAnsi="Times New Roman"/>
              </w:rPr>
              <w:t>纸质投标文件份数</w:t>
            </w:r>
          </w:p>
        </w:tc>
        <w:tc>
          <w:tcPr>
            <w:tcW w:w="5466" w:type="dxa"/>
            <w:shd w:val="clear" w:color="auto" w:fill="auto"/>
            <w:vAlign w:val="center"/>
          </w:tcPr>
          <w:p w14:paraId="59279EEA" w14:textId="77777777" w:rsidR="00141FB0" w:rsidRDefault="00000000">
            <w:pPr>
              <w:jc w:val="both"/>
              <w:rPr>
                <w:rFonts w:ascii="Times New Roman" w:eastAsia="仿宋_GB2312" w:hAnsi="Times New Roman"/>
              </w:rPr>
            </w:pPr>
            <w:r>
              <w:rPr>
                <w:rFonts w:ascii="Times New Roman" w:eastAsia="仿宋_GB2312" w:hAnsi="Times New Roman"/>
              </w:rPr>
              <w:t>投标时无需提供纸质投标文件；</w:t>
            </w:r>
          </w:p>
          <w:p w14:paraId="60085FD5" w14:textId="77777777" w:rsidR="00141FB0" w:rsidRDefault="00000000">
            <w:pPr>
              <w:jc w:val="both"/>
              <w:rPr>
                <w:rFonts w:ascii="Times New Roman" w:eastAsia="仿宋_GB2312" w:hAnsi="Times New Roman"/>
              </w:rPr>
            </w:pPr>
            <w:r>
              <w:rPr>
                <w:rFonts w:ascii="Times New Roman" w:eastAsia="仿宋_GB2312" w:hAnsi="Times New Roman"/>
              </w:rPr>
              <w:t>中标供应商在领取中标通知书时提供纸质投标文件一正两副。</w:t>
            </w:r>
          </w:p>
        </w:tc>
      </w:tr>
      <w:tr w:rsidR="00141FB0" w14:paraId="1F10F01E" w14:textId="77777777">
        <w:trPr>
          <w:trHeight w:val="510"/>
          <w:jc w:val="center"/>
        </w:trPr>
        <w:tc>
          <w:tcPr>
            <w:tcW w:w="978" w:type="dxa"/>
            <w:shd w:val="clear" w:color="auto" w:fill="auto"/>
            <w:vAlign w:val="center"/>
          </w:tcPr>
          <w:p w14:paraId="15F5F663" w14:textId="77777777" w:rsidR="00141FB0" w:rsidRDefault="00000000">
            <w:pPr>
              <w:jc w:val="center"/>
              <w:rPr>
                <w:rFonts w:ascii="Times New Roman" w:eastAsia="仿宋_GB2312" w:hAnsi="Times New Roman"/>
              </w:rPr>
            </w:pPr>
            <w:r>
              <w:rPr>
                <w:rFonts w:ascii="Times New Roman" w:eastAsia="仿宋_GB2312" w:hAnsi="Times New Roman"/>
              </w:rPr>
              <w:t>13</w:t>
            </w:r>
          </w:p>
        </w:tc>
        <w:tc>
          <w:tcPr>
            <w:tcW w:w="2426" w:type="dxa"/>
            <w:shd w:val="clear" w:color="auto" w:fill="auto"/>
            <w:vAlign w:val="center"/>
          </w:tcPr>
          <w:p w14:paraId="17FA0065" w14:textId="77777777" w:rsidR="00141FB0" w:rsidRDefault="00000000">
            <w:pPr>
              <w:jc w:val="center"/>
              <w:rPr>
                <w:rFonts w:ascii="Times New Roman" w:eastAsia="仿宋_GB2312" w:hAnsi="Times New Roman"/>
              </w:rPr>
            </w:pPr>
            <w:r>
              <w:rPr>
                <w:rFonts w:ascii="Times New Roman" w:eastAsia="仿宋_GB2312" w:hAnsi="Times New Roman"/>
              </w:rPr>
              <w:t>政府采购</w:t>
            </w:r>
          </w:p>
          <w:p w14:paraId="6CEDE0A8" w14:textId="77777777" w:rsidR="00141FB0" w:rsidRDefault="00000000">
            <w:pPr>
              <w:jc w:val="center"/>
              <w:rPr>
                <w:rFonts w:ascii="Times New Roman" w:eastAsia="仿宋_GB2312" w:hAnsi="Times New Roman"/>
              </w:rPr>
            </w:pPr>
            <w:r>
              <w:rPr>
                <w:rFonts w:ascii="Times New Roman" w:eastAsia="仿宋_GB2312" w:hAnsi="Times New Roman"/>
              </w:rPr>
              <w:t>信息发布媒体</w:t>
            </w:r>
          </w:p>
          <w:p w14:paraId="7CD06F2F" w14:textId="77777777" w:rsidR="00141FB0" w:rsidRDefault="00000000">
            <w:pPr>
              <w:jc w:val="center"/>
              <w:rPr>
                <w:rFonts w:ascii="Times New Roman" w:eastAsia="仿宋_GB2312" w:hAnsi="Times New Roman"/>
              </w:rPr>
            </w:pPr>
            <w:r>
              <w:rPr>
                <w:rFonts w:ascii="Times New Roman" w:eastAsia="仿宋_GB2312" w:hAnsi="Times New Roman"/>
              </w:rPr>
              <w:t>（采购公告、采购结果公告、变更公告）</w:t>
            </w:r>
          </w:p>
        </w:tc>
        <w:tc>
          <w:tcPr>
            <w:tcW w:w="5466" w:type="dxa"/>
            <w:shd w:val="clear" w:color="auto" w:fill="auto"/>
            <w:vAlign w:val="center"/>
          </w:tcPr>
          <w:p w14:paraId="63465C7A" w14:textId="77777777" w:rsidR="00141FB0" w:rsidRDefault="00000000">
            <w:pPr>
              <w:rPr>
                <w:rFonts w:ascii="Times New Roman" w:eastAsia="仿宋_GB2312" w:hAnsi="Times New Roman"/>
              </w:rPr>
            </w:pPr>
            <w:r>
              <w:rPr>
                <w:rFonts w:ascii="Times New Roman" w:eastAsia="仿宋_GB2312" w:hAnsi="Times New Roman"/>
              </w:rPr>
              <w:t>1</w:t>
            </w:r>
            <w:r>
              <w:rPr>
                <w:rFonts w:ascii="Times New Roman" w:eastAsia="仿宋_GB2312" w:hAnsi="Times New Roman"/>
              </w:rPr>
              <w:t>．陕西省政府采购网：仅提供项目公告，官网地址：</w:t>
            </w:r>
            <w:r>
              <w:rPr>
                <w:rFonts w:ascii="Times New Roman" w:eastAsia="仿宋_GB2312" w:hAnsi="Times New Roman"/>
              </w:rPr>
              <w:t>http://ccgp-shaanxi.gov.cn/</w:t>
            </w:r>
            <w:r>
              <w:rPr>
                <w:rFonts w:ascii="Times New Roman" w:eastAsia="仿宋_GB2312" w:hAnsi="Times New Roman"/>
              </w:rPr>
              <w:t>。</w:t>
            </w:r>
          </w:p>
          <w:p w14:paraId="1D569EA5" w14:textId="77777777" w:rsidR="00141FB0" w:rsidRDefault="00000000">
            <w:pPr>
              <w:rPr>
                <w:rFonts w:ascii="Times New Roman" w:eastAsia="仿宋_GB2312" w:hAnsi="Times New Roman"/>
              </w:rPr>
            </w:pPr>
            <w:r>
              <w:rPr>
                <w:rFonts w:ascii="Times New Roman" w:eastAsia="仿宋_GB2312" w:hAnsi="Times New Roman"/>
              </w:rPr>
              <w:t>2</w:t>
            </w:r>
            <w:r>
              <w:rPr>
                <w:rFonts w:ascii="Times New Roman" w:eastAsia="仿宋_GB2312" w:hAnsi="Times New Roman"/>
              </w:rPr>
              <w:t>．全国公共资源交易平台（陕西省</w:t>
            </w:r>
            <w:r>
              <w:rPr>
                <w:rFonts w:ascii="Times New Roman" w:eastAsia="仿宋_GB2312" w:hAnsi="Times New Roman"/>
              </w:rPr>
              <w:t>·</w:t>
            </w:r>
            <w:r>
              <w:rPr>
                <w:rFonts w:ascii="Times New Roman" w:eastAsia="仿宋_GB2312" w:hAnsi="Times New Roman"/>
              </w:rPr>
              <w:t>西安市）：即西安市公共资源交易平台，提供项目公告和采购文件下载。官网地址：</w:t>
            </w:r>
            <w:r>
              <w:rPr>
                <w:rFonts w:ascii="Times New Roman" w:eastAsia="仿宋_GB2312" w:hAnsi="Times New Roman"/>
              </w:rPr>
              <w:t>http://sxggzyjy.xa.gov.cn/</w:t>
            </w:r>
          </w:p>
        </w:tc>
      </w:tr>
      <w:tr w:rsidR="00141FB0" w14:paraId="3FCF8FEF" w14:textId="77777777">
        <w:trPr>
          <w:trHeight w:val="510"/>
          <w:jc w:val="center"/>
        </w:trPr>
        <w:tc>
          <w:tcPr>
            <w:tcW w:w="978" w:type="dxa"/>
            <w:shd w:val="clear" w:color="auto" w:fill="auto"/>
            <w:vAlign w:val="center"/>
          </w:tcPr>
          <w:p w14:paraId="67D87002" w14:textId="77777777" w:rsidR="00141FB0" w:rsidRDefault="00000000">
            <w:pPr>
              <w:jc w:val="center"/>
              <w:rPr>
                <w:rFonts w:ascii="Times New Roman" w:eastAsia="仿宋_GB2312" w:hAnsi="Times New Roman"/>
              </w:rPr>
            </w:pPr>
            <w:r>
              <w:rPr>
                <w:rFonts w:ascii="Times New Roman" w:eastAsia="仿宋_GB2312" w:hAnsi="Times New Roman"/>
              </w:rPr>
              <w:t>14</w:t>
            </w:r>
          </w:p>
        </w:tc>
        <w:tc>
          <w:tcPr>
            <w:tcW w:w="2426" w:type="dxa"/>
            <w:shd w:val="clear" w:color="auto" w:fill="auto"/>
            <w:vAlign w:val="center"/>
          </w:tcPr>
          <w:p w14:paraId="754DF702" w14:textId="77777777" w:rsidR="00141FB0" w:rsidRDefault="00000000">
            <w:pPr>
              <w:jc w:val="center"/>
              <w:rPr>
                <w:rFonts w:ascii="Times New Roman" w:eastAsia="仿宋_GB2312" w:hAnsi="Times New Roman"/>
              </w:rPr>
            </w:pPr>
            <w:r>
              <w:rPr>
                <w:rFonts w:ascii="Times New Roman" w:eastAsia="仿宋_GB2312" w:hAnsi="Times New Roman"/>
              </w:rPr>
              <w:t>询问和质疑</w:t>
            </w:r>
          </w:p>
        </w:tc>
        <w:tc>
          <w:tcPr>
            <w:tcW w:w="5466" w:type="dxa"/>
            <w:shd w:val="clear" w:color="auto" w:fill="auto"/>
            <w:vAlign w:val="center"/>
          </w:tcPr>
          <w:p w14:paraId="4B09F259" w14:textId="77777777" w:rsidR="00141FB0" w:rsidRDefault="00000000">
            <w:pPr>
              <w:rPr>
                <w:rFonts w:ascii="Times New Roman" w:eastAsia="仿宋_GB2312" w:hAnsi="Times New Roman"/>
              </w:rPr>
            </w:pPr>
            <w:r>
              <w:rPr>
                <w:rFonts w:ascii="Times New Roman" w:eastAsia="仿宋_GB2312" w:hAnsi="Times New Roman"/>
              </w:rPr>
              <w:t>针对同一采购程序环节的质疑次数：一次性提出</w:t>
            </w:r>
          </w:p>
          <w:p w14:paraId="57A32C74" w14:textId="77777777" w:rsidR="00141FB0" w:rsidRDefault="00000000">
            <w:pPr>
              <w:rPr>
                <w:rFonts w:ascii="Times New Roman" w:eastAsia="仿宋_GB2312" w:hAnsi="Times New Roman"/>
              </w:rPr>
            </w:pPr>
            <w:r>
              <w:rPr>
                <w:rFonts w:ascii="Times New Roman" w:eastAsia="仿宋_GB2312" w:hAnsi="Times New Roman"/>
              </w:rPr>
              <w:t>联系单位：陕西众诚致信管理咨询有限公司</w:t>
            </w:r>
          </w:p>
          <w:p w14:paraId="29ED3C1A" w14:textId="4DC96F3B" w:rsidR="00141FB0" w:rsidRDefault="00000000">
            <w:pPr>
              <w:rPr>
                <w:rFonts w:ascii="Times New Roman" w:eastAsia="仿宋_GB2312" w:hAnsi="Times New Roman"/>
              </w:rPr>
            </w:pPr>
            <w:r>
              <w:rPr>
                <w:rFonts w:ascii="Times New Roman" w:eastAsia="仿宋_GB2312" w:hAnsi="Times New Roman"/>
              </w:rPr>
              <w:t>联系人：吴芳超、</w:t>
            </w:r>
            <w:r w:rsidR="00F05918">
              <w:rPr>
                <w:rFonts w:ascii="Times New Roman" w:eastAsia="仿宋_GB2312" w:hAnsi="Times New Roman" w:hint="eastAsia"/>
              </w:rPr>
              <w:t>高蕊玲</w:t>
            </w:r>
          </w:p>
          <w:p w14:paraId="0D2782BF" w14:textId="77777777" w:rsidR="00141FB0" w:rsidRDefault="00000000">
            <w:pPr>
              <w:rPr>
                <w:rFonts w:ascii="Times New Roman" w:eastAsia="仿宋_GB2312" w:hAnsi="Times New Roman"/>
              </w:rPr>
            </w:pPr>
            <w:r>
              <w:rPr>
                <w:rFonts w:ascii="Times New Roman" w:eastAsia="仿宋_GB2312" w:hAnsi="Times New Roman"/>
              </w:rPr>
              <w:t>联系电话：</w:t>
            </w:r>
            <w:r>
              <w:rPr>
                <w:rFonts w:ascii="Times New Roman" w:eastAsia="仿宋_GB2312" w:hAnsi="Times New Roman"/>
              </w:rPr>
              <w:t>029-89565998</w:t>
            </w:r>
          </w:p>
        </w:tc>
      </w:tr>
      <w:tr w:rsidR="00141FB0" w14:paraId="0AAF202A" w14:textId="77777777">
        <w:trPr>
          <w:trHeight w:val="510"/>
          <w:jc w:val="center"/>
        </w:trPr>
        <w:tc>
          <w:tcPr>
            <w:tcW w:w="978" w:type="dxa"/>
            <w:shd w:val="clear" w:color="auto" w:fill="auto"/>
            <w:vAlign w:val="center"/>
          </w:tcPr>
          <w:p w14:paraId="18D1A6A8" w14:textId="77777777" w:rsidR="00141FB0" w:rsidRDefault="00000000">
            <w:pPr>
              <w:jc w:val="center"/>
              <w:rPr>
                <w:rFonts w:ascii="Times New Roman" w:eastAsia="仿宋_GB2312" w:hAnsi="Times New Roman"/>
              </w:rPr>
            </w:pPr>
            <w:r>
              <w:rPr>
                <w:rFonts w:ascii="Times New Roman" w:eastAsia="仿宋_GB2312" w:hAnsi="Times New Roman"/>
              </w:rPr>
              <w:t>15</w:t>
            </w:r>
          </w:p>
        </w:tc>
        <w:tc>
          <w:tcPr>
            <w:tcW w:w="2426" w:type="dxa"/>
            <w:shd w:val="clear" w:color="auto" w:fill="auto"/>
            <w:vAlign w:val="center"/>
          </w:tcPr>
          <w:p w14:paraId="3DF344E9" w14:textId="77777777" w:rsidR="00141FB0" w:rsidRDefault="00000000">
            <w:pPr>
              <w:jc w:val="center"/>
              <w:rPr>
                <w:rFonts w:ascii="Times New Roman" w:eastAsia="仿宋_GB2312" w:hAnsi="Times New Roman"/>
              </w:rPr>
            </w:pPr>
            <w:r>
              <w:rPr>
                <w:rFonts w:ascii="Times New Roman" w:eastAsia="仿宋_GB2312" w:hAnsi="Times New Roman"/>
              </w:rPr>
              <w:t>投诉受理</w:t>
            </w:r>
          </w:p>
        </w:tc>
        <w:tc>
          <w:tcPr>
            <w:tcW w:w="5466" w:type="dxa"/>
            <w:shd w:val="clear" w:color="auto" w:fill="auto"/>
            <w:vAlign w:val="center"/>
          </w:tcPr>
          <w:p w14:paraId="38A77C3B" w14:textId="77777777" w:rsidR="00141FB0" w:rsidRDefault="00000000">
            <w:pPr>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．受理单位：西安曲江新区财政局</w:t>
            </w:r>
          </w:p>
          <w:p w14:paraId="0C55B842" w14:textId="77777777" w:rsidR="00141FB0" w:rsidRDefault="00000000">
            <w:pPr>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．联系电话：</w:t>
            </w:r>
            <w:r>
              <w:rPr>
                <w:rFonts w:ascii="Times New Roman" w:eastAsia="仿宋_GB2312" w:hAnsi="Times New Roman"/>
              </w:rPr>
              <w:t>029-68660282</w:t>
            </w:r>
          </w:p>
          <w:p w14:paraId="4F8A60C4" w14:textId="77777777" w:rsidR="00141FB0" w:rsidRDefault="00000000">
            <w:pPr>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．地址：西安市杜陵邑南路</w:t>
            </w:r>
            <w:r>
              <w:rPr>
                <w:rFonts w:ascii="Times New Roman" w:eastAsia="仿宋_GB2312" w:hAnsi="Times New Roman"/>
              </w:rPr>
              <w:t>6</w:t>
            </w:r>
            <w:r>
              <w:rPr>
                <w:rFonts w:ascii="Times New Roman" w:eastAsia="仿宋_GB2312" w:hAnsi="Times New Roman"/>
              </w:rPr>
              <w:t>号</w:t>
            </w:r>
          </w:p>
        </w:tc>
      </w:tr>
      <w:tr w:rsidR="00141FB0" w14:paraId="06470C4E" w14:textId="77777777">
        <w:trPr>
          <w:trHeight w:val="510"/>
          <w:jc w:val="center"/>
        </w:trPr>
        <w:tc>
          <w:tcPr>
            <w:tcW w:w="978" w:type="dxa"/>
            <w:shd w:val="clear" w:color="auto" w:fill="auto"/>
            <w:vAlign w:val="center"/>
          </w:tcPr>
          <w:p w14:paraId="7B71A061" w14:textId="77777777" w:rsidR="00141FB0" w:rsidRDefault="00000000">
            <w:pPr>
              <w:jc w:val="center"/>
              <w:rPr>
                <w:rFonts w:ascii="Times New Roman" w:eastAsia="仿宋_GB2312" w:hAnsi="Times New Roman"/>
              </w:rPr>
            </w:pPr>
            <w:r>
              <w:rPr>
                <w:rFonts w:ascii="Times New Roman" w:eastAsia="仿宋_GB2312" w:hAnsi="Times New Roman"/>
              </w:rPr>
              <w:t>16</w:t>
            </w:r>
          </w:p>
        </w:tc>
        <w:tc>
          <w:tcPr>
            <w:tcW w:w="2426" w:type="dxa"/>
            <w:shd w:val="clear" w:color="auto" w:fill="auto"/>
            <w:vAlign w:val="center"/>
          </w:tcPr>
          <w:p w14:paraId="5122A11F" w14:textId="77777777" w:rsidR="00141FB0" w:rsidRDefault="00000000">
            <w:pPr>
              <w:jc w:val="center"/>
              <w:rPr>
                <w:rFonts w:ascii="Times New Roman" w:eastAsia="仿宋_GB2312" w:hAnsi="Times New Roman"/>
              </w:rPr>
            </w:pPr>
            <w:r>
              <w:rPr>
                <w:rFonts w:ascii="Times New Roman" w:eastAsia="仿宋_GB2312" w:hAnsi="Times New Roman"/>
              </w:rPr>
              <w:t>信用信息查询</w:t>
            </w:r>
          </w:p>
          <w:p w14:paraId="388C1414" w14:textId="77777777" w:rsidR="00141FB0" w:rsidRDefault="00000000">
            <w:pPr>
              <w:jc w:val="center"/>
              <w:rPr>
                <w:rFonts w:ascii="Times New Roman" w:eastAsia="仿宋_GB2312" w:hAnsi="Times New Roman"/>
              </w:rPr>
            </w:pPr>
            <w:r>
              <w:rPr>
                <w:rFonts w:ascii="Times New Roman" w:eastAsia="仿宋_GB2312" w:hAnsi="Times New Roman"/>
              </w:rPr>
              <w:t>截至时点</w:t>
            </w:r>
          </w:p>
        </w:tc>
        <w:tc>
          <w:tcPr>
            <w:tcW w:w="5466" w:type="dxa"/>
            <w:shd w:val="clear" w:color="auto" w:fill="auto"/>
            <w:vAlign w:val="center"/>
          </w:tcPr>
          <w:p w14:paraId="70EB19BB" w14:textId="77777777" w:rsidR="00141FB0" w:rsidRDefault="00000000">
            <w:pPr>
              <w:jc w:val="both"/>
              <w:rPr>
                <w:rFonts w:ascii="Times New Roman" w:eastAsia="仿宋_GB2312" w:hAnsi="Times New Roman"/>
              </w:rPr>
            </w:pPr>
            <w:r>
              <w:rPr>
                <w:rFonts w:ascii="Times New Roman" w:eastAsia="仿宋_GB2312" w:hAnsi="Times New Roman"/>
              </w:rPr>
              <w:t>资格审查工作结束</w:t>
            </w:r>
          </w:p>
        </w:tc>
      </w:tr>
      <w:tr w:rsidR="00141FB0" w14:paraId="7D124869" w14:textId="77777777">
        <w:trPr>
          <w:trHeight w:val="510"/>
          <w:jc w:val="center"/>
        </w:trPr>
        <w:tc>
          <w:tcPr>
            <w:tcW w:w="978" w:type="dxa"/>
            <w:shd w:val="clear" w:color="auto" w:fill="auto"/>
            <w:vAlign w:val="center"/>
          </w:tcPr>
          <w:p w14:paraId="6EAFB911" w14:textId="77777777" w:rsidR="00141FB0" w:rsidRDefault="00000000">
            <w:pPr>
              <w:jc w:val="center"/>
              <w:rPr>
                <w:rFonts w:ascii="Times New Roman" w:eastAsia="仿宋_GB2312" w:hAnsi="Times New Roman"/>
              </w:rPr>
            </w:pPr>
            <w:r>
              <w:rPr>
                <w:rFonts w:ascii="Times New Roman" w:eastAsia="仿宋_GB2312" w:hAnsi="Times New Roman"/>
              </w:rPr>
              <w:t>17</w:t>
            </w:r>
          </w:p>
        </w:tc>
        <w:tc>
          <w:tcPr>
            <w:tcW w:w="2426" w:type="dxa"/>
            <w:shd w:val="clear" w:color="auto" w:fill="auto"/>
            <w:vAlign w:val="center"/>
          </w:tcPr>
          <w:p w14:paraId="665BABDF" w14:textId="77777777" w:rsidR="00141FB0" w:rsidRDefault="00000000">
            <w:pPr>
              <w:jc w:val="center"/>
              <w:rPr>
                <w:rFonts w:ascii="Times New Roman" w:eastAsia="仿宋_GB2312" w:hAnsi="Times New Roman"/>
              </w:rPr>
            </w:pPr>
            <w:r>
              <w:rPr>
                <w:rFonts w:ascii="Times New Roman" w:eastAsia="仿宋_GB2312" w:hAnsi="Times New Roman"/>
              </w:rPr>
              <w:t>核心产品</w:t>
            </w:r>
          </w:p>
        </w:tc>
        <w:tc>
          <w:tcPr>
            <w:tcW w:w="5466" w:type="dxa"/>
            <w:shd w:val="clear" w:color="auto" w:fill="auto"/>
            <w:vAlign w:val="center"/>
          </w:tcPr>
          <w:p w14:paraId="65DD7D06" w14:textId="77777777" w:rsidR="00141FB0" w:rsidRDefault="00000000">
            <w:pPr>
              <w:rPr>
                <w:rFonts w:ascii="Times New Roman" w:eastAsia="仿宋_GB2312" w:hAnsi="Times New Roman"/>
              </w:rPr>
            </w:pPr>
            <w:r>
              <w:rPr>
                <w:rFonts w:ascii="Times New Roman" w:eastAsia="仿宋_GB2312" w:hAnsi="Times New Roman"/>
              </w:rPr>
              <w:t>/</w:t>
            </w:r>
          </w:p>
        </w:tc>
      </w:tr>
      <w:tr w:rsidR="00141FB0" w14:paraId="265D6CA3" w14:textId="77777777">
        <w:trPr>
          <w:trHeight w:val="510"/>
          <w:jc w:val="center"/>
        </w:trPr>
        <w:tc>
          <w:tcPr>
            <w:tcW w:w="978" w:type="dxa"/>
            <w:shd w:val="clear" w:color="auto" w:fill="auto"/>
            <w:vAlign w:val="center"/>
          </w:tcPr>
          <w:p w14:paraId="4170E04D" w14:textId="77777777" w:rsidR="00141FB0" w:rsidRDefault="00000000">
            <w:pPr>
              <w:jc w:val="center"/>
              <w:rPr>
                <w:rFonts w:ascii="Times New Roman" w:eastAsia="仿宋_GB2312" w:hAnsi="Times New Roman"/>
              </w:rPr>
            </w:pPr>
            <w:r>
              <w:rPr>
                <w:rFonts w:ascii="Times New Roman" w:eastAsia="仿宋_GB2312" w:hAnsi="Times New Roman"/>
              </w:rPr>
              <w:t>18</w:t>
            </w:r>
          </w:p>
        </w:tc>
        <w:tc>
          <w:tcPr>
            <w:tcW w:w="2426" w:type="dxa"/>
            <w:shd w:val="clear" w:color="auto" w:fill="auto"/>
            <w:vAlign w:val="center"/>
          </w:tcPr>
          <w:p w14:paraId="2259C311" w14:textId="77777777" w:rsidR="00141FB0" w:rsidRDefault="00000000">
            <w:pPr>
              <w:jc w:val="center"/>
              <w:rPr>
                <w:rFonts w:ascii="Times New Roman" w:eastAsia="仿宋_GB2312" w:hAnsi="Times New Roman"/>
              </w:rPr>
            </w:pPr>
            <w:r>
              <w:rPr>
                <w:rFonts w:ascii="Times New Roman" w:eastAsia="仿宋_GB2312" w:hAnsi="Times New Roman"/>
              </w:rPr>
              <w:t>开标形式</w:t>
            </w:r>
          </w:p>
        </w:tc>
        <w:tc>
          <w:tcPr>
            <w:tcW w:w="5466" w:type="dxa"/>
            <w:shd w:val="clear" w:color="auto" w:fill="auto"/>
            <w:vAlign w:val="center"/>
          </w:tcPr>
          <w:p w14:paraId="689D1587" w14:textId="77777777" w:rsidR="00141FB0" w:rsidRDefault="00000000">
            <w:pPr>
              <w:jc w:val="both"/>
              <w:rPr>
                <w:rFonts w:ascii="Times New Roman" w:eastAsia="仿宋_GB2312" w:hAnsi="Times New Roman"/>
              </w:rPr>
            </w:pPr>
            <w:sdt>
              <w:sdtPr>
                <w:rPr>
                  <w:rFonts w:ascii="Times New Roman" w:eastAsia="仿宋_GB2312" w:hAnsi="Times New Roman"/>
                </w:rPr>
                <w:id w:val="1077786224"/>
              </w:sdtPr>
              <w:sdtContent>
                <w:r>
                  <w:rPr>
                    <w:rFonts w:ascii="Times New Roman" w:eastAsia="MS Mincho" w:hAnsi="Times New Roman"/>
                  </w:rPr>
                  <w:t>☑</w:t>
                </w:r>
              </w:sdtContent>
            </w:sdt>
            <w:r>
              <w:rPr>
                <w:rFonts w:ascii="Times New Roman" w:eastAsia="仿宋_GB2312" w:hAnsi="Times New Roman"/>
              </w:rPr>
              <w:t>不见面开标</w:t>
            </w:r>
            <w:r>
              <w:rPr>
                <w:rFonts w:ascii="Times New Roman" w:eastAsia="仿宋_GB2312" w:hAnsi="Times New Roman"/>
              </w:rPr>
              <w:t xml:space="preserve">  </w:t>
            </w:r>
            <w:sdt>
              <w:sdtPr>
                <w:rPr>
                  <w:rFonts w:ascii="Times New Roman" w:eastAsia="仿宋_GB2312" w:hAnsi="Times New Roman"/>
                </w:rPr>
                <w:id w:val="1553575034"/>
              </w:sdtPr>
              <w:sdtContent>
                <w:r>
                  <w:rPr>
                    <w:rFonts w:ascii="Times New Roman" w:eastAsia="MS Mincho" w:hAnsi="Times New Roman"/>
                  </w:rPr>
                  <w:t>☐</w:t>
                </w:r>
              </w:sdtContent>
            </w:sdt>
            <w:r>
              <w:rPr>
                <w:rFonts w:ascii="Times New Roman" w:eastAsia="仿宋_GB2312" w:hAnsi="Times New Roman"/>
              </w:rPr>
              <w:t>见面开标</w:t>
            </w:r>
          </w:p>
          <w:p w14:paraId="6D4FB847" w14:textId="77777777" w:rsidR="00141FB0" w:rsidRDefault="00000000">
            <w:pPr>
              <w:jc w:val="both"/>
              <w:rPr>
                <w:rFonts w:ascii="Times New Roman" w:eastAsia="仿宋_GB2312" w:hAnsi="Times New Roman"/>
              </w:rPr>
            </w:pPr>
            <w:r>
              <w:rPr>
                <w:rFonts w:ascii="Times New Roman" w:eastAsia="仿宋_GB2312" w:hAnsi="Times New Roman"/>
              </w:rPr>
              <w:t>详见本章</w:t>
            </w:r>
            <w:r>
              <w:rPr>
                <w:rFonts w:ascii="Times New Roman" w:eastAsia="仿宋_GB2312" w:hAnsi="Times New Roman"/>
              </w:rPr>
              <w:t>“</w:t>
            </w:r>
            <w:r>
              <w:rPr>
                <w:rFonts w:ascii="Times New Roman" w:eastAsia="仿宋_GB2312" w:hAnsi="Times New Roman"/>
              </w:rPr>
              <w:t>开标程序</w:t>
            </w:r>
            <w:r>
              <w:rPr>
                <w:rFonts w:ascii="Times New Roman" w:eastAsia="仿宋_GB2312" w:hAnsi="Times New Roman"/>
              </w:rPr>
              <w:t>”</w:t>
            </w:r>
            <w:r>
              <w:rPr>
                <w:rFonts w:ascii="Times New Roman" w:eastAsia="仿宋_GB2312" w:hAnsi="Times New Roman"/>
              </w:rPr>
              <w:t>有关内容。</w:t>
            </w:r>
          </w:p>
        </w:tc>
      </w:tr>
      <w:tr w:rsidR="00141FB0" w14:paraId="2EB64CA5" w14:textId="77777777">
        <w:trPr>
          <w:trHeight w:val="510"/>
          <w:jc w:val="center"/>
        </w:trPr>
        <w:tc>
          <w:tcPr>
            <w:tcW w:w="978" w:type="dxa"/>
            <w:shd w:val="clear" w:color="auto" w:fill="auto"/>
            <w:vAlign w:val="center"/>
          </w:tcPr>
          <w:p w14:paraId="691D71F8" w14:textId="77777777" w:rsidR="00141FB0" w:rsidRDefault="00000000">
            <w:pPr>
              <w:jc w:val="center"/>
              <w:rPr>
                <w:rFonts w:ascii="Times New Roman" w:eastAsia="仿宋_GB2312" w:hAnsi="Times New Roman"/>
              </w:rPr>
            </w:pPr>
            <w:r>
              <w:rPr>
                <w:rFonts w:ascii="Times New Roman" w:eastAsia="仿宋_GB2312" w:hAnsi="Times New Roman"/>
              </w:rPr>
              <w:t>19</w:t>
            </w:r>
          </w:p>
        </w:tc>
        <w:tc>
          <w:tcPr>
            <w:tcW w:w="2426" w:type="dxa"/>
            <w:shd w:val="clear" w:color="auto" w:fill="auto"/>
            <w:vAlign w:val="center"/>
          </w:tcPr>
          <w:p w14:paraId="29AA1F3F" w14:textId="77777777" w:rsidR="00141FB0" w:rsidRDefault="00000000">
            <w:pPr>
              <w:jc w:val="center"/>
              <w:rPr>
                <w:rFonts w:ascii="Times New Roman" w:eastAsia="仿宋_GB2312" w:hAnsi="Times New Roman"/>
              </w:rPr>
            </w:pPr>
            <w:r>
              <w:rPr>
                <w:rFonts w:ascii="Times New Roman" w:eastAsia="仿宋_GB2312" w:hAnsi="Times New Roman"/>
              </w:rPr>
              <w:t>是否允许递交多个备选投标方案</w:t>
            </w:r>
          </w:p>
        </w:tc>
        <w:tc>
          <w:tcPr>
            <w:tcW w:w="5466" w:type="dxa"/>
            <w:shd w:val="clear" w:color="auto" w:fill="auto"/>
            <w:vAlign w:val="center"/>
          </w:tcPr>
          <w:p w14:paraId="7E7D79CB" w14:textId="77777777" w:rsidR="00141FB0" w:rsidRDefault="00000000">
            <w:pPr>
              <w:jc w:val="both"/>
              <w:rPr>
                <w:rFonts w:ascii="Times New Roman" w:eastAsia="仿宋_GB2312" w:hAnsi="Times New Roman"/>
              </w:rPr>
            </w:pPr>
            <w:sdt>
              <w:sdtPr>
                <w:rPr>
                  <w:rFonts w:ascii="Times New Roman" w:eastAsia="仿宋_GB2312" w:hAnsi="Times New Roman"/>
                </w:rPr>
                <w:id w:val="1608857843"/>
              </w:sdtPr>
              <w:sdtContent>
                <w:r>
                  <w:rPr>
                    <w:rFonts w:ascii="Times New Roman" w:eastAsia="MS Mincho" w:hAnsi="Times New Roman"/>
                  </w:rPr>
                  <w:t>☐</w:t>
                </w:r>
              </w:sdtContent>
            </w:sdt>
            <w:r>
              <w:rPr>
                <w:rFonts w:ascii="Times New Roman" w:eastAsia="仿宋_GB2312" w:hAnsi="Times New Roman"/>
              </w:rPr>
              <w:t>是</w:t>
            </w:r>
            <w:r>
              <w:rPr>
                <w:rFonts w:ascii="Times New Roman" w:eastAsia="仿宋_GB2312" w:hAnsi="Times New Roman"/>
              </w:rPr>
              <w:t xml:space="preserve">  </w:t>
            </w:r>
            <w:sdt>
              <w:sdtPr>
                <w:rPr>
                  <w:rFonts w:ascii="Times New Roman" w:eastAsia="仿宋_GB2312" w:hAnsi="Times New Roman"/>
                </w:rPr>
                <w:id w:val="618331253"/>
              </w:sdtPr>
              <w:sdtContent>
                <w:r>
                  <w:rPr>
                    <w:rFonts w:ascii="Times New Roman" w:eastAsia="MS Mincho" w:hAnsi="Times New Roman"/>
                  </w:rPr>
                  <w:t>☑</w:t>
                </w:r>
              </w:sdtContent>
            </w:sdt>
            <w:r>
              <w:rPr>
                <w:rFonts w:ascii="Times New Roman" w:eastAsia="仿宋_GB2312" w:hAnsi="Times New Roman"/>
              </w:rPr>
              <w:t>否</w:t>
            </w:r>
          </w:p>
        </w:tc>
      </w:tr>
      <w:tr w:rsidR="00141FB0" w14:paraId="7F4F64B3" w14:textId="77777777">
        <w:trPr>
          <w:trHeight w:val="510"/>
          <w:jc w:val="center"/>
        </w:trPr>
        <w:tc>
          <w:tcPr>
            <w:tcW w:w="978" w:type="dxa"/>
            <w:shd w:val="clear" w:color="auto" w:fill="auto"/>
            <w:vAlign w:val="center"/>
          </w:tcPr>
          <w:p w14:paraId="22A71F00" w14:textId="77777777" w:rsidR="00141FB0" w:rsidRDefault="00000000">
            <w:pPr>
              <w:jc w:val="center"/>
              <w:rPr>
                <w:rFonts w:ascii="Times New Roman" w:eastAsia="仿宋_GB2312" w:hAnsi="Times New Roman"/>
              </w:rPr>
            </w:pPr>
            <w:r>
              <w:rPr>
                <w:rFonts w:ascii="Times New Roman" w:eastAsia="仿宋_GB2312" w:hAnsi="Times New Roman"/>
              </w:rPr>
              <w:t>20</w:t>
            </w:r>
          </w:p>
        </w:tc>
        <w:tc>
          <w:tcPr>
            <w:tcW w:w="2426" w:type="dxa"/>
            <w:shd w:val="clear" w:color="auto" w:fill="auto"/>
            <w:vAlign w:val="center"/>
          </w:tcPr>
          <w:p w14:paraId="005CFA4D" w14:textId="77777777" w:rsidR="00141FB0" w:rsidRDefault="00000000">
            <w:pPr>
              <w:jc w:val="center"/>
              <w:rPr>
                <w:rFonts w:ascii="Times New Roman" w:eastAsia="仿宋_GB2312" w:hAnsi="Times New Roman"/>
              </w:rPr>
            </w:pPr>
            <w:r>
              <w:rPr>
                <w:rFonts w:ascii="Times New Roman" w:eastAsia="仿宋_GB2312" w:hAnsi="Times New Roman"/>
              </w:rPr>
              <w:t>投标范围及</w:t>
            </w:r>
          </w:p>
          <w:p w14:paraId="09FB1166" w14:textId="77777777" w:rsidR="00141FB0" w:rsidRDefault="00000000">
            <w:pPr>
              <w:jc w:val="center"/>
              <w:rPr>
                <w:rFonts w:ascii="Times New Roman" w:eastAsia="仿宋_GB2312" w:hAnsi="Times New Roman"/>
              </w:rPr>
            </w:pPr>
            <w:r>
              <w:rPr>
                <w:rFonts w:ascii="Times New Roman" w:eastAsia="仿宋_GB2312" w:hAnsi="Times New Roman"/>
              </w:rPr>
              <w:t>投标文件中标准</w:t>
            </w:r>
          </w:p>
        </w:tc>
        <w:tc>
          <w:tcPr>
            <w:tcW w:w="5466" w:type="dxa"/>
            <w:shd w:val="clear" w:color="auto" w:fill="auto"/>
            <w:vAlign w:val="center"/>
          </w:tcPr>
          <w:p w14:paraId="7FD73D16" w14:textId="77777777" w:rsidR="00141FB0" w:rsidRDefault="00000000">
            <w:pPr>
              <w:spacing w:line="360" w:lineRule="auto"/>
              <w:jc w:val="center"/>
              <w:rPr>
                <w:rFonts w:ascii="Times New Roman" w:eastAsia="仿宋_GB2312" w:hAnsi="Times New Roman"/>
              </w:rPr>
            </w:pPr>
            <w:r>
              <w:rPr>
                <w:rFonts w:ascii="Times New Roman" w:eastAsia="仿宋_GB2312" w:hAnsi="Times New Roman"/>
              </w:rPr>
              <w:t>招标内容及要求的全部内容</w:t>
            </w:r>
          </w:p>
        </w:tc>
      </w:tr>
      <w:tr w:rsidR="00141FB0" w14:paraId="264E725F" w14:textId="77777777">
        <w:trPr>
          <w:trHeight w:val="510"/>
          <w:jc w:val="center"/>
        </w:trPr>
        <w:tc>
          <w:tcPr>
            <w:tcW w:w="978" w:type="dxa"/>
            <w:shd w:val="clear" w:color="auto" w:fill="auto"/>
            <w:vAlign w:val="center"/>
          </w:tcPr>
          <w:p w14:paraId="23D7115A" w14:textId="77777777" w:rsidR="00141FB0" w:rsidRDefault="00000000">
            <w:pPr>
              <w:jc w:val="center"/>
              <w:rPr>
                <w:rFonts w:ascii="Times New Roman" w:eastAsia="仿宋_GB2312" w:hAnsi="Times New Roman"/>
              </w:rPr>
            </w:pPr>
            <w:r>
              <w:rPr>
                <w:rFonts w:ascii="Times New Roman" w:eastAsia="仿宋_GB2312" w:hAnsi="Times New Roman"/>
              </w:rPr>
              <w:t>21</w:t>
            </w:r>
          </w:p>
        </w:tc>
        <w:tc>
          <w:tcPr>
            <w:tcW w:w="2426" w:type="dxa"/>
            <w:shd w:val="clear" w:color="auto" w:fill="auto"/>
            <w:vAlign w:val="center"/>
          </w:tcPr>
          <w:p w14:paraId="0CC179F2" w14:textId="77777777" w:rsidR="00141FB0" w:rsidRDefault="00000000">
            <w:pPr>
              <w:jc w:val="center"/>
              <w:rPr>
                <w:rFonts w:ascii="Times New Roman" w:eastAsia="仿宋_GB2312" w:hAnsi="Times New Roman"/>
              </w:rPr>
            </w:pPr>
            <w:r>
              <w:rPr>
                <w:rFonts w:ascii="Times New Roman" w:eastAsia="仿宋_GB2312" w:hAnsi="Times New Roman"/>
              </w:rPr>
              <w:t>中标服务费</w:t>
            </w:r>
          </w:p>
        </w:tc>
        <w:tc>
          <w:tcPr>
            <w:tcW w:w="5466" w:type="dxa"/>
            <w:shd w:val="clear" w:color="auto" w:fill="auto"/>
            <w:vAlign w:val="center"/>
          </w:tcPr>
          <w:p w14:paraId="757000FE" w14:textId="77777777" w:rsidR="00141FB0" w:rsidRDefault="00000000">
            <w:pPr>
              <w:ind w:firstLineChars="200" w:firstLine="480"/>
              <w:jc w:val="both"/>
              <w:rPr>
                <w:rFonts w:ascii="Times New Roman" w:eastAsia="仿宋_GB2312" w:hAnsi="Times New Roman"/>
              </w:rPr>
            </w:pPr>
            <w:r>
              <w:rPr>
                <w:rFonts w:ascii="Times New Roman" w:eastAsia="仿宋_GB2312" w:hAnsi="Times New Roman"/>
              </w:rPr>
              <w:t>中标单位在领取中标通知书前，须向采购代理机构支付招标代理服务费，招标代理服务费由采购人与采购代理机构约定：</w:t>
            </w:r>
          </w:p>
          <w:p w14:paraId="64E3066F" w14:textId="0951F794" w:rsidR="00141FB0" w:rsidRDefault="00000000">
            <w:pPr>
              <w:ind w:firstLineChars="200" w:firstLine="480"/>
              <w:jc w:val="both"/>
              <w:rPr>
                <w:rFonts w:ascii="Times New Roman" w:eastAsia="仿宋_GB2312" w:hAnsi="Times New Roman"/>
              </w:rPr>
            </w:pPr>
            <w:r>
              <w:rPr>
                <w:rFonts w:ascii="Times New Roman" w:eastAsia="仿宋_GB2312" w:hAnsi="Times New Roman"/>
              </w:rPr>
              <w:t>参照国家计委关于印发《招标代理服务收费管理暂行办法》的通知（计价格〔</w:t>
            </w:r>
            <w:r>
              <w:rPr>
                <w:rFonts w:ascii="Times New Roman" w:eastAsia="仿宋_GB2312" w:hAnsi="Times New Roman"/>
              </w:rPr>
              <w:t>2002</w:t>
            </w:r>
            <w:r>
              <w:rPr>
                <w:rFonts w:ascii="Times New Roman" w:eastAsia="仿宋_GB2312" w:hAnsi="Times New Roman"/>
              </w:rPr>
              <w:t>〕</w:t>
            </w:r>
            <w:r>
              <w:rPr>
                <w:rFonts w:ascii="Times New Roman" w:eastAsia="仿宋_GB2312" w:hAnsi="Times New Roman"/>
              </w:rPr>
              <w:t>1980</w:t>
            </w:r>
            <w:r>
              <w:rPr>
                <w:rFonts w:ascii="Times New Roman" w:eastAsia="仿宋_GB2312" w:hAnsi="Times New Roman"/>
              </w:rPr>
              <w:t>号）、《国家发展和改革委员会办公厅关于招标代理服务收费有关问题的通知》（发改办价格〔</w:t>
            </w:r>
            <w:r>
              <w:rPr>
                <w:rFonts w:ascii="Times New Roman" w:eastAsia="仿宋_GB2312" w:hAnsi="Times New Roman"/>
              </w:rPr>
              <w:t>2003</w:t>
            </w:r>
            <w:r>
              <w:rPr>
                <w:rFonts w:ascii="Times New Roman" w:eastAsia="仿宋_GB2312" w:hAnsi="Times New Roman"/>
              </w:rPr>
              <w:t>〕</w:t>
            </w:r>
            <w:r>
              <w:rPr>
                <w:rFonts w:ascii="Times New Roman" w:eastAsia="仿宋_GB2312" w:hAnsi="Times New Roman"/>
              </w:rPr>
              <w:t>857</w:t>
            </w:r>
            <w:r>
              <w:rPr>
                <w:rFonts w:ascii="Times New Roman" w:eastAsia="仿宋_GB2312" w:hAnsi="Times New Roman"/>
              </w:rPr>
              <w:t>号）规定向中标（成交）供应商收取代理服务费。</w:t>
            </w:r>
            <w:r>
              <w:rPr>
                <w:rFonts w:ascii="Times New Roman" w:eastAsia="仿宋_GB2312" w:hAnsi="Times New Roman"/>
              </w:rPr>
              <w:lastRenderedPageBreak/>
              <w:t>本项目招标代理服务费以每包的采购预算总价为基数计算</w:t>
            </w:r>
            <w:r w:rsidR="00F22D5D">
              <w:rPr>
                <w:rFonts w:ascii="Times New Roman" w:eastAsia="仿宋_GB2312" w:hAnsi="Times New Roman" w:hint="eastAsia"/>
              </w:rPr>
              <w:t>，</w:t>
            </w:r>
            <w:bookmarkStart w:id="11" w:name="_Hlk165906018"/>
            <w:r w:rsidR="00F22D5D">
              <w:rPr>
                <w:rFonts w:ascii="Times New Roman" w:eastAsia="仿宋_GB2312" w:hAnsi="Times New Roman" w:hint="eastAsia"/>
              </w:rPr>
              <w:t>不足</w:t>
            </w:r>
            <w:r w:rsidR="00F22D5D">
              <w:rPr>
                <w:rFonts w:ascii="Times New Roman" w:eastAsia="仿宋_GB2312" w:hAnsi="Times New Roman" w:hint="eastAsia"/>
              </w:rPr>
              <w:t>8000</w:t>
            </w:r>
            <w:r w:rsidR="00F22D5D">
              <w:rPr>
                <w:rFonts w:ascii="Times New Roman" w:eastAsia="仿宋_GB2312" w:hAnsi="Times New Roman" w:hint="eastAsia"/>
              </w:rPr>
              <w:t>按</w:t>
            </w:r>
            <w:r w:rsidR="00F22D5D">
              <w:rPr>
                <w:rFonts w:ascii="Times New Roman" w:eastAsia="仿宋_GB2312" w:hAnsi="Times New Roman" w:hint="eastAsia"/>
              </w:rPr>
              <w:t>8000</w:t>
            </w:r>
            <w:r w:rsidR="00F22D5D">
              <w:rPr>
                <w:rFonts w:ascii="Times New Roman" w:eastAsia="仿宋_GB2312" w:hAnsi="Times New Roman" w:hint="eastAsia"/>
              </w:rPr>
              <w:t>收取</w:t>
            </w:r>
            <w:bookmarkEnd w:id="11"/>
            <w:r w:rsidR="00F22D5D">
              <w:rPr>
                <w:rFonts w:ascii="Times New Roman" w:eastAsia="仿宋_GB2312" w:hAnsi="Times New Roman" w:hint="eastAsia"/>
              </w:rPr>
              <w:t>。</w:t>
            </w:r>
          </w:p>
          <w:p w14:paraId="747ABB65" w14:textId="77777777" w:rsidR="00141FB0" w:rsidRDefault="00000000">
            <w:pPr>
              <w:jc w:val="both"/>
              <w:rPr>
                <w:rFonts w:ascii="Times New Roman" w:eastAsia="仿宋_GB2312" w:hAnsi="Times New Roman"/>
              </w:rPr>
            </w:pPr>
            <w:r>
              <w:rPr>
                <w:rFonts w:ascii="Times New Roman" w:eastAsia="仿宋_GB2312" w:hAnsi="Times New Roman"/>
              </w:rPr>
              <w:t>中标单位的招标代理服务费交纳信息</w:t>
            </w:r>
          </w:p>
          <w:p w14:paraId="23740130" w14:textId="77777777" w:rsidR="00141FB0" w:rsidRDefault="00000000">
            <w:pPr>
              <w:jc w:val="both"/>
              <w:rPr>
                <w:rFonts w:ascii="Times New Roman" w:eastAsia="仿宋_GB2312" w:hAnsi="Times New Roman"/>
              </w:rPr>
            </w:pPr>
            <w:r>
              <w:rPr>
                <w:rFonts w:ascii="Times New Roman" w:eastAsia="仿宋_GB2312" w:hAnsi="Times New Roman"/>
              </w:rPr>
              <w:t>银行户名：陕西众诚致信管理咨询有限公司</w:t>
            </w:r>
          </w:p>
          <w:p w14:paraId="345E4CB4" w14:textId="77777777" w:rsidR="00141FB0" w:rsidRDefault="00000000">
            <w:pPr>
              <w:jc w:val="both"/>
              <w:rPr>
                <w:rFonts w:ascii="Times New Roman" w:eastAsia="仿宋_GB2312" w:hAnsi="Times New Roman"/>
              </w:rPr>
            </w:pPr>
            <w:r>
              <w:rPr>
                <w:rFonts w:ascii="Times New Roman" w:eastAsia="仿宋_GB2312" w:hAnsi="Times New Roman"/>
              </w:rPr>
              <w:t>开户银行：北京银行股份有限公司西安分行营业部</w:t>
            </w:r>
          </w:p>
          <w:p w14:paraId="20B16D0F" w14:textId="77777777" w:rsidR="00141FB0" w:rsidRDefault="00000000">
            <w:pPr>
              <w:jc w:val="both"/>
              <w:rPr>
                <w:rFonts w:ascii="Times New Roman" w:eastAsia="仿宋_GB2312" w:hAnsi="Times New Roman"/>
              </w:rPr>
            </w:pPr>
            <w:r>
              <w:rPr>
                <w:rFonts w:ascii="Times New Roman" w:eastAsia="仿宋_GB2312" w:hAnsi="Times New Roman"/>
              </w:rPr>
              <w:t>账</w:t>
            </w:r>
            <w:r>
              <w:rPr>
                <w:rFonts w:ascii="Times New Roman" w:eastAsia="仿宋_GB2312" w:hAnsi="Times New Roman"/>
              </w:rPr>
              <w:t xml:space="preserve">    </w:t>
            </w:r>
            <w:r>
              <w:rPr>
                <w:rFonts w:ascii="Times New Roman" w:eastAsia="仿宋_GB2312" w:hAnsi="Times New Roman"/>
              </w:rPr>
              <w:t>号：</w:t>
            </w:r>
            <w:r>
              <w:rPr>
                <w:rFonts w:ascii="Times New Roman" w:eastAsia="仿宋_GB2312" w:hAnsi="Times New Roman"/>
              </w:rPr>
              <w:t>20000042729000032633420</w:t>
            </w:r>
          </w:p>
          <w:p w14:paraId="51B19FDB" w14:textId="77777777" w:rsidR="00141FB0" w:rsidRDefault="00000000">
            <w:pPr>
              <w:jc w:val="both"/>
              <w:rPr>
                <w:rFonts w:ascii="Times New Roman" w:eastAsia="仿宋_GB2312" w:hAnsi="Times New Roman"/>
              </w:rPr>
            </w:pPr>
            <w:r>
              <w:rPr>
                <w:rFonts w:ascii="Times New Roman" w:eastAsia="仿宋_GB2312" w:hAnsi="Times New Roman"/>
              </w:rPr>
              <w:t>联系人：范道宏</w:t>
            </w:r>
            <w:r>
              <w:rPr>
                <w:rFonts w:ascii="Times New Roman" w:eastAsia="仿宋_GB2312" w:hAnsi="Times New Roman"/>
              </w:rPr>
              <w:t xml:space="preserve">   </w:t>
            </w:r>
            <w:r>
              <w:rPr>
                <w:rFonts w:ascii="Times New Roman" w:eastAsia="仿宋_GB2312" w:hAnsi="Times New Roman"/>
              </w:rPr>
              <w:t>联系电话：</w:t>
            </w:r>
            <w:r>
              <w:rPr>
                <w:rFonts w:ascii="Times New Roman" w:eastAsia="仿宋_GB2312" w:hAnsi="Times New Roman"/>
              </w:rPr>
              <w:t>029-89565528</w:t>
            </w:r>
          </w:p>
        </w:tc>
      </w:tr>
      <w:tr w:rsidR="00141FB0" w14:paraId="4330449B" w14:textId="77777777">
        <w:trPr>
          <w:trHeight w:val="510"/>
          <w:jc w:val="center"/>
        </w:trPr>
        <w:tc>
          <w:tcPr>
            <w:tcW w:w="978" w:type="dxa"/>
            <w:shd w:val="clear" w:color="auto" w:fill="auto"/>
            <w:vAlign w:val="center"/>
          </w:tcPr>
          <w:p w14:paraId="2A8669E0" w14:textId="77777777" w:rsidR="00141FB0" w:rsidRDefault="00000000">
            <w:pPr>
              <w:jc w:val="center"/>
              <w:rPr>
                <w:rFonts w:ascii="Times New Roman" w:eastAsia="仿宋_GB2312" w:hAnsi="Times New Roman"/>
              </w:rPr>
            </w:pPr>
            <w:r>
              <w:rPr>
                <w:rFonts w:ascii="Times New Roman" w:eastAsia="仿宋_GB2312" w:hAnsi="Times New Roman"/>
              </w:rPr>
              <w:lastRenderedPageBreak/>
              <w:t>22</w:t>
            </w:r>
          </w:p>
        </w:tc>
        <w:tc>
          <w:tcPr>
            <w:tcW w:w="2426" w:type="dxa"/>
            <w:shd w:val="clear" w:color="auto" w:fill="auto"/>
            <w:vAlign w:val="center"/>
          </w:tcPr>
          <w:p w14:paraId="0198752B" w14:textId="77777777" w:rsidR="00141FB0" w:rsidRDefault="00000000">
            <w:pPr>
              <w:jc w:val="center"/>
              <w:rPr>
                <w:rFonts w:ascii="Times New Roman" w:eastAsia="仿宋_GB2312" w:hAnsi="Times New Roman"/>
              </w:rPr>
            </w:pPr>
            <w:r>
              <w:rPr>
                <w:rFonts w:ascii="Times New Roman" w:eastAsia="仿宋_GB2312" w:hAnsi="Times New Roman"/>
              </w:rPr>
              <w:t>中标通知书</w:t>
            </w:r>
          </w:p>
        </w:tc>
        <w:tc>
          <w:tcPr>
            <w:tcW w:w="5466" w:type="dxa"/>
            <w:shd w:val="clear" w:color="auto" w:fill="auto"/>
            <w:vAlign w:val="center"/>
          </w:tcPr>
          <w:p w14:paraId="50D3AE57" w14:textId="77777777" w:rsidR="00141FB0" w:rsidRDefault="00000000">
            <w:pPr>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．领取地点：西安曲江新区翠华南路</w:t>
            </w:r>
            <w:r>
              <w:rPr>
                <w:rFonts w:ascii="Times New Roman" w:eastAsia="仿宋_GB2312" w:hAnsi="Times New Roman"/>
              </w:rPr>
              <w:t>1688</w:t>
            </w:r>
            <w:r>
              <w:rPr>
                <w:rFonts w:ascii="Times New Roman" w:eastAsia="仿宋_GB2312" w:hAnsi="Times New Roman"/>
              </w:rPr>
              <w:t>号创意盒子</w:t>
            </w:r>
            <w:r>
              <w:rPr>
                <w:rFonts w:ascii="Times New Roman" w:eastAsia="仿宋_GB2312" w:hAnsi="Times New Roman"/>
              </w:rPr>
              <w:t>13</w:t>
            </w:r>
            <w:r>
              <w:rPr>
                <w:rFonts w:ascii="Times New Roman" w:eastAsia="仿宋_GB2312" w:hAnsi="Times New Roman"/>
              </w:rPr>
              <w:t>层</w:t>
            </w:r>
            <w:r>
              <w:rPr>
                <w:rFonts w:ascii="Times New Roman" w:eastAsia="仿宋_GB2312" w:hAnsi="Times New Roman"/>
              </w:rPr>
              <w:t>04</w:t>
            </w:r>
            <w:r>
              <w:rPr>
                <w:rFonts w:ascii="Times New Roman" w:eastAsia="仿宋_GB2312" w:hAnsi="Times New Roman"/>
              </w:rPr>
              <w:t>室</w:t>
            </w:r>
          </w:p>
          <w:p w14:paraId="63D41087" w14:textId="77777777" w:rsidR="00141FB0" w:rsidRDefault="00000000">
            <w:pPr>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．联系电话：</w:t>
            </w:r>
            <w:r>
              <w:rPr>
                <w:rFonts w:ascii="Times New Roman" w:eastAsia="仿宋_GB2312" w:hAnsi="Times New Roman"/>
              </w:rPr>
              <w:t>029-89565998</w:t>
            </w:r>
          </w:p>
          <w:p w14:paraId="598AF6F0" w14:textId="27050FC0" w:rsidR="00141FB0" w:rsidRDefault="00000000">
            <w:pPr>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．联系人：吴芳超、</w:t>
            </w:r>
            <w:r w:rsidR="00F22D5D">
              <w:rPr>
                <w:rFonts w:ascii="Times New Roman" w:eastAsia="仿宋_GB2312" w:hAnsi="Times New Roman" w:hint="eastAsia"/>
              </w:rPr>
              <w:t>高蕊玲</w:t>
            </w:r>
          </w:p>
        </w:tc>
      </w:tr>
      <w:tr w:rsidR="00141FB0" w14:paraId="4F89BBD5" w14:textId="77777777">
        <w:trPr>
          <w:trHeight w:val="510"/>
          <w:jc w:val="center"/>
        </w:trPr>
        <w:tc>
          <w:tcPr>
            <w:tcW w:w="978" w:type="dxa"/>
            <w:shd w:val="clear" w:color="auto" w:fill="auto"/>
            <w:vAlign w:val="center"/>
          </w:tcPr>
          <w:p w14:paraId="2DC4CBF8" w14:textId="77777777" w:rsidR="00141FB0" w:rsidRDefault="00000000">
            <w:pPr>
              <w:jc w:val="center"/>
              <w:rPr>
                <w:rFonts w:ascii="Times New Roman" w:eastAsia="仿宋_GB2312" w:hAnsi="Times New Roman"/>
              </w:rPr>
            </w:pPr>
            <w:r>
              <w:rPr>
                <w:rFonts w:ascii="Times New Roman" w:eastAsia="仿宋_GB2312" w:hAnsi="Times New Roman"/>
              </w:rPr>
              <w:t>23</w:t>
            </w:r>
          </w:p>
        </w:tc>
        <w:tc>
          <w:tcPr>
            <w:tcW w:w="2426" w:type="dxa"/>
            <w:shd w:val="clear" w:color="auto" w:fill="auto"/>
            <w:vAlign w:val="center"/>
          </w:tcPr>
          <w:p w14:paraId="71D1C4E1" w14:textId="77777777" w:rsidR="00141FB0" w:rsidRDefault="00000000">
            <w:pPr>
              <w:jc w:val="center"/>
              <w:rPr>
                <w:rFonts w:ascii="Times New Roman" w:eastAsia="仿宋_GB2312" w:hAnsi="Times New Roman"/>
              </w:rPr>
            </w:pPr>
            <w:r>
              <w:rPr>
                <w:rFonts w:ascii="Times New Roman" w:eastAsia="仿宋_GB2312" w:hAnsi="Times New Roman"/>
              </w:rPr>
              <w:t>西安市公共资源交易中心电子化政府采购系统技术支持</w:t>
            </w:r>
          </w:p>
          <w:p w14:paraId="177AD923" w14:textId="77777777" w:rsidR="00141FB0" w:rsidRDefault="00000000">
            <w:pPr>
              <w:jc w:val="center"/>
              <w:rPr>
                <w:rFonts w:ascii="Times New Roman" w:eastAsia="仿宋_GB2312" w:hAnsi="Times New Roman"/>
              </w:rPr>
            </w:pPr>
            <w:r>
              <w:rPr>
                <w:rFonts w:ascii="Times New Roman" w:eastAsia="仿宋_GB2312" w:hAnsi="Times New Roman"/>
              </w:rPr>
              <w:t>（软件开发商）</w:t>
            </w:r>
          </w:p>
        </w:tc>
        <w:tc>
          <w:tcPr>
            <w:tcW w:w="5466" w:type="dxa"/>
            <w:shd w:val="clear" w:color="auto" w:fill="auto"/>
            <w:vAlign w:val="center"/>
          </w:tcPr>
          <w:p w14:paraId="5EE8CEAF" w14:textId="77777777" w:rsidR="00141FB0" w:rsidRDefault="00000000">
            <w:pPr>
              <w:jc w:val="both"/>
              <w:rPr>
                <w:rFonts w:ascii="Times New Roman" w:eastAsia="仿宋_GB2312" w:hAnsi="Times New Roman"/>
              </w:rPr>
            </w:pPr>
            <w:r>
              <w:rPr>
                <w:rFonts w:ascii="Times New Roman" w:eastAsia="仿宋_GB2312" w:hAnsi="Times New Roman"/>
              </w:rPr>
              <w:t>国泰新点软件股份有限公司</w:t>
            </w:r>
          </w:p>
          <w:p w14:paraId="244DE78B" w14:textId="77777777" w:rsidR="00141FB0" w:rsidRDefault="00000000">
            <w:pPr>
              <w:rPr>
                <w:rFonts w:ascii="Times New Roman" w:eastAsia="仿宋_GB2312" w:hAnsi="Times New Roman"/>
              </w:rPr>
            </w:pPr>
            <w:r>
              <w:rPr>
                <w:rFonts w:ascii="Times New Roman" w:eastAsia="仿宋_GB2312" w:hAnsi="Times New Roman"/>
              </w:rPr>
              <w:t>1.</w:t>
            </w:r>
            <w:r>
              <w:rPr>
                <w:rFonts w:ascii="Times New Roman" w:eastAsia="仿宋_GB2312" w:hAnsi="Times New Roman"/>
              </w:rPr>
              <w:t>技术支持热线：</w:t>
            </w:r>
            <w:r>
              <w:rPr>
                <w:rFonts w:ascii="Times New Roman" w:eastAsia="仿宋_GB2312" w:hAnsi="Times New Roman"/>
              </w:rPr>
              <w:t>400-998-0000/400-928-0095</w:t>
            </w:r>
          </w:p>
          <w:p w14:paraId="5BB87C69" w14:textId="77777777" w:rsidR="00141FB0" w:rsidRDefault="00000000">
            <w:pPr>
              <w:rPr>
                <w:rFonts w:ascii="Times New Roman" w:eastAsia="仿宋_GB2312" w:hAnsi="Times New Roman"/>
              </w:rPr>
            </w:pPr>
            <w:r>
              <w:rPr>
                <w:rFonts w:ascii="Times New Roman" w:eastAsia="仿宋_GB2312" w:hAnsi="Times New Roman"/>
              </w:rPr>
              <w:t>2</w:t>
            </w:r>
            <w:r>
              <w:rPr>
                <w:rFonts w:ascii="Times New Roman" w:eastAsia="仿宋_GB2312" w:hAnsi="Times New Roman"/>
              </w:rPr>
              <w:t>．驻场技术人员：</w:t>
            </w:r>
            <w:r>
              <w:rPr>
                <w:rFonts w:ascii="Times New Roman" w:eastAsia="仿宋_GB2312" w:hAnsi="Times New Roman"/>
              </w:rPr>
              <w:t>029-86510166/86510167</w:t>
            </w:r>
            <w:r>
              <w:rPr>
                <w:rFonts w:ascii="Times New Roman" w:eastAsia="仿宋_GB2312" w:hAnsi="Times New Roman"/>
              </w:rPr>
              <w:t>转</w:t>
            </w:r>
            <w:r>
              <w:rPr>
                <w:rFonts w:ascii="Times New Roman" w:eastAsia="仿宋_GB2312" w:hAnsi="Times New Roman"/>
              </w:rPr>
              <w:t>80310</w:t>
            </w:r>
          </w:p>
        </w:tc>
      </w:tr>
      <w:tr w:rsidR="00141FB0" w14:paraId="5CCB3C29" w14:textId="77777777">
        <w:trPr>
          <w:trHeight w:val="510"/>
          <w:jc w:val="center"/>
        </w:trPr>
        <w:tc>
          <w:tcPr>
            <w:tcW w:w="978" w:type="dxa"/>
            <w:shd w:val="clear" w:color="auto" w:fill="auto"/>
            <w:vAlign w:val="center"/>
          </w:tcPr>
          <w:p w14:paraId="71F7C599" w14:textId="77777777" w:rsidR="00141FB0" w:rsidRDefault="00000000">
            <w:pPr>
              <w:jc w:val="center"/>
              <w:rPr>
                <w:rFonts w:ascii="Times New Roman" w:eastAsia="仿宋_GB2312" w:hAnsi="Times New Roman"/>
              </w:rPr>
            </w:pPr>
            <w:r>
              <w:rPr>
                <w:rFonts w:ascii="Times New Roman" w:eastAsia="仿宋_GB2312" w:hAnsi="Times New Roman"/>
              </w:rPr>
              <w:t>24</w:t>
            </w:r>
          </w:p>
        </w:tc>
        <w:tc>
          <w:tcPr>
            <w:tcW w:w="2426" w:type="dxa"/>
            <w:shd w:val="clear" w:color="auto" w:fill="auto"/>
            <w:vAlign w:val="center"/>
          </w:tcPr>
          <w:p w14:paraId="49647C03" w14:textId="77777777" w:rsidR="00141FB0" w:rsidRDefault="00000000">
            <w:pPr>
              <w:jc w:val="center"/>
              <w:rPr>
                <w:rFonts w:ascii="Times New Roman" w:eastAsia="仿宋_GB2312" w:hAnsi="Times New Roman"/>
              </w:rPr>
            </w:pPr>
            <w:r>
              <w:rPr>
                <w:rFonts w:ascii="Times New Roman" w:eastAsia="仿宋_GB2312" w:hAnsi="Times New Roman"/>
              </w:rPr>
              <w:t>CA</w:t>
            </w:r>
            <w:r>
              <w:rPr>
                <w:rFonts w:ascii="Times New Roman" w:eastAsia="仿宋_GB2312" w:hAnsi="Times New Roman"/>
              </w:rPr>
              <w:t>业务网点</w:t>
            </w:r>
          </w:p>
        </w:tc>
        <w:tc>
          <w:tcPr>
            <w:tcW w:w="5466" w:type="dxa"/>
            <w:shd w:val="clear" w:color="auto" w:fill="auto"/>
            <w:vAlign w:val="center"/>
          </w:tcPr>
          <w:p w14:paraId="2EF65BA1" w14:textId="77777777" w:rsidR="00141FB0" w:rsidRDefault="00000000">
            <w:pPr>
              <w:jc w:val="both"/>
              <w:rPr>
                <w:rFonts w:ascii="Times New Roman" w:eastAsia="仿宋_GB2312" w:hAnsi="Times New Roman"/>
              </w:rPr>
            </w:pPr>
            <w:r>
              <w:rPr>
                <w:rFonts w:ascii="Times New Roman" w:eastAsia="仿宋_GB2312" w:hAnsi="Times New Roman"/>
              </w:rPr>
              <w:t>陕西省数字证书认证中心股份有限公司</w:t>
            </w:r>
          </w:p>
          <w:p w14:paraId="3C25EF7A" w14:textId="77777777" w:rsidR="00141FB0" w:rsidRDefault="00000000">
            <w:pPr>
              <w:jc w:val="both"/>
              <w:rPr>
                <w:rFonts w:ascii="Times New Roman" w:eastAsia="仿宋_GB2312" w:hAnsi="Times New Roman"/>
              </w:rPr>
            </w:pPr>
            <w:r>
              <w:rPr>
                <w:rFonts w:ascii="Times New Roman" w:eastAsia="仿宋_GB2312" w:hAnsi="Times New Roman"/>
              </w:rPr>
              <w:t>网点</w:t>
            </w:r>
            <w:r>
              <w:rPr>
                <w:rFonts w:ascii="Times New Roman" w:eastAsia="仿宋_GB2312" w:hAnsi="Times New Roman"/>
              </w:rPr>
              <w:t>1</w:t>
            </w:r>
            <w:r>
              <w:rPr>
                <w:rFonts w:ascii="Times New Roman" w:eastAsia="仿宋_GB2312" w:hAnsi="Times New Roman"/>
              </w:rPr>
              <w:t>：西安市高新三路信息港大厦</w:t>
            </w:r>
            <w:r>
              <w:rPr>
                <w:rFonts w:ascii="Times New Roman" w:eastAsia="仿宋_GB2312" w:hAnsi="Times New Roman"/>
              </w:rPr>
              <w:t>1</w:t>
            </w:r>
            <w:r>
              <w:rPr>
                <w:rFonts w:ascii="Times New Roman" w:eastAsia="仿宋_GB2312" w:hAnsi="Times New Roman"/>
              </w:rPr>
              <w:t>楼客服中心</w:t>
            </w:r>
          </w:p>
          <w:p w14:paraId="1660F9CF" w14:textId="77777777" w:rsidR="00141FB0" w:rsidRDefault="00000000">
            <w:pPr>
              <w:jc w:val="both"/>
              <w:rPr>
                <w:rFonts w:ascii="Times New Roman" w:eastAsia="仿宋_GB2312" w:hAnsi="Times New Roman"/>
              </w:rPr>
            </w:pPr>
            <w:r>
              <w:rPr>
                <w:rFonts w:ascii="Times New Roman" w:eastAsia="仿宋_GB2312" w:hAnsi="Times New Roman"/>
              </w:rPr>
              <w:t>客服电话：</w:t>
            </w:r>
            <w:r>
              <w:rPr>
                <w:rFonts w:ascii="Times New Roman" w:eastAsia="仿宋_GB2312" w:hAnsi="Times New Roman"/>
              </w:rPr>
              <w:t>4006-369-888</w:t>
            </w:r>
          </w:p>
          <w:p w14:paraId="215C2F8D" w14:textId="77777777" w:rsidR="00141FB0" w:rsidRDefault="00000000">
            <w:pPr>
              <w:jc w:val="both"/>
              <w:rPr>
                <w:rFonts w:ascii="Times New Roman" w:eastAsia="仿宋_GB2312" w:hAnsi="Times New Roman"/>
              </w:rPr>
            </w:pPr>
            <w:r>
              <w:rPr>
                <w:rFonts w:ascii="Times New Roman" w:eastAsia="仿宋_GB2312" w:hAnsi="Times New Roman"/>
              </w:rPr>
              <w:t>网点</w:t>
            </w:r>
            <w:r>
              <w:rPr>
                <w:rFonts w:ascii="Times New Roman" w:eastAsia="仿宋_GB2312" w:hAnsi="Times New Roman"/>
              </w:rPr>
              <w:t>2</w:t>
            </w:r>
            <w:r>
              <w:rPr>
                <w:rFonts w:ascii="Times New Roman" w:eastAsia="仿宋_GB2312" w:hAnsi="Times New Roman"/>
              </w:rPr>
              <w:t>：西安市长安北路</w:t>
            </w:r>
            <w:r>
              <w:rPr>
                <w:rFonts w:ascii="Times New Roman" w:eastAsia="仿宋_GB2312" w:hAnsi="Times New Roman"/>
              </w:rPr>
              <w:t>14</w:t>
            </w:r>
            <w:r>
              <w:rPr>
                <w:rFonts w:ascii="Times New Roman" w:eastAsia="仿宋_GB2312" w:hAnsi="Times New Roman"/>
              </w:rPr>
              <w:t>号省体育公寓</w:t>
            </w:r>
            <w:r>
              <w:rPr>
                <w:rFonts w:ascii="Times New Roman" w:eastAsia="仿宋_GB2312" w:hAnsi="Times New Roman"/>
              </w:rPr>
              <w:t>B</w:t>
            </w:r>
            <w:r>
              <w:rPr>
                <w:rFonts w:ascii="Times New Roman" w:eastAsia="仿宋_GB2312" w:hAnsi="Times New Roman"/>
              </w:rPr>
              <w:t>座一楼</w:t>
            </w:r>
          </w:p>
          <w:p w14:paraId="6898F449" w14:textId="77777777" w:rsidR="00141FB0" w:rsidRDefault="00000000">
            <w:pPr>
              <w:jc w:val="both"/>
              <w:rPr>
                <w:rFonts w:ascii="Times New Roman" w:eastAsia="仿宋_GB2312" w:hAnsi="Times New Roman"/>
              </w:rPr>
            </w:pPr>
            <w:r>
              <w:rPr>
                <w:rFonts w:ascii="Times New Roman" w:eastAsia="仿宋_GB2312" w:hAnsi="Times New Roman"/>
              </w:rPr>
              <w:t>咨询电话：</w:t>
            </w:r>
            <w:r>
              <w:rPr>
                <w:rFonts w:ascii="Times New Roman" w:eastAsia="仿宋_GB2312" w:hAnsi="Times New Roman"/>
              </w:rPr>
              <w:t>029-88661241</w:t>
            </w:r>
          </w:p>
          <w:p w14:paraId="4EE079F9" w14:textId="77777777" w:rsidR="00141FB0" w:rsidRDefault="00000000">
            <w:pPr>
              <w:jc w:val="both"/>
              <w:rPr>
                <w:rFonts w:ascii="Times New Roman" w:eastAsia="仿宋_GB2312" w:hAnsi="Times New Roman"/>
              </w:rPr>
            </w:pPr>
            <w:r>
              <w:rPr>
                <w:rFonts w:ascii="Times New Roman" w:eastAsia="仿宋_GB2312" w:hAnsi="Times New Roman"/>
              </w:rPr>
              <w:t>网点</w:t>
            </w:r>
            <w:r>
              <w:rPr>
                <w:rFonts w:ascii="Times New Roman" w:eastAsia="仿宋_GB2312" w:hAnsi="Times New Roman"/>
              </w:rPr>
              <w:t>3</w:t>
            </w:r>
            <w:r>
              <w:rPr>
                <w:rFonts w:ascii="Times New Roman" w:eastAsia="仿宋_GB2312" w:hAnsi="Times New Roman"/>
              </w:rPr>
              <w:t>：西安市文景北路</w:t>
            </w:r>
            <w:r>
              <w:rPr>
                <w:rFonts w:ascii="Times New Roman" w:eastAsia="仿宋_GB2312" w:hAnsi="Times New Roman"/>
              </w:rPr>
              <w:t>16</w:t>
            </w:r>
            <w:r>
              <w:rPr>
                <w:rFonts w:ascii="Times New Roman" w:eastAsia="仿宋_GB2312" w:hAnsi="Times New Roman"/>
              </w:rPr>
              <w:t>号白桦林国际</w:t>
            </w:r>
            <w:r>
              <w:rPr>
                <w:rFonts w:ascii="Times New Roman" w:eastAsia="仿宋_GB2312" w:hAnsi="Times New Roman"/>
              </w:rPr>
              <w:t>B</w:t>
            </w:r>
            <w:r>
              <w:rPr>
                <w:rFonts w:ascii="Times New Roman" w:eastAsia="仿宋_GB2312" w:hAnsi="Times New Roman"/>
              </w:rPr>
              <w:t>座</w:t>
            </w:r>
            <w:r>
              <w:rPr>
                <w:rFonts w:ascii="Times New Roman" w:eastAsia="仿宋_GB2312" w:hAnsi="Times New Roman"/>
              </w:rPr>
              <w:t>2</w:t>
            </w:r>
            <w:r>
              <w:rPr>
                <w:rFonts w:ascii="Times New Roman" w:eastAsia="仿宋_GB2312" w:hAnsi="Times New Roman"/>
              </w:rPr>
              <w:t>楼</w:t>
            </w:r>
            <w:r>
              <w:rPr>
                <w:rFonts w:ascii="Times New Roman" w:eastAsia="仿宋_GB2312" w:hAnsi="Times New Roman"/>
              </w:rPr>
              <w:t>11#</w:t>
            </w:r>
            <w:r>
              <w:rPr>
                <w:rFonts w:ascii="Times New Roman" w:eastAsia="仿宋_GB2312" w:hAnsi="Times New Roman"/>
              </w:rPr>
              <w:t>窗口</w:t>
            </w:r>
          </w:p>
          <w:p w14:paraId="14B41D0D" w14:textId="77777777" w:rsidR="00141FB0" w:rsidRDefault="00000000">
            <w:pPr>
              <w:jc w:val="both"/>
              <w:rPr>
                <w:rFonts w:ascii="Times New Roman" w:eastAsia="仿宋_GB2312" w:hAnsi="Times New Roman"/>
              </w:rPr>
            </w:pPr>
            <w:r>
              <w:rPr>
                <w:rFonts w:ascii="Times New Roman" w:eastAsia="仿宋_GB2312" w:hAnsi="Times New Roman"/>
              </w:rPr>
              <w:t>咨询电话：</w:t>
            </w:r>
            <w:r>
              <w:rPr>
                <w:rFonts w:ascii="Times New Roman" w:eastAsia="仿宋_GB2312" w:hAnsi="Times New Roman"/>
              </w:rPr>
              <w:t>029-86510073</w:t>
            </w:r>
            <w:r>
              <w:rPr>
                <w:rFonts w:ascii="Times New Roman" w:eastAsia="仿宋_GB2312" w:hAnsi="Times New Roman"/>
              </w:rPr>
              <w:t>转</w:t>
            </w:r>
            <w:r>
              <w:rPr>
                <w:rFonts w:ascii="Times New Roman" w:eastAsia="仿宋_GB2312" w:hAnsi="Times New Roman"/>
              </w:rPr>
              <w:t>80211</w:t>
            </w:r>
          </w:p>
        </w:tc>
      </w:tr>
    </w:tbl>
    <w:p w14:paraId="7BCFD2D3"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br w:type="page"/>
      </w:r>
    </w:p>
    <w:p w14:paraId="6ED7D200" w14:textId="77777777" w:rsidR="00141FB0" w:rsidRDefault="00000000">
      <w:pPr>
        <w:pStyle w:val="2"/>
        <w:adjustRightInd w:val="0"/>
        <w:snapToGrid w:val="0"/>
        <w:spacing w:line="360" w:lineRule="auto"/>
        <w:ind w:firstLine="482"/>
        <w:rPr>
          <w:rFonts w:ascii="Times New Roman" w:eastAsia="仿宋_GB2312" w:hAnsi="Times New Roman"/>
          <w:b/>
          <w:sz w:val="24"/>
          <w:szCs w:val="24"/>
        </w:rPr>
      </w:pPr>
      <w:bookmarkStart w:id="12" w:name="_Toc13512"/>
      <w:r>
        <w:rPr>
          <w:rFonts w:ascii="Times New Roman" w:eastAsia="仿宋_GB2312" w:hAnsi="Times New Roman"/>
          <w:b/>
          <w:sz w:val="24"/>
          <w:szCs w:val="24"/>
        </w:rPr>
        <w:lastRenderedPageBreak/>
        <w:t>一、有关定义</w:t>
      </w:r>
      <w:bookmarkEnd w:id="12"/>
    </w:p>
    <w:p w14:paraId="68A032D3"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．采购人：依法进行政府采购的国家机关、事业单位或团体组织。</w:t>
      </w:r>
    </w:p>
    <w:p w14:paraId="64CAA6FC"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．供应商：指向采购人提供货物、工程或者服务的法人、其他组织或者自然人。</w:t>
      </w:r>
    </w:p>
    <w:p w14:paraId="4D7505A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．同级政府采购监管部门：西安市曲江新区财政局。</w:t>
      </w:r>
    </w:p>
    <w:p w14:paraId="1D67F93F"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4</w:t>
      </w:r>
      <w:r>
        <w:rPr>
          <w:rFonts w:ascii="Times New Roman" w:eastAsia="仿宋_GB2312" w:hAnsi="Times New Roman"/>
        </w:rPr>
        <w:t>．西安市公共资源交易平台：即【全国公共资源交易平台（陕西省</w:t>
      </w:r>
      <w:r>
        <w:rPr>
          <w:rFonts w:ascii="Times New Roman" w:eastAsia="仿宋_GB2312" w:hAnsi="Times New Roman"/>
        </w:rPr>
        <w:t>·</w:t>
      </w:r>
      <w:r>
        <w:rPr>
          <w:rFonts w:ascii="Times New Roman" w:eastAsia="仿宋_GB2312" w:hAnsi="Times New Roman"/>
        </w:rPr>
        <w:t>西安市）】的简称，官网地址</w:t>
      </w:r>
      <w:hyperlink r:id="rId9" w:history="1">
        <w:r>
          <w:rPr>
            <w:rStyle w:val="afe"/>
            <w:rFonts w:ascii="Times New Roman" w:eastAsia="仿宋_GB2312" w:hAnsi="Times New Roman"/>
            <w:color w:val="auto"/>
            <w:u w:val="none"/>
          </w:rPr>
          <w:t>http://sxggzyjy.xa.gov.cn/</w:t>
        </w:r>
      </w:hyperlink>
      <w:r>
        <w:rPr>
          <w:rFonts w:ascii="Times New Roman" w:eastAsia="仿宋_GB2312" w:hAnsi="Times New Roman"/>
        </w:rPr>
        <w:t>。</w:t>
      </w:r>
    </w:p>
    <w:p w14:paraId="38D1A43A"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5</w:t>
      </w:r>
      <w:r>
        <w:rPr>
          <w:rFonts w:ascii="Times New Roman" w:eastAsia="仿宋_GB2312" w:hAnsi="Times New Roman"/>
        </w:rPr>
        <w:t>．企业端：指西安市公共资源交易平台〖首页</w:t>
      </w:r>
      <w:r>
        <w:rPr>
          <w:rFonts w:ascii="Times New Roman" w:eastAsia="仿宋_GB2312" w:hAnsi="Times New Roman"/>
        </w:rPr>
        <w:t>·</w:t>
      </w:r>
      <w:r>
        <w:rPr>
          <w:rFonts w:ascii="Times New Roman" w:eastAsia="仿宋_GB2312" w:hAnsi="Times New Roman"/>
        </w:rPr>
        <w:t>〉电子交易平台</w:t>
      </w:r>
      <w:r>
        <w:rPr>
          <w:rFonts w:ascii="Times New Roman" w:eastAsia="仿宋_GB2312" w:hAnsi="Times New Roman"/>
        </w:rPr>
        <w:t>·</w:t>
      </w:r>
      <w:r>
        <w:rPr>
          <w:rFonts w:ascii="Times New Roman" w:eastAsia="仿宋_GB2312" w:hAnsi="Times New Roman"/>
        </w:rPr>
        <w:t>〉陕西政府采购交易系统</w:t>
      </w:r>
      <w:r>
        <w:rPr>
          <w:rFonts w:ascii="Times New Roman" w:eastAsia="仿宋_GB2312" w:hAnsi="Times New Roman"/>
        </w:rPr>
        <w:t>·</w:t>
      </w:r>
      <w:r>
        <w:rPr>
          <w:rFonts w:ascii="Times New Roman" w:eastAsia="仿宋_GB2312" w:hAnsi="Times New Roman"/>
        </w:rPr>
        <w:t>〉企业端〗，快捷登录网址</w:t>
      </w:r>
      <w:hyperlink r:id="rId10" w:history="1">
        <w:r>
          <w:rPr>
            <w:rStyle w:val="afe"/>
            <w:rFonts w:ascii="Times New Roman" w:eastAsia="仿宋_GB2312" w:hAnsi="Times New Roman"/>
            <w:color w:val="auto"/>
            <w:u w:val="none"/>
          </w:rPr>
          <w:t>http://www.sxggzyjy.cn:9002/TPBidder/memberLogin</w:t>
        </w:r>
      </w:hyperlink>
      <w:r>
        <w:rPr>
          <w:rFonts w:ascii="Times New Roman" w:eastAsia="仿宋_GB2312" w:hAnsi="Times New Roman"/>
        </w:rPr>
        <w:t>。</w:t>
      </w:r>
    </w:p>
    <w:p w14:paraId="5D9623B4" w14:textId="77777777" w:rsidR="00141FB0" w:rsidRDefault="00000000">
      <w:pPr>
        <w:pStyle w:val="2"/>
        <w:adjustRightInd w:val="0"/>
        <w:snapToGrid w:val="0"/>
        <w:spacing w:line="360" w:lineRule="auto"/>
        <w:ind w:firstLine="482"/>
        <w:rPr>
          <w:rFonts w:ascii="Times New Roman" w:eastAsia="仿宋_GB2312" w:hAnsi="Times New Roman"/>
          <w:b/>
          <w:sz w:val="24"/>
          <w:szCs w:val="24"/>
        </w:rPr>
      </w:pPr>
      <w:bookmarkStart w:id="13" w:name="_Toc26940"/>
      <w:r>
        <w:rPr>
          <w:rFonts w:ascii="Times New Roman" w:eastAsia="仿宋_GB2312" w:hAnsi="Times New Roman"/>
          <w:b/>
          <w:sz w:val="24"/>
          <w:szCs w:val="24"/>
        </w:rPr>
        <w:t>二、供应商注意事项</w:t>
      </w:r>
      <w:bookmarkEnd w:id="13"/>
    </w:p>
    <w:p w14:paraId="63E49A0A"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14" w:name="_Toc30630"/>
      <w:r>
        <w:rPr>
          <w:rFonts w:ascii="Times New Roman" w:hAnsi="Times New Roman"/>
          <w:sz w:val="24"/>
          <w:szCs w:val="24"/>
        </w:rPr>
        <w:t>（一）供应商投标流程</w:t>
      </w:r>
      <w:bookmarkEnd w:id="14"/>
    </w:p>
    <w:p w14:paraId="53F64FD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使用电子交易系统的采购项目（即线上项目），将同时提供</w:t>
      </w:r>
      <w:r>
        <w:rPr>
          <w:rFonts w:ascii="Times New Roman" w:eastAsia="仿宋_GB2312" w:hAnsi="Times New Roman"/>
        </w:rPr>
        <w:t>WORD\PDF</w:t>
      </w:r>
      <w:r>
        <w:rPr>
          <w:rFonts w:ascii="Times New Roman" w:eastAsia="仿宋_GB2312" w:hAnsi="Times New Roman"/>
        </w:rPr>
        <w:t>格式（仅用于预览）和</w:t>
      </w:r>
      <w:r>
        <w:rPr>
          <w:rFonts w:ascii="Times New Roman" w:eastAsia="仿宋_GB2312" w:hAnsi="Times New Roman"/>
        </w:rPr>
        <w:t>SXSZF</w:t>
      </w:r>
      <w:r>
        <w:rPr>
          <w:rFonts w:ascii="Times New Roman" w:eastAsia="仿宋_GB2312" w:hAnsi="Times New Roman"/>
        </w:rPr>
        <w:t>格式（用于制作电子投标文件）两个版本，文件内容一致。</w:t>
      </w:r>
    </w:p>
    <w:p w14:paraId="2B60EB2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．预览采购文件：打开西安市公共资源交易平台〖首页</w:t>
      </w:r>
      <w:r>
        <w:rPr>
          <w:rFonts w:ascii="Times New Roman" w:eastAsia="仿宋_GB2312" w:hAnsi="Times New Roman"/>
        </w:rPr>
        <w:t>·</w:t>
      </w:r>
      <w:r>
        <w:rPr>
          <w:rFonts w:ascii="Times New Roman" w:eastAsia="仿宋_GB2312" w:hAnsi="Times New Roman"/>
        </w:rPr>
        <w:t>〉交易大厅</w:t>
      </w:r>
      <w:r>
        <w:rPr>
          <w:rFonts w:ascii="Times New Roman" w:eastAsia="仿宋_GB2312" w:hAnsi="Times New Roman"/>
        </w:rPr>
        <w:t>·</w:t>
      </w:r>
      <w:r>
        <w:rPr>
          <w:rFonts w:ascii="Times New Roman" w:eastAsia="仿宋_GB2312" w:hAnsi="Times New Roman"/>
        </w:rPr>
        <w:t>〉政府采购〗栏目，下载和阅读本项目采购文件的预览版本（</w:t>
      </w:r>
      <w:r>
        <w:rPr>
          <w:rFonts w:ascii="Times New Roman" w:eastAsia="仿宋_GB2312" w:hAnsi="Times New Roman"/>
        </w:rPr>
        <w:t>WORD\PDF</w:t>
      </w:r>
      <w:r>
        <w:rPr>
          <w:rFonts w:ascii="Times New Roman" w:eastAsia="仿宋_GB2312" w:hAnsi="Times New Roman"/>
        </w:rPr>
        <w:t>格式）；</w:t>
      </w:r>
    </w:p>
    <w:p w14:paraId="4029218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．办理注册登记（针对初次使用电子交易系统的用户）：</w:t>
      </w:r>
    </w:p>
    <w:p w14:paraId="04F868B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）办理诚信入库注册：在决定参加本项目采购活动后，供应商应先在西安市公共资源交易平台上完成</w:t>
      </w:r>
      <w:r>
        <w:rPr>
          <w:rFonts w:ascii="Times New Roman" w:eastAsia="仿宋_GB2312" w:hAnsi="Times New Roman"/>
        </w:rPr>
        <w:t>“</w:t>
      </w:r>
      <w:r>
        <w:rPr>
          <w:rFonts w:ascii="Times New Roman" w:eastAsia="仿宋_GB2312" w:hAnsi="Times New Roman"/>
        </w:rPr>
        <w:t>诚信入库登记</w:t>
      </w:r>
      <w:r>
        <w:rPr>
          <w:rFonts w:ascii="Times New Roman" w:eastAsia="仿宋_GB2312" w:hAnsi="Times New Roman"/>
        </w:rPr>
        <w:t>”</w:t>
      </w:r>
      <w:r>
        <w:rPr>
          <w:rFonts w:ascii="Times New Roman" w:eastAsia="仿宋_GB2312" w:hAnsi="Times New Roman"/>
        </w:rPr>
        <w:t>；</w:t>
      </w:r>
    </w:p>
    <w:p w14:paraId="48D666E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）办理数字认证（</w:t>
      </w:r>
      <w:r>
        <w:rPr>
          <w:rFonts w:ascii="Times New Roman" w:eastAsia="仿宋_GB2312" w:hAnsi="Times New Roman"/>
        </w:rPr>
        <w:t>CA</w:t>
      </w:r>
      <w:r>
        <w:rPr>
          <w:rFonts w:ascii="Times New Roman" w:eastAsia="仿宋_GB2312" w:hAnsi="Times New Roman"/>
        </w:rPr>
        <w:t>锁）：一般分为法人锁（必选）、企业锁主锁（必选）及副锁（可选）。</w:t>
      </w:r>
      <w:r>
        <w:rPr>
          <w:rFonts w:ascii="Times New Roman" w:eastAsia="仿宋_GB2312" w:hAnsi="Times New Roman"/>
        </w:rPr>
        <w:t>CA</w:t>
      </w:r>
      <w:r>
        <w:rPr>
          <w:rFonts w:ascii="Times New Roman" w:eastAsia="仿宋_GB2312" w:hAnsi="Times New Roman"/>
        </w:rPr>
        <w:t>锁将用于对电子投标文件进行签章、加密、递交及开标时解密等相关操作。</w:t>
      </w:r>
      <w:r>
        <w:rPr>
          <w:rFonts w:ascii="Times New Roman" w:eastAsia="仿宋_GB2312" w:hAnsi="Times New Roman"/>
        </w:rPr>
        <w:t>CA</w:t>
      </w:r>
      <w:r>
        <w:rPr>
          <w:rFonts w:ascii="Times New Roman" w:eastAsia="仿宋_GB2312" w:hAnsi="Times New Roman"/>
        </w:rPr>
        <w:t>办理及售后服务统一由第三方机构（陕西省数字证书认证中心股份有限公司）负责。</w:t>
      </w:r>
    </w:p>
    <w:p w14:paraId="6435D899" w14:textId="77777777" w:rsidR="00141FB0" w:rsidRDefault="00000000">
      <w:pPr>
        <w:widowControl w:val="0"/>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办理须知：</w:t>
      </w:r>
    </w:p>
    <w:p w14:paraId="00C34006" w14:textId="77777777" w:rsidR="00141FB0" w:rsidRDefault="00000000">
      <w:pPr>
        <w:widowControl w:val="0"/>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http://</w:t>
      </w:r>
      <w:hyperlink r:id="rId11" w:history="1">
        <w:r>
          <w:rPr>
            <w:rStyle w:val="afe"/>
            <w:rFonts w:ascii="Times New Roman" w:eastAsia="仿宋_GB2312" w:hAnsi="Times New Roman"/>
            <w:color w:val="auto"/>
            <w:u w:val="none"/>
          </w:rPr>
          <w:t>www.snca.com.cn/channel/show/27.html</w:t>
        </w:r>
      </w:hyperlink>
    </w:p>
    <w:p w14:paraId="5D7BE2D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）绑定和激活</w:t>
      </w:r>
      <w:r>
        <w:rPr>
          <w:rFonts w:ascii="Times New Roman" w:eastAsia="仿宋_GB2312" w:hAnsi="Times New Roman"/>
        </w:rPr>
        <w:t>CA</w:t>
      </w:r>
      <w:r>
        <w:rPr>
          <w:rFonts w:ascii="Times New Roman" w:eastAsia="仿宋_GB2312" w:hAnsi="Times New Roman"/>
        </w:rPr>
        <w:t>：将数字证书与诚信库中的供应商账户进行绑定。</w:t>
      </w:r>
    </w:p>
    <w:p w14:paraId="74BB63C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．下载电子招标文件：供应商应登录西安市公共资源交易平台〖首页</w:t>
      </w:r>
      <w:r>
        <w:rPr>
          <w:rFonts w:ascii="Times New Roman" w:eastAsia="仿宋_GB2312" w:hAnsi="Times New Roman"/>
        </w:rPr>
        <w:t>·</w:t>
      </w:r>
      <w:r>
        <w:rPr>
          <w:rFonts w:ascii="Times New Roman" w:eastAsia="仿宋_GB2312" w:hAnsi="Times New Roman"/>
        </w:rPr>
        <w:t>〉电子交易平台</w:t>
      </w:r>
      <w:r>
        <w:rPr>
          <w:rFonts w:ascii="Times New Roman" w:eastAsia="仿宋_GB2312" w:hAnsi="Times New Roman"/>
        </w:rPr>
        <w:t>·</w:t>
      </w:r>
      <w:r>
        <w:rPr>
          <w:rFonts w:ascii="Times New Roman" w:eastAsia="仿宋_GB2312" w:hAnsi="Times New Roman"/>
        </w:rPr>
        <w:t>〉陕西政府采购交易系统</w:t>
      </w:r>
      <w:r>
        <w:rPr>
          <w:rFonts w:ascii="Times New Roman" w:eastAsia="仿宋_GB2312" w:hAnsi="Times New Roman"/>
        </w:rPr>
        <w:t>·</w:t>
      </w:r>
      <w:r>
        <w:rPr>
          <w:rFonts w:ascii="Times New Roman" w:eastAsia="仿宋_GB2312" w:hAnsi="Times New Roman"/>
        </w:rPr>
        <w:t>〉企业端〗，在〖招标公告</w:t>
      </w:r>
      <w:r>
        <w:rPr>
          <w:rFonts w:ascii="Times New Roman" w:eastAsia="仿宋_GB2312" w:hAnsi="Times New Roman"/>
        </w:rPr>
        <w:t>/</w:t>
      </w:r>
      <w:r>
        <w:rPr>
          <w:rFonts w:ascii="Times New Roman" w:eastAsia="仿宋_GB2312" w:hAnsi="Times New Roman"/>
        </w:rPr>
        <w:t>出让公告〗模块中预览全部可供参与的项目，然后选择有意向的项目点击〖我要投标〗，成功</w:t>
      </w:r>
      <w:r>
        <w:rPr>
          <w:rFonts w:ascii="Times New Roman" w:eastAsia="仿宋_GB2312" w:hAnsi="Times New Roman"/>
        </w:rPr>
        <w:lastRenderedPageBreak/>
        <w:t>后切换到〖我的项目〗模块，依次点选〖项目流程</w:t>
      </w:r>
      <w:r>
        <w:rPr>
          <w:rFonts w:ascii="Times New Roman" w:eastAsia="仿宋_GB2312" w:hAnsi="Times New Roman"/>
        </w:rPr>
        <w:t>·</w:t>
      </w:r>
      <w:r>
        <w:rPr>
          <w:rFonts w:ascii="Times New Roman" w:eastAsia="仿宋_GB2312" w:hAnsi="Times New Roman"/>
        </w:rPr>
        <w:t>〉项目管理</w:t>
      </w:r>
      <w:r>
        <w:rPr>
          <w:rFonts w:ascii="Times New Roman" w:eastAsia="仿宋_GB2312" w:hAnsi="Times New Roman"/>
        </w:rPr>
        <w:t>·</w:t>
      </w:r>
      <w:r>
        <w:rPr>
          <w:rFonts w:ascii="Times New Roman" w:eastAsia="仿宋_GB2312" w:hAnsi="Times New Roman"/>
        </w:rPr>
        <w:t>〉交易文件下载〗免费获取本项目电子招标文件（</w:t>
      </w:r>
      <w:r>
        <w:rPr>
          <w:rFonts w:ascii="Times New Roman" w:eastAsia="仿宋_GB2312" w:hAnsi="Times New Roman"/>
        </w:rPr>
        <w:t>*.SXSZF</w:t>
      </w:r>
      <w:r>
        <w:rPr>
          <w:rFonts w:ascii="Times New Roman" w:eastAsia="仿宋_GB2312" w:hAnsi="Times New Roman"/>
        </w:rPr>
        <w:t>）。请务必在采购文件获取期限内及时下载电子招标文件并做好备份，逾期无法再下载！</w:t>
      </w:r>
    </w:p>
    <w:p w14:paraId="53F065C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．制作电子投标文件：需要使用专用制作软件</w:t>
      </w:r>
      <w:r>
        <w:rPr>
          <w:rFonts w:ascii="Times New Roman" w:eastAsia="仿宋_GB2312" w:hAnsi="Times New Roman"/>
        </w:rPr>
        <w:t>“</w:t>
      </w:r>
      <w:r>
        <w:rPr>
          <w:rFonts w:ascii="Times New Roman" w:eastAsia="仿宋_GB2312" w:hAnsi="Times New Roman"/>
        </w:rPr>
        <w:t>新点投标文件制作软件（陕西公共资源）</w:t>
      </w:r>
      <w:r>
        <w:rPr>
          <w:rFonts w:ascii="Times New Roman" w:eastAsia="仿宋_GB2312" w:hAnsi="Times New Roman"/>
        </w:rPr>
        <w:t>”</w:t>
      </w:r>
      <w:r>
        <w:rPr>
          <w:rFonts w:ascii="Times New Roman" w:eastAsia="仿宋_GB2312" w:hAnsi="Times New Roman"/>
        </w:rPr>
        <w:t>进行编制，编制完成后使用</w:t>
      </w:r>
      <w:r>
        <w:rPr>
          <w:rFonts w:ascii="Times New Roman" w:eastAsia="仿宋_GB2312" w:hAnsi="Times New Roman"/>
        </w:rPr>
        <w:t>CA</w:t>
      </w:r>
      <w:r>
        <w:rPr>
          <w:rFonts w:ascii="Times New Roman" w:eastAsia="仿宋_GB2312" w:hAnsi="Times New Roman"/>
        </w:rPr>
        <w:t>锁对电子投标文件进行签章、加密。详见本章中的</w:t>
      </w:r>
      <w:r>
        <w:rPr>
          <w:rFonts w:ascii="Times New Roman" w:eastAsia="仿宋_GB2312" w:hAnsi="Times New Roman"/>
        </w:rPr>
        <w:t>“</w:t>
      </w:r>
      <w:r>
        <w:rPr>
          <w:rFonts w:ascii="Times New Roman" w:eastAsia="仿宋_GB2312" w:hAnsi="Times New Roman"/>
        </w:rPr>
        <w:t>投标文件</w:t>
      </w:r>
      <w:r>
        <w:rPr>
          <w:rFonts w:ascii="Times New Roman" w:eastAsia="仿宋_GB2312" w:hAnsi="Times New Roman"/>
        </w:rPr>
        <w:t>”</w:t>
      </w:r>
      <w:r>
        <w:rPr>
          <w:rFonts w:ascii="Times New Roman" w:eastAsia="仿宋_GB2312" w:hAnsi="Times New Roman"/>
        </w:rPr>
        <w:t>相关内容。</w:t>
      </w:r>
    </w:p>
    <w:p w14:paraId="487E111C"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5</w:t>
      </w:r>
      <w:r>
        <w:rPr>
          <w:rFonts w:ascii="Times New Roman" w:eastAsia="仿宋_GB2312" w:hAnsi="Times New Roman"/>
        </w:rPr>
        <w:t>．提交电子投标文件：在提交投标文件截止时间前及时提交加密后电子投标文件，逾期提交的，系统将会拒收；</w:t>
      </w:r>
    </w:p>
    <w:p w14:paraId="27633C6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6</w:t>
      </w:r>
      <w:r>
        <w:rPr>
          <w:rFonts w:ascii="Times New Roman" w:eastAsia="仿宋_GB2312" w:hAnsi="Times New Roman"/>
        </w:rPr>
        <w:t>．在线参加开标大会：开标当日，供应商法定代表人或其授权代表需提前登录</w:t>
      </w:r>
      <w:r>
        <w:rPr>
          <w:rFonts w:ascii="Times New Roman" w:eastAsia="仿宋_GB2312" w:hAnsi="Times New Roman"/>
        </w:rPr>
        <w:t>“</w:t>
      </w:r>
      <w:r>
        <w:rPr>
          <w:rFonts w:ascii="Times New Roman" w:eastAsia="仿宋_GB2312" w:hAnsi="Times New Roman"/>
        </w:rPr>
        <w:t>不见面开标</w:t>
      </w:r>
      <w:r>
        <w:rPr>
          <w:rFonts w:ascii="Times New Roman" w:eastAsia="仿宋_GB2312" w:hAnsi="Times New Roman"/>
        </w:rPr>
        <w:t>”</w:t>
      </w:r>
      <w:r>
        <w:rPr>
          <w:rFonts w:ascii="Times New Roman" w:eastAsia="仿宋_GB2312" w:hAnsi="Times New Roman"/>
        </w:rPr>
        <w:t>系统，收到主持人</w:t>
      </w:r>
      <w:r>
        <w:rPr>
          <w:rFonts w:ascii="Times New Roman" w:eastAsia="仿宋_GB2312" w:hAnsi="Times New Roman"/>
        </w:rPr>
        <w:t>“</w:t>
      </w:r>
      <w:r>
        <w:rPr>
          <w:rFonts w:ascii="Times New Roman" w:eastAsia="仿宋_GB2312" w:hAnsi="Times New Roman"/>
        </w:rPr>
        <w:t>开始解密</w:t>
      </w:r>
      <w:r>
        <w:rPr>
          <w:rFonts w:ascii="Times New Roman" w:eastAsia="仿宋_GB2312" w:hAnsi="Times New Roman"/>
        </w:rPr>
        <w:t>”</w:t>
      </w:r>
      <w:r>
        <w:rPr>
          <w:rFonts w:ascii="Times New Roman" w:eastAsia="仿宋_GB2312" w:hAnsi="Times New Roman"/>
        </w:rPr>
        <w:t>指令后，使用</w:t>
      </w:r>
      <w:r>
        <w:rPr>
          <w:rFonts w:ascii="Times New Roman" w:eastAsia="仿宋_GB2312" w:hAnsi="Times New Roman"/>
        </w:rPr>
        <w:t>CA</w:t>
      </w:r>
      <w:r>
        <w:rPr>
          <w:rFonts w:ascii="Times New Roman" w:eastAsia="仿宋_GB2312" w:hAnsi="Times New Roman"/>
        </w:rPr>
        <w:t>锁（必须与加密文件时的</w:t>
      </w:r>
      <w:r>
        <w:rPr>
          <w:rFonts w:ascii="Times New Roman" w:eastAsia="仿宋_GB2312" w:hAnsi="Times New Roman"/>
        </w:rPr>
        <w:t>CA</w:t>
      </w:r>
      <w:r>
        <w:rPr>
          <w:rFonts w:ascii="Times New Roman" w:eastAsia="仿宋_GB2312" w:hAnsi="Times New Roman"/>
        </w:rPr>
        <w:t>锁为同一把锁）在线对电子投标文件进行解密。采用</w:t>
      </w:r>
      <w:r>
        <w:rPr>
          <w:rFonts w:ascii="Times New Roman" w:eastAsia="仿宋_GB2312" w:hAnsi="Times New Roman"/>
        </w:rPr>
        <w:t>“</w:t>
      </w:r>
      <w:r>
        <w:rPr>
          <w:rFonts w:ascii="Times New Roman" w:eastAsia="仿宋_GB2312" w:hAnsi="Times New Roman"/>
        </w:rPr>
        <w:t>不见面开标</w:t>
      </w:r>
      <w:r>
        <w:rPr>
          <w:rFonts w:ascii="Times New Roman" w:eastAsia="仿宋_GB2312" w:hAnsi="Times New Roman"/>
        </w:rPr>
        <w:t>”</w:t>
      </w:r>
      <w:r>
        <w:rPr>
          <w:rFonts w:ascii="Times New Roman" w:eastAsia="仿宋_GB2312" w:hAnsi="Times New Roman"/>
        </w:rPr>
        <w:t>系统后，供应商无需到达开标现场，即可在线参与整个开标过程。相关技术问题，请咨询软件开发商。</w:t>
      </w:r>
    </w:p>
    <w:p w14:paraId="251053F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7</w:t>
      </w:r>
      <w:r>
        <w:rPr>
          <w:rFonts w:ascii="Times New Roman" w:eastAsia="仿宋_GB2312" w:hAnsi="Times New Roman"/>
        </w:rPr>
        <w:t>．等待专家评审：评审期间，可能需要对评审专家提出的问题进行澄清或答复。在主持人宣布评审结束前，供应商请勿擅自离席，否则由此造成的不利后果，由供应商自行承担。</w:t>
      </w:r>
    </w:p>
    <w:p w14:paraId="7E71244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8</w:t>
      </w:r>
      <w:r>
        <w:rPr>
          <w:rFonts w:ascii="Times New Roman" w:eastAsia="仿宋_GB2312" w:hAnsi="Times New Roman"/>
        </w:rPr>
        <w:t>．中标供应商注册：按照陕西省政府采购监管部门的要求，采购代理机构在发布中标公告前，应由中标供应商在陕西省政府采购网上完成注册。</w:t>
      </w:r>
    </w:p>
    <w:p w14:paraId="558AC9C8"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15" w:name="_Toc18181"/>
      <w:r>
        <w:rPr>
          <w:rFonts w:ascii="Times New Roman" w:hAnsi="Times New Roman"/>
          <w:sz w:val="24"/>
          <w:szCs w:val="24"/>
        </w:rPr>
        <w:t>（二）关于询问、质疑和投诉</w:t>
      </w:r>
      <w:bookmarkEnd w:id="15"/>
    </w:p>
    <w:p w14:paraId="486BEAD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．询问</w:t>
      </w:r>
    </w:p>
    <w:p w14:paraId="6F1C937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供应商对政府采购活动事项有疑问的，可以向采购人或采购代理机构提出询问。采购人或采购代理机构将在</w:t>
      </w:r>
      <w:r>
        <w:rPr>
          <w:rFonts w:ascii="Times New Roman" w:eastAsia="仿宋_GB2312" w:hAnsi="Times New Roman"/>
        </w:rPr>
        <w:t>3</w:t>
      </w:r>
      <w:r>
        <w:rPr>
          <w:rFonts w:ascii="Times New Roman" w:eastAsia="仿宋_GB2312" w:hAnsi="Times New Roman"/>
        </w:rPr>
        <w:t>个工作日内对供应商依法提出的询问作出答复。</w:t>
      </w:r>
    </w:p>
    <w:p w14:paraId="36513A6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．质疑</w:t>
      </w:r>
    </w:p>
    <w:p w14:paraId="65397D7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）供应商认为采购文件、采购过程、成交结果使自己的权益受到损害的，可以在知道或应知其权益受到损害之日起</w:t>
      </w:r>
      <w:r>
        <w:rPr>
          <w:rFonts w:ascii="Times New Roman" w:eastAsia="仿宋_GB2312" w:hAnsi="Times New Roman"/>
        </w:rPr>
        <w:t>7</w:t>
      </w:r>
      <w:r>
        <w:rPr>
          <w:rFonts w:ascii="Times New Roman" w:eastAsia="仿宋_GB2312" w:hAnsi="Times New Roman"/>
        </w:rPr>
        <w:t>个工作日内以书面形式向采购人、采购代理机构提出。</w:t>
      </w:r>
    </w:p>
    <w:p w14:paraId="698F4373"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）质疑方式：</w:t>
      </w:r>
    </w:p>
    <w:p w14:paraId="381B915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① </w:t>
      </w:r>
      <w:r>
        <w:rPr>
          <w:rFonts w:ascii="Times New Roman" w:eastAsia="仿宋_GB2312" w:hAnsi="Times New Roman"/>
        </w:rPr>
        <w:t>在线质疑：</w:t>
      </w:r>
    </w:p>
    <w:p w14:paraId="14A33BB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登录西安市公共资源交易平台〖首页</w:t>
      </w:r>
      <w:r>
        <w:rPr>
          <w:rFonts w:ascii="Times New Roman" w:eastAsia="仿宋_GB2312" w:hAnsi="Times New Roman"/>
        </w:rPr>
        <w:t>·</w:t>
      </w:r>
      <w:r>
        <w:rPr>
          <w:rFonts w:ascii="Times New Roman" w:eastAsia="仿宋_GB2312" w:hAnsi="Times New Roman"/>
        </w:rPr>
        <w:t>〉电子交易平台</w:t>
      </w:r>
      <w:r>
        <w:rPr>
          <w:rFonts w:ascii="Times New Roman" w:eastAsia="仿宋_GB2312" w:hAnsi="Times New Roman"/>
        </w:rPr>
        <w:t>·</w:t>
      </w:r>
      <w:r>
        <w:rPr>
          <w:rFonts w:ascii="Times New Roman" w:eastAsia="仿宋_GB2312" w:hAnsi="Times New Roman"/>
        </w:rPr>
        <w:t>〉企业端〗，在〖我的项目〗中点击</w:t>
      </w:r>
      <w:r>
        <w:rPr>
          <w:rFonts w:ascii="Times New Roman" w:eastAsia="仿宋_GB2312" w:hAnsi="Times New Roman"/>
        </w:rPr>
        <w:t>“</w:t>
      </w:r>
      <w:r>
        <w:rPr>
          <w:rFonts w:ascii="Times New Roman" w:eastAsia="仿宋_GB2312" w:hAnsi="Times New Roman"/>
        </w:rPr>
        <w:t>项目流程</w:t>
      </w:r>
      <w:r>
        <w:rPr>
          <w:rFonts w:ascii="Times New Roman" w:eastAsia="仿宋_GB2312" w:hAnsi="Times New Roman"/>
        </w:rPr>
        <w:t>·</w:t>
      </w:r>
      <w:r>
        <w:rPr>
          <w:rFonts w:ascii="Times New Roman" w:eastAsia="仿宋_GB2312" w:hAnsi="Times New Roman"/>
        </w:rPr>
        <w:t>〉提出质疑</w:t>
      </w:r>
      <w:r>
        <w:rPr>
          <w:rFonts w:ascii="Times New Roman" w:eastAsia="仿宋_GB2312" w:hAnsi="Times New Roman"/>
        </w:rPr>
        <w:t>”</w:t>
      </w:r>
      <w:r>
        <w:rPr>
          <w:rFonts w:ascii="Times New Roman" w:eastAsia="仿宋_GB2312" w:hAnsi="Times New Roman"/>
        </w:rPr>
        <w:t>，填写表单并提交质疑。</w:t>
      </w:r>
    </w:p>
    <w:p w14:paraId="5536295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 xml:space="preserve">② </w:t>
      </w:r>
      <w:r>
        <w:rPr>
          <w:rFonts w:ascii="Times New Roman" w:eastAsia="仿宋_GB2312" w:hAnsi="Times New Roman"/>
        </w:rPr>
        <w:t>书面质疑：</w:t>
      </w:r>
    </w:p>
    <w:p w14:paraId="19DD4E0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书面质疑函应按照财政部国库司制定的《政府采购供应商质疑函范本》（见下方链接）进行填写，签字、盖章后提交至采购人、采购代理机构。</w:t>
      </w:r>
    </w:p>
    <w:p w14:paraId="5A07C87F"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质疑函范本地址：</w:t>
      </w:r>
      <w:hyperlink r:id="rId12" w:history="1">
        <w:r>
          <w:rPr>
            <w:rStyle w:val="afe"/>
            <w:rFonts w:ascii="Times New Roman" w:eastAsia="仿宋_GB2312" w:hAnsi="Times New Roman"/>
            <w:color w:val="auto"/>
            <w:u w:val="none"/>
          </w:rPr>
          <w:t>http://download.ccgp.gov.cn/2018/zhiyihanfanben.zip</w:t>
        </w:r>
      </w:hyperlink>
    </w:p>
    <w:p w14:paraId="77A39B6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5A8ECF5C"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）在法定质疑期内，针对同一采购程序环节的质疑应当一次性提出。采购人、采购代理机构将在收到书面质疑后</w:t>
      </w:r>
      <w:r>
        <w:rPr>
          <w:rFonts w:ascii="Times New Roman" w:eastAsia="仿宋_GB2312" w:hAnsi="Times New Roman"/>
        </w:rPr>
        <w:t>7</w:t>
      </w:r>
      <w:r>
        <w:rPr>
          <w:rFonts w:ascii="Times New Roman" w:eastAsia="仿宋_GB2312" w:hAnsi="Times New Roman"/>
        </w:rPr>
        <w:t>个工作日内做出答复，并以书面形式通知质疑人和其他有关供应商。</w:t>
      </w:r>
    </w:p>
    <w:p w14:paraId="33B5D4C3"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）有下列情形之一的，属于无效质疑：</w:t>
      </w:r>
    </w:p>
    <w:p w14:paraId="61B01C9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① </w:t>
      </w:r>
      <w:r>
        <w:rPr>
          <w:rFonts w:ascii="Times New Roman" w:eastAsia="仿宋_GB2312" w:hAnsi="Times New Roman"/>
        </w:rPr>
        <w:t>对采购文件提出质疑的质疑人不是依法获取采购文件的潜在供应商；对采购过程、中标结果提出质疑的质疑人不是参与本次政府采购项目的供应商；</w:t>
      </w:r>
    </w:p>
    <w:p w14:paraId="3C45F8A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② </w:t>
      </w:r>
      <w:r>
        <w:rPr>
          <w:rFonts w:ascii="Times New Roman" w:eastAsia="仿宋_GB2312" w:hAnsi="Times New Roman"/>
        </w:rPr>
        <w:t>超过法定期限或未以书面形式提出的；</w:t>
      </w:r>
    </w:p>
    <w:p w14:paraId="63617ED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③ </w:t>
      </w:r>
      <w:r>
        <w:rPr>
          <w:rFonts w:ascii="Times New Roman" w:eastAsia="仿宋_GB2312" w:hAnsi="Times New Roman"/>
        </w:rPr>
        <w:t>缺乏必要的证明材料，或捏造事实、提供虚假材料，或以非法手段取得证明材料的；</w:t>
      </w:r>
    </w:p>
    <w:p w14:paraId="2E4C5D0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④ </w:t>
      </w:r>
      <w:r>
        <w:rPr>
          <w:rFonts w:ascii="Times New Roman" w:eastAsia="仿宋_GB2312" w:hAnsi="Times New Roman"/>
        </w:rPr>
        <w:t>质疑函没有合法有效的签字、盖章或委托授权书的（代理人提出质疑和投诉，应当提交供应商签署的授权委托书）；</w:t>
      </w:r>
    </w:p>
    <w:p w14:paraId="42994AE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⑤ </w:t>
      </w:r>
      <w:r>
        <w:rPr>
          <w:rFonts w:ascii="Times New Roman" w:eastAsia="仿宋_GB2312" w:hAnsi="Times New Roman"/>
        </w:rPr>
        <w:t>针对同一采购程序环节又提出其他质疑事项的，或质疑答复后就同一事项再次提出质疑的；</w:t>
      </w:r>
    </w:p>
    <w:p w14:paraId="0DDB61B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⑥ </w:t>
      </w:r>
      <w:r>
        <w:rPr>
          <w:rFonts w:ascii="Times New Roman" w:eastAsia="仿宋_GB2312" w:hAnsi="Times New Roman"/>
        </w:rPr>
        <w:t>不符合法律、法规、规章和政府采购监管机构规定的其他条件的。</w:t>
      </w:r>
    </w:p>
    <w:p w14:paraId="343FEB7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．投诉</w:t>
      </w:r>
    </w:p>
    <w:p w14:paraId="1338189C"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）质疑供应商对采购人、采购代理机构的答复不满意，或者采购人、采购代理机构未在规定的时间内做出答复的，可以在答复期满后</w:t>
      </w:r>
      <w:r>
        <w:rPr>
          <w:rFonts w:ascii="Times New Roman" w:eastAsia="仿宋_GB2312" w:hAnsi="Times New Roman"/>
        </w:rPr>
        <w:t>15</w:t>
      </w:r>
      <w:r>
        <w:rPr>
          <w:rFonts w:ascii="Times New Roman" w:eastAsia="仿宋_GB2312" w:hAnsi="Times New Roman"/>
        </w:rPr>
        <w:t>个工作日内按照《政府采购质疑和投诉办法》（财政部</w:t>
      </w:r>
      <w:r>
        <w:rPr>
          <w:rFonts w:ascii="Times New Roman" w:eastAsia="仿宋_GB2312" w:hAnsi="Times New Roman"/>
        </w:rPr>
        <w:t>94</w:t>
      </w:r>
      <w:r>
        <w:rPr>
          <w:rFonts w:ascii="Times New Roman" w:eastAsia="仿宋_GB2312" w:hAnsi="Times New Roman"/>
        </w:rPr>
        <w:t>号令）相关规定向西安曲江新区财政局提出投诉。</w:t>
      </w:r>
    </w:p>
    <w:p w14:paraId="6A14C1E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）供应商投诉的事项不得超出已质疑事项的范围。供应商提出投诉时，应当提交投诉书和必要的证明材料，并按财政部《投诉书范本》给定的格式进行填写。</w:t>
      </w:r>
    </w:p>
    <w:p w14:paraId="395ED13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投诉书范本地址：</w:t>
      </w:r>
    </w:p>
    <w:p w14:paraId="058C39B1" w14:textId="77777777" w:rsidR="00141FB0" w:rsidRDefault="00000000">
      <w:pPr>
        <w:adjustRightInd w:val="0"/>
        <w:snapToGrid w:val="0"/>
        <w:spacing w:line="360" w:lineRule="auto"/>
        <w:ind w:firstLineChars="200" w:firstLine="480"/>
        <w:jc w:val="both"/>
        <w:rPr>
          <w:rFonts w:ascii="Times New Roman" w:eastAsia="仿宋_GB2312" w:hAnsi="Times New Roman"/>
        </w:rPr>
      </w:pPr>
      <w:hyperlink r:id="rId13" w:history="1">
        <w:r>
          <w:rPr>
            <w:rStyle w:val="afe"/>
            <w:rFonts w:ascii="Times New Roman" w:eastAsia="仿宋_GB2312" w:hAnsi="Times New Roman"/>
            <w:color w:val="auto"/>
          </w:rPr>
          <w:t>http://download.ccgp.gov.cn/2018/tousushufanben.zip</w:t>
        </w:r>
      </w:hyperlink>
    </w:p>
    <w:p w14:paraId="6F8DFC9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．恶意质疑、投诉的法律后果</w:t>
      </w:r>
    </w:p>
    <w:p w14:paraId="351F022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）对捏造事实、提供虚假材料进行质疑、投诉的行为予以严肃处理：</w:t>
      </w:r>
    </w:p>
    <w:p w14:paraId="01A30E2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《政府采购质疑和投诉办法》（财政部</w:t>
      </w:r>
      <w:r>
        <w:rPr>
          <w:rFonts w:ascii="Times New Roman" w:eastAsia="仿宋_GB2312" w:hAnsi="Times New Roman"/>
        </w:rPr>
        <w:t>94</w:t>
      </w:r>
      <w:r>
        <w:rPr>
          <w:rFonts w:ascii="Times New Roman" w:eastAsia="仿宋_GB2312" w:hAnsi="Times New Roman"/>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6762C28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）对捏造事实诬告陷害他人、诽谤他人的法律适用：</w:t>
      </w:r>
    </w:p>
    <w:p w14:paraId="52CDEFD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《中华人民共和国刑法》第</w:t>
      </w:r>
      <w:r>
        <w:rPr>
          <w:rFonts w:ascii="Times New Roman" w:eastAsia="仿宋_GB2312" w:hAnsi="Times New Roman"/>
        </w:rPr>
        <w:t>243</w:t>
      </w:r>
      <w:r>
        <w:rPr>
          <w:rFonts w:ascii="Times New Roman" w:eastAsia="仿宋_GB2312" w:hAnsi="Times New Roman"/>
        </w:rPr>
        <w:t>条【诬告陷害罪】捏造事实诬告陷害他人，意图使他人受刑事追究，情节严重的，处三年以下有期徒刑、拘役或者管制；造成严重后果的，处三年以上十年以下有期徒刑。</w:t>
      </w:r>
    </w:p>
    <w:p w14:paraId="4176E9E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《中华人民共和国刑法》第</w:t>
      </w:r>
      <w:r>
        <w:rPr>
          <w:rFonts w:ascii="Times New Roman" w:eastAsia="仿宋_GB2312" w:hAnsi="Times New Roman"/>
        </w:rPr>
        <w:t>246</w:t>
      </w:r>
      <w:r>
        <w:rPr>
          <w:rFonts w:ascii="Times New Roman" w:eastAsia="仿宋_GB2312" w:hAnsi="Times New Roman"/>
        </w:rPr>
        <w:t>条【侮辱罪、诽谤罪】以暴力或者其他方法公然侮辱他人或者捏造事实诽谤他人，情节严重的，处三年以下有期徒刑、拘役、管制或者剥夺政治权利。</w:t>
      </w:r>
    </w:p>
    <w:p w14:paraId="09F7A10E"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16" w:name="_Toc12100"/>
      <w:r>
        <w:rPr>
          <w:rFonts w:ascii="Times New Roman" w:hAnsi="Times New Roman"/>
          <w:sz w:val="24"/>
          <w:szCs w:val="24"/>
        </w:rPr>
        <w:t>（三）关于保证金</w:t>
      </w:r>
      <w:bookmarkEnd w:id="16"/>
    </w:p>
    <w:p w14:paraId="7BEA45A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．西安市政府采购信用担保及信用融资政策</w:t>
      </w:r>
    </w:p>
    <w:p w14:paraId="657F71B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为发挥政府采购促进中小企业发展的政策功能，西安市财政局制定了《西安市政府采购信用担保及信用融资工作实施方案（试行）》（市财发〔</w:t>
      </w:r>
      <w:r>
        <w:rPr>
          <w:rFonts w:ascii="Times New Roman" w:eastAsia="仿宋_GB2312" w:hAnsi="Times New Roman"/>
        </w:rPr>
        <w:t>2014</w:t>
      </w:r>
      <w:r>
        <w:rPr>
          <w:rFonts w:ascii="Times New Roman" w:eastAsia="仿宋_GB2312" w:hAnsi="Times New Roman"/>
        </w:rPr>
        <w:t>〕</w:t>
      </w:r>
      <w:r>
        <w:rPr>
          <w:rFonts w:ascii="Times New Roman" w:eastAsia="仿宋_GB2312" w:hAnsi="Times New Roman"/>
        </w:rPr>
        <w:t>167</w:t>
      </w:r>
      <w:r>
        <w:rPr>
          <w:rFonts w:ascii="Times New Roman" w:eastAsia="仿宋_GB2312" w:hAnsi="Times New Roman"/>
        </w:rPr>
        <w:t>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653A1CC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为发挥政府采购促进中小企业发展的政策功能，进一步做好政府采购信用担保及信用融资相关工作，</w:t>
      </w:r>
      <w:r>
        <w:rPr>
          <w:rFonts w:ascii="Times New Roman" w:eastAsia="仿宋_GB2312" w:hAnsi="Times New Roman"/>
        </w:rPr>
        <w:t>2015</w:t>
      </w:r>
      <w:r>
        <w:rPr>
          <w:rFonts w:ascii="Times New Roman" w:eastAsia="仿宋_GB2312" w:hAnsi="Times New Roman"/>
        </w:rPr>
        <w:t>年西安市财政局先后发布了《关于贯彻落实〈西安市政府采购信用担保及信用融资工作实施方案（试行）〉有关事宜的通知》和《关于进一步做好政府采购信用担保及信用融资工作有关事宜的通知》。</w:t>
      </w:r>
      <w:r>
        <w:rPr>
          <w:rFonts w:ascii="Times New Roman" w:eastAsia="仿宋_GB2312" w:hAnsi="Times New Roman"/>
        </w:rPr>
        <w:t>2017</w:t>
      </w:r>
      <w:r>
        <w:rPr>
          <w:rFonts w:ascii="Times New Roman" w:eastAsia="仿宋_GB2312" w:hAnsi="Times New Roman"/>
        </w:rPr>
        <w:t>年西安市财政局对合作机构名单进行了调整，详见《</w:t>
      </w:r>
      <w:r>
        <w:rPr>
          <w:rFonts w:ascii="Times New Roman" w:eastAsia="仿宋_GB2312" w:hAnsi="Times New Roman"/>
        </w:rPr>
        <w:t>2017</w:t>
      </w:r>
      <w:r>
        <w:rPr>
          <w:rFonts w:ascii="Times New Roman" w:eastAsia="仿宋_GB2312" w:hAnsi="Times New Roman"/>
        </w:rPr>
        <w:t>年西安市政府采购信用担保及信用融资合作机构联系名单》（以下简称合作机构名单）。</w:t>
      </w:r>
    </w:p>
    <w:p w14:paraId="016EA09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《实施方案》链接地址：</w:t>
      </w:r>
    </w:p>
    <w:p w14:paraId="0C1461DB" w14:textId="77777777" w:rsidR="00141FB0" w:rsidRDefault="00000000">
      <w:pPr>
        <w:adjustRightInd w:val="0"/>
        <w:snapToGrid w:val="0"/>
        <w:spacing w:line="360" w:lineRule="auto"/>
        <w:ind w:firstLineChars="200" w:firstLine="480"/>
        <w:jc w:val="both"/>
        <w:rPr>
          <w:rFonts w:ascii="Times New Roman" w:eastAsia="仿宋_GB2312" w:hAnsi="Times New Roman"/>
        </w:rPr>
      </w:pPr>
      <w:hyperlink r:id="rId14" w:history="1">
        <w:r>
          <w:rPr>
            <w:rStyle w:val="afe"/>
            <w:rFonts w:ascii="Times New Roman" w:eastAsia="仿宋_GB2312" w:hAnsi="Times New Roman"/>
            <w:color w:val="auto"/>
            <w:u w:val="none"/>
          </w:rPr>
          <w:t>http://xaczj.xa.gov.cn/zfcg/cgfg/5db90552fd850863a9e4594d.html</w:t>
        </w:r>
      </w:hyperlink>
    </w:p>
    <w:p w14:paraId="04FAD89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《合作机构名单》链接地址：</w:t>
      </w:r>
    </w:p>
    <w:p w14:paraId="2653E985" w14:textId="77777777" w:rsidR="00141FB0" w:rsidRDefault="00000000">
      <w:pPr>
        <w:adjustRightInd w:val="0"/>
        <w:snapToGrid w:val="0"/>
        <w:spacing w:line="360" w:lineRule="auto"/>
        <w:ind w:firstLineChars="200" w:firstLine="480"/>
        <w:jc w:val="both"/>
        <w:rPr>
          <w:rFonts w:ascii="Times New Roman" w:eastAsia="仿宋_GB2312" w:hAnsi="Times New Roman"/>
        </w:rPr>
      </w:pPr>
      <w:hyperlink r:id="rId15" w:history="1">
        <w:r>
          <w:rPr>
            <w:rStyle w:val="afe"/>
            <w:rFonts w:ascii="Times New Roman" w:eastAsia="仿宋_GB2312" w:hAnsi="Times New Roman"/>
            <w:color w:val="auto"/>
            <w:u w:val="none"/>
          </w:rPr>
          <w:t>http://xaczj.xa.gov.cn/zfcg/cgfg/5db9054565cbd804f69e97e0.html</w:t>
        </w:r>
      </w:hyperlink>
    </w:p>
    <w:p w14:paraId="7C32482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．投标保证金</w:t>
      </w:r>
    </w:p>
    <w:p w14:paraId="3007D90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按照西安市财政局《关于促进政府采购公平竞争优化营商环境的通知》第三条规定，供应商参与西安市政府采购活动时，免交投标保证金。</w:t>
      </w:r>
    </w:p>
    <w:p w14:paraId="381DA85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．履约保证金</w:t>
      </w:r>
    </w:p>
    <w:p w14:paraId="64D0511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）交纳履约保证金</w:t>
      </w:r>
    </w:p>
    <w:p w14:paraId="26C4F69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w:t>
      </w:r>
      <w:r>
        <w:rPr>
          <w:rFonts w:ascii="Times New Roman" w:eastAsia="仿宋_GB2312" w:hAnsi="Times New Roman"/>
        </w:rPr>
        <w:t>·</w:t>
      </w:r>
      <w:r>
        <w:rPr>
          <w:rFonts w:ascii="Times New Roman" w:eastAsia="仿宋_GB2312" w:hAnsi="Times New Roman"/>
        </w:rPr>
        <w:t>〉电子交易平台</w:t>
      </w:r>
      <w:r>
        <w:rPr>
          <w:rFonts w:ascii="Times New Roman" w:eastAsia="仿宋_GB2312" w:hAnsi="Times New Roman"/>
        </w:rPr>
        <w:t>·</w:t>
      </w:r>
      <w:r>
        <w:rPr>
          <w:rFonts w:ascii="Times New Roman" w:eastAsia="仿宋_GB2312" w:hAnsi="Times New Roman"/>
        </w:rPr>
        <w:t>〉陕西政府采购交易系统</w:t>
      </w:r>
      <w:r>
        <w:rPr>
          <w:rFonts w:ascii="Times New Roman" w:eastAsia="仿宋_GB2312" w:hAnsi="Times New Roman"/>
        </w:rPr>
        <w:t>·</w:t>
      </w:r>
      <w:r>
        <w:rPr>
          <w:rFonts w:ascii="Times New Roman" w:eastAsia="仿宋_GB2312" w:hAnsi="Times New Roman"/>
        </w:rPr>
        <w:t>〉企业端〗，登录后切换到〖我的项目〗模块下，即可选择电子履约保函申请（点击申请后系统将自动跳转至电子保函业务平台，选择对应金融机构后，按要求填写相应信息进行申请）。</w:t>
      </w:r>
    </w:p>
    <w:p w14:paraId="6D34E10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）采用履约保函形式时应注意以下事项：</w:t>
      </w:r>
    </w:p>
    <w:p w14:paraId="20A907FC"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① </w:t>
      </w:r>
      <w:r>
        <w:rPr>
          <w:rFonts w:ascii="Times New Roman" w:eastAsia="仿宋_GB2312" w:hAnsi="Times New Roman"/>
        </w:rPr>
        <w:t>履约保函的受益人为采购人，供应商未能按合同规定履行其义务时，采购人有权从履约保证金中取得补偿。</w:t>
      </w:r>
    </w:p>
    <w:p w14:paraId="0FA40493"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② </w:t>
      </w:r>
      <w:r>
        <w:rPr>
          <w:rFonts w:ascii="Times New Roman" w:eastAsia="仿宋_GB2312" w:hAnsi="Times New Roman"/>
        </w:rPr>
        <w:t>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22502D7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③ </w:t>
      </w:r>
      <w:r>
        <w:rPr>
          <w:rFonts w:ascii="Times New Roman" w:eastAsia="仿宋_GB2312" w:hAnsi="Times New Roman"/>
        </w:rPr>
        <w:t>担保金额不少于《投标邀请函》中规定的履约保证金交纳金额；</w:t>
      </w:r>
    </w:p>
    <w:p w14:paraId="78ECA1D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④ </w:t>
      </w:r>
      <w:r>
        <w:rPr>
          <w:rFonts w:ascii="Times New Roman" w:eastAsia="仿宋_GB2312" w:hAnsi="Times New Roman"/>
        </w:rPr>
        <w:t>保函申请人须与供应商名称一致。若供应商为联合体形式，原则上可由联合体任意一方或多方作为保函申请人，然而对于电子保函，目前只能由下载电子招标文件的一方作为保函申请人。</w:t>
      </w:r>
    </w:p>
    <w:p w14:paraId="290A9C9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）退还履约保证金</w:t>
      </w:r>
    </w:p>
    <w:p w14:paraId="1726FA4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在采购项目验收合格后，中标供应商持政府采购项目验收单，到履约保证金原收取人处办理退还手续，</w:t>
      </w:r>
      <w:r>
        <w:rPr>
          <w:rFonts w:ascii="Times New Roman" w:eastAsia="仿宋_GB2312" w:hAnsi="Times New Roman"/>
        </w:rPr>
        <w:t>5</w:t>
      </w:r>
      <w:r>
        <w:rPr>
          <w:rFonts w:ascii="Times New Roman" w:eastAsia="仿宋_GB2312" w:hAnsi="Times New Roman"/>
        </w:rPr>
        <w:t>个工作日内无息退还（针对支票、本票、汇票、网上银行等支付形式）</w:t>
      </w:r>
      <w:r>
        <w:rPr>
          <w:rFonts w:ascii="Times New Roman" w:eastAsia="仿宋_GB2312" w:hAnsi="Times New Roman"/>
        </w:rPr>
        <w:t>\</w:t>
      </w:r>
      <w:r>
        <w:rPr>
          <w:rFonts w:ascii="Times New Roman" w:eastAsia="仿宋_GB2312" w:hAnsi="Times New Roman"/>
        </w:rPr>
        <w:t>当场返还（针对纸质保函）</w:t>
      </w:r>
      <w:r>
        <w:rPr>
          <w:rFonts w:ascii="Times New Roman" w:eastAsia="仿宋_GB2312" w:hAnsi="Times New Roman"/>
        </w:rPr>
        <w:t>\</w:t>
      </w:r>
      <w:r>
        <w:rPr>
          <w:rFonts w:ascii="Times New Roman" w:eastAsia="仿宋_GB2312" w:hAnsi="Times New Roman"/>
        </w:rPr>
        <w:t>当场注销（针对电子保函）。</w:t>
      </w:r>
    </w:p>
    <w:p w14:paraId="4D5CDF1F"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17" w:name="_Toc24802"/>
      <w:r>
        <w:rPr>
          <w:rFonts w:ascii="Times New Roman" w:hAnsi="Times New Roman"/>
          <w:sz w:val="24"/>
          <w:szCs w:val="24"/>
        </w:rPr>
        <w:t>（四）关于联合体</w:t>
      </w:r>
      <w:bookmarkEnd w:id="17"/>
    </w:p>
    <w:p w14:paraId="7EE873DC"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．《政府采购促进中小企业发展管理办法》（财库〔</w:t>
      </w:r>
      <w:r>
        <w:rPr>
          <w:rFonts w:ascii="Times New Roman" w:eastAsia="仿宋_GB2312" w:hAnsi="Times New Roman"/>
        </w:rPr>
        <w:t>2020</w:t>
      </w:r>
      <w:r>
        <w:rPr>
          <w:rFonts w:ascii="Times New Roman" w:eastAsia="仿宋_GB2312" w:hAnsi="Times New Roman"/>
        </w:rPr>
        <w:t>〕</w:t>
      </w:r>
      <w:r>
        <w:rPr>
          <w:rFonts w:ascii="Times New Roman" w:eastAsia="仿宋_GB2312" w:hAnsi="Times New Roman"/>
        </w:rPr>
        <w:t>46</w:t>
      </w:r>
      <w:r>
        <w:rPr>
          <w:rFonts w:ascii="Times New Roman" w:eastAsia="仿宋_GB2312" w:hAnsi="Times New Roman"/>
        </w:rPr>
        <w:t>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w:t>
      </w:r>
      <w:r>
        <w:rPr>
          <w:rFonts w:ascii="Times New Roman" w:eastAsia="仿宋_GB2312" w:hAnsi="Times New Roman"/>
        </w:rPr>
        <w:t>30%</w:t>
      </w:r>
      <w:r>
        <w:rPr>
          <w:rFonts w:ascii="Times New Roman" w:eastAsia="仿宋_GB2312" w:hAnsi="Times New Roman"/>
        </w:rPr>
        <w:t>以上的，对联合体或者大中型企业的报价给予</w:t>
      </w:r>
      <w:r>
        <w:rPr>
          <w:rFonts w:ascii="Times New Roman" w:eastAsia="仿宋_GB2312" w:hAnsi="Times New Roman"/>
        </w:rPr>
        <w:t>4%-6%</w:t>
      </w:r>
      <w:r>
        <w:rPr>
          <w:rFonts w:ascii="Times New Roman" w:eastAsia="仿宋_GB2312" w:hAnsi="Times New Roman"/>
        </w:rPr>
        <w:t>（工程项目为</w:t>
      </w:r>
      <w:r>
        <w:rPr>
          <w:rFonts w:ascii="Times New Roman" w:eastAsia="仿宋_GB2312" w:hAnsi="Times New Roman"/>
        </w:rPr>
        <w:t>1%-2%</w:t>
      </w:r>
      <w:r>
        <w:rPr>
          <w:rFonts w:ascii="Times New Roman" w:eastAsia="仿宋_GB2312" w:hAnsi="Times New Roman"/>
        </w:rPr>
        <w:t>）的扣除，用扣除后的价格参加评审。</w:t>
      </w:r>
    </w:p>
    <w:p w14:paraId="36B1C9B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．投标邀请函中载明</w:t>
      </w:r>
      <w:r>
        <w:rPr>
          <w:rFonts w:ascii="Times New Roman" w:eastAsia="仿宋_GB2312" w:hAnsi="Times New Roman"/>
        </w:rPr>
        <w:t>“</w:t>
      </w:r>
      <w:r>
        <w:rPr>
          <w:rFonts w:ascii="Times New Roman" w:eastAsia="仿宋_GB2312" w:hAnsi="Times New Roman"/>
        </w:rPr>
        <w:t>接受联合体</w:t>
      </w:r>
      <w:r>
        <w:rPr>
          <w:rFonts w:ascii="Times New Roman" w:eastAsia="仿宋_GB2312" w:hAnsi="Times New Roman"/>
        </w:rPr>
        <w:t>”</w:t>
      </w:r>
      <w:r>
        <w:rPr>
          <w:rFonts w:ascii="Times New Roman" w:eastAsia="仿宋_GB2312" w:hAnsi="Times New Roman"/>
        </w:rPr>
        <w:t>时，两个以上供应商可以组成一个联合体，以一个供应商的身份参与投标；投标邀请函未明确载明</w:t>
      </w:r>
      <w:r>
        <w:rPr>
          <w:rFonts w:ascii="Times New Roman" w:eastAsia="仿宋_GB2312" w:hAnsi="Times New Roman"/>
        </w:rPr>
        <w:t>“</w:t>
      </w:r>
      <w:r>
        <w:rPr>
          <w:rFonts w:ascii="Times New Roman" w:eastAsia="仿宋_GB2312" w:hAnsi="Times New Roman"/>
        </w:rPr>
        <w:t>不接受联合体</w:t>
      </w:r>
      <w:r>
        <w:rPr>
          <w:rFonts w:ascii="Times New Roman" w:eastAsia="仿宋_GB2312" w:hAnsi="Times New Roman"/>
        </w:rPr>
        <w:t>”</w:t>
      </w:r>
      <w:r>
        <w:rPr>
          <w:rFonts w:ascii="Times New Roman" w:eastAsia="仿宋_GB2312" w:hAnsi="Times New Roman"/>
        </w:rPr>
        <w:t>时，视同接受联合体。采购项目接受联合体时，组成联合体的大中型企业和其他自然人、法人或者其他组织，与小型、微型企业之间不得存在投资关系的。</w:t>
      </w:r>
    </w:p>
    <w:p w14:paraId="5D934E0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联合体各方之间应当签订《联合体协议书》，明确约定联合体各方承担的工作和相应的责任。联合体协议签订后，联合体各方不得再单独参加或者与其他供应商另外组成联合体参加同一合同项下的政府采购活动。</w:t>
      </w:r>
    </w:p>
    <w:p w14:paraId="77268F9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．供应商以联合体形式参加政府采购活动时，遵循以下规则：</w:t>
      </w:r>
    </w:p>
    <w:p w14:paraId="1D5F23D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① </w:t>
      </w:r>
      <w:r>
        <w:rPr>
          <w:rFonts w:ascii="Times New Roman" w:eastAsia="仿宋_GB2312" w:hAnsi="Times New Roman"/>
        </w:rPr>
        <w:t>联合体各方均应当具备投标邀请函中前五项基本资格要求；第六项《法定代表人委托授权书》由联合体牵头人的法定代表人（法人单位）或负责人（非法人单位）代表联合体各方进行签字、盖章，并对联合体各方负责。</w:t>
      </w:r>
    </w:p>
    <w:p w14:paraId="65EDD6E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② </w:t>
      </w:r>
      <w:r>
        <w:rPr>
          <w:rFonts w:ascii="Times New Roman" w:eastAsia="仿宋_GB2312" w:hAnsi="Times New Roman"/>
        </w:rPr>
        <w:t>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14:paraId="705B1F4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③ </w:t>
      </w:r>
      <w:r>
        <w:rPr>
          <w:rFonts w:ascii="Times New Roman" w:eastAsia="仿宋_GB2312" w:hAnsi="Times New Roman"/>
        </w:rPr>
        <w:t>采用资格前审的项目，联合体应当在提交资格前审申请文件前组成。资格前审后联合体不得增减、更换成员。</w:t>
      </w:r>
    </w:p>
    <w:p w14:paraId="72CCF20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④ </w:t>
      </w:r>
      <w:r>
        <w:rPr>
          <w:rFonts w:ascii="Times New Roman" w:eastAsia="仿宋_GB2312" w:hAnsi="Times New Roman"/>
        </w:rPr>
        <w:t>资格审查阶段，采购人将对所有联合体成员进行信用记录查询，联合体成员存在不良信用记录的，视同联合体存在不良信用记录。</w:t>
      </w:r>
    </w:p>
    <w:p w14:paraId="3B6E497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⑤ </w:t>
      </w:r>
      <w:r>
        <w:rPr>
          <w:rFonts w:ascii="Times New Roman" w:eastAsia="仿宋_GB2312" w:hAnsi="Times New Roman"/>
        </w:rPr>
        <w:t>招标文件要求供应商交纳保证金的，可以由联合体中的一方或者多方共同交纳保证金，其交纳的保证金对联合体各方均具有约束力。</w:t>
      </w:r>
    </w:p>
    <w:p w14:paraId="1105405C"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 xml:space="preserve">⑥ </w:t>
      </w:r>
      <w:r>
        <w:rPr>
          <w:rFonts w:ascii="Times New Roman" w:eastAsia="仿宋_GB2312" w:hAnsi="Times New Roman"/>
        </w:rPr>
        <w:t>招标文件要求供应商提供履约人员和设备情况的，联合体各方均应提供，以说明其作为独立供应商所具有的能有效执行合同的能力和资源。</w:t>
      </w:r>
    </w:p>
    <w:p w14:paraId="1182D30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⑦ </w:t>
      </w:r>
      <w:r>
        <w:rPr>
          <w:rFonts w:ascii="Times New Roman" w:eastAsia="仿宋_GB2312" w:hAnsi="Times New Roman"/>
        </w:rPr>
        <w:t>招标文件要求供应商提供同类或类似项目业绩的，联合体各方符合招标文件要求的同类或类似业绩可以累计，但联合体一方或多方共同参与的同一业绩不重复计算。</w:t>
      </w:r>
    </w:p>
    <w:p w14:paraId="62E58F13"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⑧ </w:t>
      </w:r>
      <w:r>
        <w:rPr>
          <w:rFonts w:ascii="Times New Roman" w:eastAsia="仿宋_GB2312" w:hAnsi="Times New Roman"/>
        </w:rPr>
        <w:t>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1BAEB13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⑨ </w:t>
      </w:r>
      <w:r>
        <w:rPr>
          <w:rFonts w:ascii="Times New Roman" w:eastAsia="仿宋_GB2312" w:hAnsi="Times New Roman"/>
        </w:rPr>
        <w:t>对采购项目提出投诉时，应当由组成联合体的所有供应商共同提出。</w:t>
      </w:r>
    </w:p>
    <w:p w14:paraId="17D107E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）联合体出现下列情形之一的，联合体投标无效：</w:t>
      </w:r>
    </w:p>
    <w:p w14:paraId="49293E53"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① </w:t>
      </w:r>
      <w:r>
        <w:rPr>
          <w:rFonts w:ascii="Times New Roman" w:eastAsia="仿宋_GB2312" w:hAnsi="Times New Roman"/>
        </w:rPr>
        <w:t>没有提交有效的联合体协议的；</w:t>
      </w:r>
    </w:p>
    <w:p w14:paraId="4E48D75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② </w:t>
      </w:r>
      <w:r>
        <w:rPr>
          <w:rFonts w:ascii="Times New Roman" w:eastAsia="仿宋_GB2312" w:hAnsi="Times New Roman"/>
        </w:rPr>
        <w:t>组成联合体的大中型企业和其他自然人、法人或者其他组织，与小型、微型企业之间存在投资关系的；</w:t>
      </w:r>
    </w:p>
    <w:p w14:paraId="5B79C84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③ </w:t>
      </w:r>
      <w:r>
        <w:rPr>
          <w:rFonts w:ascii="Times New Roman" w:eastAsia="仿宋_GB2312" w:hAnsi="Times New Roman"/>
        </w:rPr>
        <w:t>联合体协议签订后，联合体成员单独参加或者与其他供应商另外组成联合体参加同一合同项下的政府采购活动的；</w:t>
      </w:r>
    </w:p>
    <w:p w14:paraId="6A04EA96"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④</w:t>
      </w:r>
      <w:r>
        <w:rPr>
          <w:rFonts w:ascii="Times New Roman" w:eastAsia="仿宋_GB2312" w:hAnsi="Times New Roman"/>
        </w:rPr>
        <w:t>资格预审后联合体增减、更换成员的；</w:t>
      </w:r>
    </w:p>
    <w:p w14:paraId="59A86F6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 xml:space="preserve">⑤ </w:t>
      </w:r>
      <w:r>
        <w:rPr>
          <w:rFonts w:ascii="Times New Roman" w:eastAsia="仿宋_GB2312" w:hAnsi="Times New Roman"/>
        </w:rPr>
        <w:t>联合体成员因存在不良信用记录，被拒绝其参与政府采购活动的。</w:t>
      </w:r>
    </w:p>
    <w:p w14:paraId="2DC7C13A"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18" w:name="_Toc1192"/>
      <w:r>
        <w:rPr>
          <w:rFonts w:ascii="Times New Roman" w:hAnsi="Times New Roman"/>
          <w:sz w:val="24"/>
          <w:szCs w:val="24"/>
        </w:rPr>
        <w:t>（五）关于政府采购政策</w:t>
      </w:r>
      <w:bookmarkEnd w:id="18"/>
    </w:p>
    <w:p w14:paraId="634CA7FC"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．对中小企业、监狱企业、残疾人福利性单位的优惠政策</w:t>
      </w:r>
    </w:p>
    <w:p w14:paraId="0ED5473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）根据《政府采购促进中小企业发展管理办法》（财库〔</w:t>
      </w:r>
      <w:r>
        <w:rPr>
          <w:rFonts w:ascii="Times New Roman" w:eastAsia="仿宋_GB2312" w:hAnsi="Times New Roman"/>
        </w:rPr>
        <w:t>2020</w:t>
      </w:r>
      <w:r>
        <w:rPr>
          <w:rFonts w:ascii="Times New Roman" w:eastAsia="仿宋_GB2312" w:hAnsi="Times New Roman"/>
        </w:rPr>
        <w:t>〕</w:t>
      </w:r>
      <w:r>
        <w:rPr>
          <w:rFonts w:ascii="Times New Roman" w:eastAsia="仿宋_GB2312" w:hAnsi="Times New Roman"/>
        </w:rPr>
        <w:t>46</w:t>
      </w:r>
      <w:r>
        <w:rPr>
          <w:rFonts w:ascii="Times New Roman" w:eastAsia="仿宋_GB2312" w:hAnsi="Times New Roman"/>
        </w:rPr>
        <w:t>号）及《关于进一步加大政府采购支持中小企业力度的通知》（财库</w:t>
      </w:r>
      <w:r>
        <w:rPr>
          <w:rFonts w:ascii="Times New Roman" w:eastAsia="仿宋_GB2312" w:hAnsi="Times New Roman"/>
        </w:rPr>
        <w:t>[2022]19</w:t>
      </w:r>
      <w:r>
        <w:rPr>
          <w:rFonts w:ascii="Times New Roman" w:eastAsia="仿宋_GB2312" w:hAnsi="Times New Roman"/>
        </w:rPr>
        <w:t>号）的有关规定，提供小微企业制造的货物、承建的工程或者承接的服务（不包括使用大型、中型企业商号或者注册商标的货物）参与政府采购活动时对小型和微型企业产品的报价给予</w:t>
      </w:r>
      <w:r>
        <w:rPr>
          <w:rFonts w:ascii="Times New Roman" w:eastAsia="仿宋_GB2312" w:hAnsi="Times New Roman"/>
        </w:rPr>
        <w:t>10%-20%</w:t>
      </w:r>
      <w:r>
        <w:rPr>
          <w:rFonts w:ascii="Times New Roman" w:eastAsia="仿宋_GB2312" w:hAnsi="Times New Roman"/>
        </w:rPr>
        <w:t>（工程项目</w:t>
      </w:r>
      <w:r>
        <w:rPr>
          <w:rFonts w:ascii="Times New Roman" w:eastAsia="仿宋_GB2312" w:hAnsi="Times New Roman"/>
        </w:rPr>
        <w:t>3%-5%</w:t>
      </w:r>
      <w:r>
        <w:rPr>
          <w:rFonts w:ascii="Times New Roman" w:eastAsia="仿宋_GB2312" w:hAnsi="Times New Roman"/>
        </w:rPr>
        <w:t>）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2718D1B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）根据财政部、司法部联合下发的《关于政府采购支持监狱企业发展有关问题的通知》（财库〔</w:t>
      </w:r>
      <w:r>
        <w:rPr>
          <w:rFonts w:ascii="Times New Roman" w:eastAsia="仿宋_GB2312" w:hAnsi="Times New Roman"/>
        </w:rPr>
        <w:t>2014</w:t>
      </w:r>
      <w:r>
        <w:rPr>
          <w:rFonts w:ascii="Times New Roman" w:eastAsia="仿宋_GB2312" w:hAnsi="Times New Roman"/>
        </w:rPr>
        <w:t>〕</w:t>
      </w:r>
      <w:r>
        <w:rPr>
          <w:rFonts w:ascii="Times New Roman" w:eastAsia="仿宋_GB2312" w:hAnsi="Times New Roman"/>
        </w:rPr>
        <w:t>68</w:t>
      </w:r>
      <w:r>
        <w:rPr>
          <w:rFonts w:ascii="Times New Roman" w:eastAsia="仿宋_GB2312" w:hAnsi="Times New Roman"/>
        </w:rPr>
        <w:t>号）的规定，监狱企业视同小型、微型企业。</w:t>
      </w:r>
    </w:p>
    <w:p w14:paraId="7E31DB5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3</w:t>
      </w:r>
      <w:r>
        <w:rPr>
          <w:rFonts w:ascii="Times New Roman" w:eastAsia="仿宋_GB2312" w:hAnsi="Times New Roman"/>
        </w:rPr>
        <w:t>）根据财政部、民政部、中国残疾人联合会下发的《关于促进残疾人就业政府采购政策的通知》（财库〔</w:t>
      </w:r>
      <w:r>
        <w:rPr>
          <w:rFonts w:ascii="Times New Roman" w:eastAsia="仿宋_GB2312" w:hAnsi="Times New Roman"/>
        </w:rPr>
        <w:t>2017</w:t>
      </w:r>
      <w:r>
        <w:rPr>
          <w:rFonts w:ascii="Times New Roman" w:eastAsia="仿宋_GB2312" w:hAnsi="Times New Roman"/>
        </w:rPr>
        <w:t>〕</w:t>
      </w:r>
      <w:r>
        <w:rPr>
          <w:rFonts w:ascii="Times New Roman" w:eastAsia="仿宋_GB2312" w:hAnsi="Times New Roman"/>
        </w:rPr>
        <w:t>141</w:t>
      </w:r>
      <w:r>
        <w:rPr>
          <w:rFonts w:ascii="Times New Roman" w:eastAsia="仿宋_GB2312" w:hAnsi="Times New Roman"/>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9B8FA4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）参加政府采购活动的中小企业、监狱企业、残疾人福利性单位应根据企业性质分别提供《中小企业声明函》</w:t>
      </w:r>
      <w:r>
        <w:rPr>
          <w:rFonts w:ascii="Times New Roman" w:eastAsia="仿宋_GB2312" w:hAnsi="Times New Roman"/>
        </w:rPr>
        <w:t>\</w:t>
      </w:r>
      <w:r>
        <w:rPr>
          <w:rFonts w:ascii="Times New Roman" w:eastAsia="仿宋_GB2312" w:hAnsi="Times New Roman"/>
        </w:rPr>
        <w:t>《监狱企业证明函》</w:t>
      </w:r>
      <w:r>
        <w:rPr>
          <w:rFonts w:ascii="Times New Roman" w:eastAsia="仿宋_GB2312" w:hAnsi="Times New Roman"/>
        </w:rPr>
        <w:t>\</w:t>
      </w:r>
      <w:r>
        <w:rPr>
          <w:rFonts w:ascii="Times New Roman" w:eastAsia="仿宋_GB2312" w:hAnsi="Times New Roman"/>
        </w:rPr>
        <w:t>《残疾人福利性单位声明函》。其中，《监狱企业证明函》应由省级以上监狱管理局、戒毒管理局（含新疆生产建设兵团）出具。未提供上述声明函</w:t>
      </w:r>
      <w:r>
        <w:rPr>
          <w:rFonts w:ascii="Times New Roman" w:eastAsia="仿宋_GB2312" w:hAnsi="Times New Roman"/>
        </w:rPr>
        <w:t>\</w:t>
      </w:r>
      <w:r>
        <w:rPr>
          <w:rFonts w:ascii="Times New Roman" w:eastAsia="仿宋_GB2312" w:hAnsi="Times New Roman"/>
        </w:rPr>
        <w:t>证明函的，不能享受招标文件规定的价格扣除，但不影响投标文件的有效性。</w:t>
      </w:r>
    </w:p>
    <w:p w14:paraId="2866C69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．节能、环保产品采购政策</w:t>
      </w:r>
    </w:p>
    <w:p w14:paraId="09DE7E2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）根据财政部、发展改革委、生态环境部、市场监管总局《关于调整优化节能产品、环境标志产品政府采购执行机制的通知》（财库〔</w:t>
      </w:r>
      <w:r>
        <w:rPr>
          <w:rFonts w:ascii="Times New Roman" w:eastAsia="仿宋_GB2312" w:hAnsi="Times New Roman"/>
        </w:rPr>
        <w:t>2019</w:t>
      </w:r>
      <w:r>
        <w:rPr>
          <w:rFonts w:ascii="Times New Roman" w:eastAsia="仿宋_GB2312" w:hAnsi="Times New Roman"/>
        </w:rPr>
        <w:t>〕</w:t>
      </w:r>
      <w:r>
        <w:rPr>
          <w:rFonts w:ascii="Times New Roman" w:eastAsia="仿宋_GB2312" w:hAnsi="Times New Roman"/>
        </w:rPr>
        <w:t>9</w:t>
      </w:r>
      <w:r>
        <w:rPr>
          <w:rFonts w:ascii="Times New Roman" w:eastAsia="仿宋_GB2312" w:hAnsi="Times New Roman"/>
        </w:rPr>
        <w:t>号）规定</w:t>
      </w:r>
      <w:r>
        <w:rPr>
          <w:rFonts w:ascii="Times New Roman" w:eastAsia="仿宋_GB2312" w:hAnsi="Times New Roman"/>
        </w:rPr>
        <w:t>“</w:t>
      </w:r>
      <w:r>
        <w:rPr>
          <w:rFonts w:ascii="Times New Roman" w:eastAsia="仿宋_GB2312" w:hAnsi="Times New Roman"/>
        </w:rPr>
        <w:t>对政府采购节能产品、环境标志产品实施品目清单管理</w:t>
      </w:r>
      <w:r>
        <w:rPr>
          <w:rFonts w:ascii="Times New Roman" w:eastAsia="仿宋_GB2312" w:hAnsi="Times New Roman"/>
        </w:rPr>
        <w:t>”</w:t>
      </w:r>
      <w:r>
        <w:rPr>
          <w:rFonts w:ascii="Times New Roman" w:eastAsia="仿宋_GB2312" w:hAnsi="Times New Roman"/>
        </w:rPr>
        <w:t>。采购人拟采购的产品属于品目清单范围的，依据国家确定的认证机构出具的、处于有效期之内的节能产品、环境标志产品认证证书，对获得证书的产品实施政府优先采购或强制采购。</w:t>
      </w:r>
    </w:p>
    <w:p w14:paraId="379A877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3E4ADBC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）《节能产品政府采购品目清单》见财政部、发展改革委《关于印发节能产品政府采购品目清单的通知》（财库〔</w:t>
      </w:r>
      <w:r>
        <w:rPr>
          <w:rFonts w:ascii="Times New Roman" w:eastAsia="仿宋_GB2312" w:hAnsi="Times New Roman"/>
        </w:rPr>
        <w:t>2019</w:t>
      </w:r>
      <w:r>
        <w:rPr>
          <w:rFonts w:ascii="Times New Roman" w:eastAsia="仿宋_GB2312" w:hAnsi="Times New Roman"/>
        </w:rPr>
        <w:t>〕</w:t>
      </w:r>
      <w:r>
        <w:rPr>
          <w:rFonts w:ascii="Times New Roman" w:eastAsia="仿宋_GB2312" w:hAnsi="Times New Roman"/>
        </w:rPr>
        <w:t>19</w:t>
      </w:r>
      <w:r>
        <w:rPr>
          <w:rFonts w:ascii="Times New Roman" w:eastAsia="仿宋_GB2312" w:hAnsi="Times New Roman"/>
        </w:rPr>
        <w:t>号）附件。</w:t>
      </w:r>
    </w:p>
    <w:p w14:paraId="58DD75E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）《环境标志产品政府采购品目清单》见财政部、生态环境部《关于印发环境标志产品政府采购品目清单的通知》（财库〔</w:t>
      </w:r>
      <w:r>
        <w:rPr>
          <w:rFonts w:ascii="Times New Roman" w:eastAsia="仿宋_GB2312" w:hAnsi="Times New Roman"/>
        </w:rPr>
        <w:t>2019</w:t>
      </w:r>
      <w:r>
        <w:rPr>
          <w:rFonts w:ascii="Times New Roman" w:eastAsia="仿宋_GB2312" w:hAnsi="Times New Roman"/>
        </w:rPr>
        <w:t>〕</w:t>
      </w:r>
      <w:r>
        <w:rPr>
          <w:rFonts w:ascii="Times New Roman" w:eastAsia="仿宋_GB2312" w:hAnsi="Times New Roman"/>
        </w:rPr>
        <w:t>18</w:t>
      </w:r>
      <w:r>
        <w:rPr>
          <w:rFonts w:ascii="Times New Roman" w:eastAsia="仿宋_GB2312" w:hAnsi="Times New Roman"/>
        </w:rPr>
        <w:t>号）附件。</w:t>
      </w:r>
    </w:p>
    <w:p w14:paraId="4301AD6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国家确定的认证机构</w:t>
      </w:r>
      <w:r>
        <w:rPr>
          <w:rFonts w:ascii="Times New Roman" w:eastAsia="仿宋_GB2312" w:hAnsi="Times New Roman"/>
        </w:rPr>
        <w:t>”</w:t>
      </w:r>
      <w:r>
        <w:rPr>
          <w:rFonts w:ascii="Times New Roman" w:eastAsia="仿宋_GB2312" w:hAnsi="Times New Roman"/>
        </w:rPr>
        <w:t>名单见市场监管总局《关于发布参与实施政府采购节能产品、环境标志产品认证机构名录的公告》（</w:t>
      </w:r>
      <w:r>
        <w:rPr>
          <w:rFonts w:ascii="Times New Roman" w:eastAsia="仿宋_GB2312" w:hAnsi="Times New Roman"/>
        </w:rPr>
        <w:t>2019</w:t>
      </w:r>
      <w:r>
        <w:rPr>
          <w:rFonts w:ascii="Times New Roman" w:eastAsia="仿宋_GB2312" w:hAnsi="Times New Roman"/>
        </w:rPr>
        <w:t>年第</w:t>
      </w:r>
      <w:r>
        <w:rPr>
          <w:rFonts w:ascii="Times New Roman" w:eastAsia="仿宋_GB2312" w:hAnsi="Times New Roman"/>
        </w:rPr>
        <w:t>16</w:t>
      </w:r>
      <w:r>
        <w:rPr>
          <w:rFonts w:ascii="Times New Roman" w:eastAsia="仿宋_GB2312" w:hAnsi="Times New Roman"/>
        </w:rPr>
        <w:t>号）。</w:t>
      </w:r>
    </w:p>
    <w:p w14:paraId="3266645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3</w:t>
      </w:r>
      <w:r>
        <w:rPr>
          <w:rFonts w:ascii="Times New Roman" w:eastAsia="仿宋_GB2312" w:hAnsi="Times New Roman"/>
        </w:rPr>
        <w:t>．陕西省中小企业政府采购信用融资办法</w:t>
      </w:r>
    </w:p>
    <w:p w14:paraId="1D245D96"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Pr>
          <w:rFonts w:ascii="Times New Roman" w:eastAsia="仿宋_GB2312" w:hAnsi="Times New Roman"/>
        </w:rPr>
        <w:t>2018</w:t>
      </w:r>
      <w:r>
        <w:rPr>
          <w:rFonts w:ascii="Times New Roman" w:eastAsia="仿宋_GB2312" w:hAnsi="Times New Roman"/>
        </w:rPr>
        <w:t>〕</w:t>
      </w:r>
      <w:r>
        <w:rPr>
          <w:rFonts w:ascii="Times New Roman" w:eastAsia="仿宋_GB2312" w:hAnsi="Times New Roman"/>
        </w:rPr>
        <w:t>23</w:t>
      </w:r>
      <w:r>
        <w:rPr>
          <w:rFonts w:ascii="Times New Roman" w:eastAsia="仿宋_GB2312" w:hAnsi="Times New Roman"/>
        </w:rPr>
        <w:t>号，简称融资办法）。</w:t>
      </w:r>
    </w:p>
    <w:p w14:paraId="17270043"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链接地址：</w:t>
      </w:r>
      <w:hyperlink r:id="rId16" w:history="1">
        <w:r>
          <w:rPr>
            <w:rStyle w:val="afe"/>
            <w:rFonts w:ascii="Times New Roman" w:eastAsia="仿宋_GB2312" w:hAnsi="Times New Roman"/>
            <w:color w:val="auto"/>
            <w:u w:val="none"/>
          </w:rPr>
          <w:t>http://www.ccgp-shaanxi.gov.cn/zcdservice/zcd/shanxi/article/zcdt/1390497710741917696</w:t>
        </w:r>
      </w:hyperlink>
    </w:p>
    <w:p w14:paraId="4E41C9BB"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19" w:name="_Toc18529"/>
      <w:r>
        <w:rPr>
          <w:rFonts w:ascii="Times New Roman" w:hAnsi="Times New Roman"/>
          <w:sz w:val="24"/>
          <w:szCs w:val="24"/>
        </w:rPr>
        <w:t>（六）关于现场踏勘和集中答疑</w:t>
      </w:r>
      <w:bookmarkEnd w:id="19"/>
    </w:p>
    <w:p w14:paraId="4CE4D80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采购人可以根据项目实际情况决定是否组织现场踏勘</w:t>
      </w:r>
      <w:r>
        <w:rPr>
          <w:rFonts w:ascii="Times New Roman" w:eastAsia="仿宋_GB2312" w:hAnsi="Times New Roman"/>
        </w:rPr>
        <w:t>\</w:t>
      </w:r>
      <w:r>
        <w:rPr>
          <w:rFonts w:ascii="Times New Roman" w:eastAsia="仿宋_GB2312" w:hAnsi="Times New Roman"/>
        </w:rPr>
        <w:t>标前集中答疑。投标邀请函中明确载明安排上述活动的，各供应商应派出技术、预算等相关人员，在招标文件约定的时间、地点参加现场踏勘</w:t>
      </w:r>
      <w:r>
        <w:rPr>
          <w:rFonts w:ascii="Times New Roman" w:eastAsia="仿宋_GB2312" w:hAnsi="Times New Roman"/>
        </w:rPr>
        <w:t>\</w:t>
      </w:r>
      <w:r>
        <w:rPr>
          <w:rFonts w:ascii="Times New Roman" w:eastAsia="仿宋_GB2312" w:hAnsi="Times New Roman"/>
        </w:rPr>
        <w:t>标前集中答疑。</w:t>
      </w:r>
    </w:p>
    <w:p w14:paraId="0240A79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供应商代表可在采购人指引下就采购内容相关数据进行实地测量，需要采购人或采购代理机构解答的问题可以以口头或书面形式做出。口头问题，口头答复；书面问题，将由采购人和采购代理机构整理后，在</w:t>
      </w:r>
      <w:r>
        <w:rPr>
          <w:rFonts w:ascii="Times New Roman" w:eastAsia="仿宋_GB2312" w:hAnsi="Times New Roman"/>
        </w:rPr>
        <w:t>“</w:t>
      </w:r>
      <w:r>
        <w:rPr>
          <w:rFonts w:ascii="Times New Roman" w:eastAsia="仿宋_GB2312" w:hAnsi="Times New Roman"/>
        </w:rPr>
        <w:t>政府采购信息发布媒体</w:t>
      </w:r>
      <w:r>
        <w:rPr>
          <w:rFonts w:ascii="Times New Roman" w:eastAsia="仿宋_GB2312" w:hAnsi="Times New Roman"/>
        </w:rPr>
        <w:t>”</w:t>
      </w:r>
      <w:r>
        <w:rPr>
          <w:rFonts w:ascii="Times New Roman" w:eastAsia="仿宋_GB2312" w:hAnsi="Times New Roman"/>
        </w:rPr>
        <w:t>上发布《答疑纪要》。答疑纪要是招标文件的组成部分，与招标文件中表述不一致的内容，以答疑纪要为准。</w:t>
      </w:r>
    </w:p>
    <w:p w14:paraId="056A08E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凡未参加现场踏勘和集中答疑的供应商，由此带来的不利后果由该供应商自行承担。</w:t>
      </w:r>
    </w:p>
    <w:p w14:paraId="4FE52100"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20" w:name="_Toc9541"/>
      <w:r>
        <w:rPr>
          <w:rFonts w:ascii="Times New Roman" w:hAnsi="Times New Roman"/>
          <w:sz w:val="24"/>
          <w:szCs w:val="24"/>
        </w:rPr>
        <w:t>（七）关于知识产权和保密事项</w:t>
      </w:r>
      <w:bookmarkEnd w:id="20"/>
    </w:p>
    <w:p w14:paraId="242FD09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．所有涉及知识产权的产品及设计，供应商必须确保委托人、采购人拥有其合法的、不受限制的无偿使用权，并免受任何侵权诉讼或索偿；否则，由此产生的一切经济损失和法律责任由供应商承担。</w:t>
      </w:r>
    </w:p>
    <w:p w14:paraId="5962D68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．由采购人向供应商提供的用户需求书、图纸、样品、模型、模件和所有资料，供应商获得后，应对其保密。除非采购人同意，供应商不得向第三方透露或将其用于本次投</w:t>
      </w:r>
      <w:r>
        <w:rPr>
          <w:rFonts w:ascii="Times New Roman" w:eastAsia="仿宋_GB2312" w:hAnsi="Times New Roman"/>
        </w:rPr>
        <w:t xml:space="preserve"> </w:t>
      </w:r>
      <w:r>
        <w:rPr>
          <w:rFonts w:ascii="Times New Roman" w:eastAsia="仿宋_GB2312" w:hAnsi="Times New Roman"/>
        </w:rPr>
        <w:t>标以外的任何用途。开标后，若采购人有要求，供应商人须归还采购人认为需保密的文件和资料，并销毁所有相应的备份文件及资料。</w:t>
      </w:r>
    </w:p>
    <w:p w14:paraId="3FCBC092"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21" w:name="_Toc14050"/>
      <w:r>
        <w:rPr>
          <w:rFonts w:ascii="Times New Roman" w:hAnsi="Times New Roman"/>
          <w:sz w:val="24"/>
          <w:szCs w:val="24"/>
        </w:rPr>
        <w:lastRenderedPageBreak/>
        <w:t>（八）关于信用记录的查询和使用</w:t>
      </w:r>
      <w:bookmarkEnd w:id="21"/>
    </w:p>
    <w:p w14:paraId="06A7733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．根据财政部《关于在政府采购活动中查询及使用信用记录有关问题的通知》（财库〔</w:t>
      </w:r>
      <w:r>
        <w:rPr>
          <w:rFonts w:ascii="Times New Roman" w:eastAsia="仿宋_GB2312" w:hAnsi="Times New Roman"/>
        </w:rPr>
        <w:t>2016</w:t>
      </w:r>
      <w:r>
        <w:rPr>
          <w:rFonts w:ascii="Times New Roman" w:eastAsia="仿宋_GB2312" w:hAnsi="Times New Roman"/>
        </w:rPr>
        <w:t>〕</w:t>
      </w:r>
      <w:r>
        <w:rPr>
          <w:rFonts w:ascii="Times New Roman" w:eastAsia="仿宋_GB2312" w:hAnsi="Times New Roman"/>
        </w:rPr>
        <w:t>125</w:t>
      </w:r>
      <w:r>
        <w:rPr>
          <w:rFonts w:ascii="Times New Roman" w:eastAsia="仿宋_GB2312" w:hAnsi="Times New Roman"/>
        </w:rPr>
        <w:t>号）第二条有关要求，采购人或采购代理机构将对供应商进行信用查询，信用查询时间为招标文件发售时间至资格审查工作结束，分别为【信用中国】（</w:t>
      </w:r>
      <w:hyperlink r:id="rId17" w:history="1">
        <w:r>
          <w:rPr>
            <w:rStyle w:val="afe"/>
            <w:rFonts w:ascii="Times New Roman" w:eastAsia="仿宋_GB2312" w:hAnsi="Times New Roman"/>
            <w:color w:val="auto"/>
            <w:u w:val="none"/>
          </w:rPr>
          <w:t>https://www.creditchina.gov.cn</w:t>
        </w:r>
      </w:hyperlink>
      <w:r>
        <w:rPr>
          <w:rFonts w:ascii="Times New Roman" w:eastAsia="仿宋_GB2312" w:hAnsi="Times New Roman"/>
        </w:rPr>
        <w:t>/</w:t>
      </w:r>
      <w:r>
        <w:rPr>
          <w:rFonts w:ascii="Times New Roman" w:eastAsia="仿宋_GB2312" w:hAnsi="Times New Roman"/>
        </w:rPr>
        <w:t>）和【中国政府采购网】（</w:t>
      </w:r>
      <w:hyperlink r:id="rId18" w:history="1">
        <w:r>
          <w:rPr>
            <w:rStyle w:val="afe"/>
            <w:rFonts w:ascii="Times New Roman" w:eastAsia="仿宋_GB2312" w:hAnsi="Times New Roman"/>
            <w:color w:val="auto"/>
            <w:u w:val="none"/>
          </w:rPr>
          <w:t>http://www.ccgp.gov.cn/</w:t>
        </w:r>
        <w:r>
          <w:rPr>
            <w:rStyle w:val="afe"/>
            <w:rFonts w:ascii="Times New Roman" w:eastAsia="仿宋_GB2312" w:hAnsi="Times New Roman"/>
            <w:color w:val="auto"/>
            <w:u w:val="none"/>
          </w:rPr>
          <w:t>）</w:t>
        </w:r>
      </w:hyperlink>
      <w:r>
        <w:rPr>
          <w:rFonts w:ascii="Times New Roman" w:eastAsia="仿宋_GB2312" w:hAnsi="Times New Roman"/>
        </w:rPr>
        <w:t>。</w:t>
      </w:r>
    </w:p>
    <w:p w14:paraId="60FCA89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．对列入失信被执行人、重大税收违法案件当事人名单、政府采购严重违法失信行为记录名单及其他不符合《中华人民共和国政府采购法》第二十二条规定条件的供应商，将拒绝其参与政府采购活动。</w:t>
      </w:r>
    </w:p>
    <w:p w14:paraId="57DCF3A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．供应商在参加政府采购活动前</w:t>
      </w:r>
      <w:r>
        <w:rPr>
          <w:rFonts w:ascii="Times New Roman" w:eastAsia="仿宋_GB2312" w:hAnsi="Times New Roman"/>
        </w:rPr>
        <w:t>3</w:t>
      </w:r>
      <w:r>
        <w:rPr>
          <w:rFonts w:ascii="Times New Roman" w:eastAsia="仿宋_GB2312" w:hAnsi="Times New Roman"/>
        </w:rPr>
        <w:t>年内因违法经营被禁止在一定期限内参加政府采购活动，期限届满的，可以参加政府采购活动的，但供应商应提供相关证明材料。</w:t>
      </w:r>
    </w:p>
    <w:p w14:paraId="527D755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．信用记录查询结果打印后，将与其他采购文件一并保存。</w:t>
      </w:r>
    </w:p>
    <w:p w14:paraId="320A57C1"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22" w:name="_Toc26595"/>
      <w:r>
        <w:rPr>
          <w:rFonts w:ascii="Times New Roman" w:hAnsi="Times New Roman"/>
          <w:sz w:val="24"/>
          <w:szCs w:val="24"/>
        </w:rPr>
        <w:t>（九）其他重要事项</w:t>
      </w:r>
      <w:bookmarkEnd w:id="22"/>
    </w:p>
    <w:p w14:paraId="51D54AD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．招标文件内所附网络链接仅供参考，不保证其长期有效性。</w:t>
      </w:r>
    </w:p>
    <w:p w14:paraId="7EA54876"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．供应商的投标费用自理。</w:t>
      </w:r>
    </w:p>
    <w:p w14:paraId="25D9CAB5" w14:textId="77777777" w:rsidR="00141FB0" w:rsidRDefault="00000000">
      <w:pPr>
        <w:pStyle w:val="2"/>
        <w:adjustRightInd w:val="0"/>
        <w:snapToGrid w:val="0"/>
        <w:spacing w:line="360" w:lineRule="auto"/>
        <w:ind w:firstLine="482"/>
        <w:rPr>
          <w:rFonts w:ascii="Times New Roman" w:eastAsia="仿宋_GB2312" w:hAnsi="Times New Roman"/>
          <w:b/>
          <w:sz w:val="24"/>
          <w:szCs w:val="24"/>
        </w:rPr>
      </w:pPr>
      <w:bookmarkStart w:id="23" w:name="_Toc18245"/>
      <w:r>
        <w:rPr>
          <w:rFonts w:ascii="Times New Roman" w:eastAsia="仿宋_GB2312" w:hAnsi="Times New Roman"/>
          <w:b/>
          <w:sz w:val="24"/>
          <w:szCs w:val="24"/>
        </w:rPr>
        <w:t>三、招标文件</w:t>
      </w:r>
      <w:bookmarkEnd w:id="23"/>
    </w:p>
    <w:p w14:paraId="2F4254B3"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24" w:name="_Toc9755"/>
      <w:r>
        <w:rPr>
          <w:rFonts w:ascii="Times New Roman" w:hAnsi="Times New Roman"/>
          <w:sz w:val="24"/>
          <w:szCs w:val="24"/>
        </w:rPr>
        <w:t>（一）招标文件的解释权</w:t>
      </w:r>
      <w:bookmarkEnd w:id="24"/>
    </w:p>
    <w:p w14:paraId="1EB833C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本项目招标文件的解释权归采购代理机构，评标委员会成员应根据政府采购法律法规和招标文件所载明的评审方法、标准进行评审。</w:t>
      </w:r>
    </w:p>
    <w:p w14:paraId="1BA7A147"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25" w:name="_Toc22043"/>
      <w:r>
        <w:rPr>
          <w:rFonts w:ascii="Times New Roman" w:hAnsi="Times New Roman"/>
          <w:sz w:val="24"/>
          <w:szCs w:val="24"/>
        </w:rPr>
        <w:t>（二）招标文件主要内容</w:t>
      </w:r>
      <w:bookmarkEnd w:id="25"/>
    </w:p>
    <w:p w14:paraId="08E2F2E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第</w:t>
      </w:r>
      <w:r>
        <w:rPr>
          <w:rFonts w:ascii="Times New Roman" w:eastAsia="仿宋_GB2312" w:hAnsi="Times New Roman"/>
        </w:rPr>
        <w:t>1</w:t>
      </w:r>
      <w:r>
        <w:rPr>
          <w:rFonts w:ascii="Times New Roman" w:eastAsia="仿宋_GB2312" w:hAnsi="Times New Roman"/>
        </w:rPr>
        <w:t>章</w:t>
      </w:r>
      <w:r>
        <w:rPr>
          <w:rFonts w:ascii="Times New Roman" w:eastAsia="仿宋_GB2312" w:hAnsi="Times New Roman"/>
        </w:rPr>
        <w:t xml:space="preserve">  </w:t>
      </w:r>
      <w:r>
        <w:rPr>
          <w:rFonts w:ascii="Times New Roman" w:eastAsia="仿宋_GB2312" w:hAnsi="Times New Roman"/>
        </w:rPr>
        <w:t>招标公告</w:t>
      </w:r>
    </w:p>
    <w:p w14:paraId="058DD7D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第</w:t>
      </w:r>
      <w:r>
        <w:rPr>
          <w:rFonts w:ascii="Times New Roman" w:eastAsia="仿宋_GB2312" w:hAnsi="Times New Roman"/>
        </w:rPr>
        <w:t>2</w:t>
      </w:r>
      <w:r>
        <w:rPr>
          <w:rFonts w:ascii="Times New Roman" w:eastAsia="仿宋_GB2312" w:hAnsi="Times New Roman"/>
        </w:rPr>
        <w:t>章</w:t>
      </w:r>
      <w:r>
        <w:rPr>
          <w:rFonts w:ascii="Times New Roman" w:eastAsia="仿宋_GB2312" w:hAnsi="Times New Roman"/>
        </w:rPr>
        <w:t xml:space="preserve">  </w:t>
      </w:r>
      <w:r>
        <w:rPr>
          <w:rFonts w:ascii="Times New Roman" w:eastAsia="仿宋_GB2312" w:hAnsi="Times New Roman"/>
        </w:rPr>
        <w:t>供应商须知</w:t>
      </w:r>
    </w:p>
    <w:p w14:paraId="2D9E555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第</w:t>
      </w:r>
      <w:r>
        <w:rPr>
          <w:rFonts w:ascii="Times New Roman" w:eastAsia="仿宋_GB2312" w:hAnsi="Times New Roman"/>
        </w:rPr>
        <w:t>3</w:t>
      </w:r>
      <w:r>
        <w:rPr>
          <w:rFonts w:ascii="Times New Roman" w:eastAsia="仿宋_GB2312" w:hAnsi="Times New Roman"/>
        </w:rPr>
        <w:t>章</w:t>
      </w:r>
      <w:r>
        <w:rPr>
          <w:rFonts w:ascii="Times New Roman" w:eastAsia="仿宋_GB2312" w:hAnsi="Times New Roman"/>
        </w:rPr>
        <w:t xml:space="preserve">  </w:t>
      </w:r>
      <w:r>
        <w:rPr>
          <w:rFonts w:ascii="Times New Roman" w:eastAsia="仿宋_GB2312" w:hAnsi="Times New Roman"/>
        </w:rPr>
        <w:t>招标内容及要求</w:t>
      </w:r>
    </w:p>
    <w:p w14:paraId="2E3C6BE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第</w:t>
      </w:r>
      <w:r>
        <w:rPr>
          <w:rFonts w:ascii="Times New Roman" w:eastAsia="仿宋_GB2312" w:hAnsi="Times New Roman"/>
        </w:rPr>
        <w:t>4</w:t>
      </w:r>
      <w:r>
        <w:rPr>
          <w:rFonts w:ascii="Times New Roman" w:eastAsia="仿宋_GB2312" w:hAnsi="Times New Roman"/>
        </w:rPr>
        <w:t>章</w:t>
      </w:r>
      <w:r>
        <w:rPr>
          <w:rFonts w:ascii="Times New Roman" w:eastAsia="仿宋_GB2312" w:hAnsi="Times New Roman"/>
        </w:rPr>
        <w:t xml:space="preserve">  </w:t>
      </w:r>
      <w:r>
        <w:rPr>
          <w:rFonts w:ascii="Times New Roman" w:eastAsia="仿宋_GB2312" w:hAnsi="Times New Roman"/>
        </w:rPr>
        <w:t>合同文本</w:t>
      </w:r>
    </w:p>
    <w:p w14:paraId="5F0373F3"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第</w:t>
      </w:r>
      <w:r>
        <w:rPr>
          <w:rFonts w:ascii="Times New Roman" w:eastAsia="仿宋_GB2312" w:hAnsi="Times New Roman"/>
        </w:rPr>
        <w:t>5</w:t>
      </w:r>
      <w:r>
        <w:rPr>
          <w:rFonts w:ascii="Times New Roman" w:eastAsia="仿宋_GB2312" w:hAnsi="Times New Roman"/>
        </w:rPr>
        <w:t>章</w:t>
      </w:r>
      <w:r>
        <w:rPr>
          <w:rFonts w:ascii="Times New Roman" w:eastAsia="仿宋_GB2312" w:hAnsi="Times New Roman"/>
        </w:rPr>
        <w:t xml:space="preserve">  </w:t>
      </w:r>
      <w:r>
        <w:rPr>
          <w:rFonts w:ascii="Times New Roman" w:eastAsia="仿宋_GB2312" w:hAnsi="Times New Roman"/>
        </w:rPr>
        <w:t>投标文件构成及格式</w:t>
      </w:r>
    </w:p>
    <w:p w14:paraId="2284099F"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26" w:name="_Toc22086"/>
      <w:r>
        <w:rPr>
          <w:rFonts w:ascii="Times New Roman" w:hAnsi="Times New Roman"/>
          <w:sz w:val="24"/>
          <w:szCs w:val="24"/>
        </w:rPr>
        <w:t>（三）招标文件的检查及阅读</w:t>
      </w:r>
      <w:bookmarkEnd w:id="26"/>
    </w:p>
    <w:p w14:paraId="3E71D22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供应商应认真阅读和充分理解招标文件中所有的事项、格式条款和规范要求，在投标文件中对招标文件做出全面响应，并按招标文件的要求提交全部资料。</w:t>
      </w:r>
    </w:p>
    <w:p w14:paraId="2F98279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项目废标后重新组织招标的，采购代理机构将重新编制、发布新版招标文件，供应商应按新版招标文件重新编制投标文件。原招标文件及投标文件失效。</w:t>
      </w:r>
    </w:p>
    <w:p w14:paraId="7B349F21"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27" w:name="_Toc1074"/>
      <w:r>
        <w:rPr>
          <w:rFonts w:ascii="Times New Roman" w:hAnsi="Times New Roman"/>
          <w:sz w:val="24"/>
          <w:szCs w:val="24"/>
        </w:rPr>
        <w:t>（四）招标文件的修改、澄清</w:t>
      </w:r>
      <w:bookmarkEnd w:id="27"/>
    </w:p>
    <w:p w14:paraId="2CC9A0D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．提交投标文件截止之日前，采购人或采购代理机构可能对已发出的招标文件进行澄清或者修改，澄清或者修改的内容为招标文件的组成部分。</w:t>
      </w:r>
    </w:p>
    <w:p w14:paraId="4E2B0DB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．当需要澄清或修改时，采购代理机构将在提交投标文件截止之日</w:t>
      </w:r>
      <w:r>
        <w:rPr>
          <w:rFonts w:ascii="Times New Roman" w:eastAsia="仿宋_GB2312" w:hAnsi="Times New Roman"/>
        </w:rPr>
        <w:t>15</w:t>
      </w:r>
      <w:r>
        <w:rPr>
          <w:rFonts w:ascii="Times New Roman" w:eastAsia="仿宋_GB2312" w:hAnsi="Times New Roman"/>
        </w:rPr>
        <w:t>日前，在财政部门指定的</w:t>
      </w:r>
      <w:r>
        <w:rPr>
          <w:rFonts w:ascii="Times New Roman" w:eastAsia="仿宋_GB2312" w:hAnsi="Times New Roman"/>
        </w:rPr>
        <w:t>“</w:t>
      </w:r>
      <w:r>
        <w:rPr>
          <w:rFonts w:ascii="Times New Roman" w:eastAsia="仿宋_GB2312" w:hAnsi="Times New Roman"/>
        </w:rPr>
        <w:t>政府采购信息发布媒体</w:t>
      </w:r>
      <w:r>
        <w:rPr>
          <w:rFonts w:ascii="Times New Roman" w:eastAsia="仿宋_GB2312" w:hAnsi="Times New Roman"/>
        </w:rPr>
        <w:t>”</w:t>
      </w:r>
      <w:r>
        <w:rPr>
          <w:rFonts w:ascii="Times New Roman" w:eastAsia="仿宋_GB2312" w:hAnsi="Times New Roman"/>
        </w:rPr>
        <w:t>上发布变更公告；不足</w:t>
      </w:r>
      <w:r>
        <w:rPr>
          <w:rFonts w:ascii="Times New Roman" w:eastAsia="仿宋_GB2312" w:hAnsi="Times New Roman"/>
        </w:rPr>
        <w:t>15</w:t>
      </w:r>
      <w:r>
        <w:rPr>
          <w:rFonts w:ascii="Times New Roman" w:eastAsia="仿宋_GB2312" w:hAnsi="Times New Roman"/>
        </w:rPr>
        <w:t>日的，将顺延提交投标文件截止时间。</w:t>
      </w:r>
    </w:p>
    <w:p w14:paraId="64BA5AF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．澄清或修改的内容可能影响投标文件编制时，采购代理机构将在发布变更公告的同时，提醒供应商下载答疑文件（</w:t>
      </w:r>
      <w:r>
        <w:rPr>
          <w:rFonts w:ascii="Times New Roman" w:eastAsia="仿宋_GB2312" w:hAnsi="Times New Roman"/>
        </w:rPr>
        <w:t>*.SXSCF</w:t>
      </w:r>
      <w:r>
        <w:rPr>
          <w:rFonts w:ascii="Times New Roman" w:eastAsia="仿宋_GB2312" w:hAnsi="Times New Roman"/>
        </w:rPr>
        <w:t>，即更新后的电子招标文件）。供应商应及时从西安市公共资源交易平台〖首页</w:t>
      </w:r>
      <w:r>
        <w:rPr>
          <w:rFonts w:ascii="Times New Roman" w:eastAsia="仿宋_GB2312" w:hAnsi="Times New Roman"/>
        </w:rPr>
        <w:t>·</w:t>
      </w:r>
      <w:r>
        <w:rPr>
          <w:rFonts w:ascii="Times New Roman" w:eastAsia="仿宋_GB2312" w:hAnsi="Times New Roman"/>
        </w:rPr>
        <w:t>〉电子交易平台</w:t>
      </w:r>
      <w:r>
        <w:rPr>
          <w:rFonts w:ascii="Times New Roman" w:eastAsia="仿宋_GB2312" w:hAnsi="Times New Roman"/>
        </w:rPr>
        <w:t>·</w:t>
      </w:r>
      <w:r>
        <w:rPr>
          <w:rFonts w:ascii="Times New Roman" w:eastAsia="仿宋_GB2312" w:hAnsi="Times New Roman"/>
        </w:rPr>
        <w:t>〉陕西政府采购交易系统</w:t>
      </w:r>
      <w:r>
        <w:rPr>
          <w:rFonts w:ascii="Times New Roman" w:eastAsia="仿宋_GB2312" w:hAnsi="Times New Roman"/>
        </w:rPr>
        <w:t>·</w:t>
      </w:r>
      <w:r>
        <w:rPr>
          <w:rFonts w:ascii="Times New Roman" w:eastAsia="仿宋_GB2312" w:hAnsi="Times New Roman"/>
        </w:rPr>
        <w:t>〉企业端〗登录，登录后切换到〖我的项目〗模块，从〖项目流程</w:t>
      </w:r>
      <w:r>
        <w:rPr>
          <w:rFonts w:ascii="Times New Roman" w:eastAsia="仿宋_GB2312" w:hAnsi="Times New Roman"/>
        </w:rPr>
        <w:t>·</w:t>
      </w:r>
      <w:r>
        <w:rPr>
          <w:rFonts w:ascii="Times New Roman" w:eastAsia="仿宋_GB2312" w:hAnsi="Times New Roman"/>
        </w:rPr>
        <w:t>〉项目管理</w:t>
      </w:r>
      <w:r>
        <w:rPr>
          <w:rFonts w:ascii="Times New Roman" w:eastAsia="仿宋_GB2312" w:hAnsi="Times New Roman"/>
        </w:rPr>
        <w:t>·</w:t>
      </w:r>
      <w:r>
        <w:rPr>
          <w:rFonts w:ascii="Times New Roman" w:eastAsia="仿宋_GB2312" w:hAnsi="Times New Roman"/>
        </w:rPr>
        <w:t>〉答疑文件下载〗获取更新后的电子招标文件（</w:t>
      </w:r>
      <w:r>
        <w:rPr>
          <w:rFonts w:ascii="Times New Roman" w:eastAsia="仿宋_GB2312" w:hAnsi="Times New Roman"/>
        </w:rPr>
        <w:t>*.SXSCF</w:t>
      </w:r>
      <w:r>
        <w:rPr>
          <w:rFonts w:ascii="Times New Roman" w:eastAsia="仿宋_GB2312" w:hAnsi="Times New Roman"/>
        </w:rPr>
        <w:t>），使用旧版电子招标文件制作的电子投标文件（</w:t>
      </w:r>
      <w:r>
        <w:rPr>
          <w:rFonts w:ascii="Times New Roman" w:eastAsia="仿宋_GB2312" w:hAnsi="Times New Roman"/>
        </w:rPr>
        <w:t>*.SXSTF</w:t>
      </w:r>
      <w:r>
        <w:rPr>
          <w:rFonts w:ascii="Times New Roman" w:eastAsia="仿宋_GB2312" w:hAnsi="Times New Roman"/>
        </w:rPr>
        <w:t>），系统将拒绝接收。</w:t>
      </w:r>
    </w:p>
    <w:p w14:paraId="5C40404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．请各供应商在提交投标文件截止时间之前，务必随时关注</w:t>
      </w:r>
      <w:r>
        <w:rPr>
          <w:rFonts w:ascii="Times New Roman" w:eastAsia="仿宋_GB2312" w:hAnsi="Times New Roman"/>
        </w:rPr>
        <w:t>“</w:t>
      </w:r>
      <w:r>
        <w:rPr>
          <w:rFonts w:ascii="Times New Roman" w:eastAsia="仿宋_GB2312" w:hAnsi="Times New Roman"/>
        </w:rPr>
        <w:t>政府采购信息发布媒体</w:t>
      </w:r>
      <w:r>
        <w:rPr>
          <w:rFonts w:ascii="Times New Roman" w:eastAsia="仿宋_GB2312" w:hAnsi="Times New Roman"/>
        </w:rPr>
        <w:t>”</w:t>
      </w:r>
      <w:r>
        <w:rPr>
          <w:rFonts w:ascii="Times New Roman" w:eastAsia="仿宋_GB2312" w:hAnsi="Times New Roman"/>
        </w:rPr>
        <w:t>上发布的变更公告，采购代理机构不再另行通知，因供应商未及时关注所造成的一切后果由供应商自行承担：</w:t>
      </w:r>
    </w:p>
    <w:p w14:paraId="27EF6E8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w:t>
      </w:r>
      <w:hyperlink r:id="rId19" w:history="1">
        <w:r>
          <w:rPr>
            <w:rFonts w:ascii="Times New Roman" w:eastAsia="仿宋_GB2312" w:hAnsi="Times New Roman"/>
          </w:rPr>
          <w:t>陕西省政府采购网</w:t>
        </w:r>
      </w:hyperlink>
      <w:r>
        <w:rPr>
          <w:rFonts w:ascii="Times New Roman" w:eastAsia="仿宋_GB2312" w:hAnsi="Times New Roman"/>
        </w:rPr>
        <w:t>】（</w:t>
      </w:r>
      <w:hyperlink r:id="rId20" w:history="1">
        <w:r>
          <w:rPr>
            <w:rFonts w:ascii="Times New Roman" w:eastAsia="仿宋_GB2312" w:hAnsi="Times New Roman"/>
          </w:rPr>
          <w:t>http://www.ccgp-shaanxi.gov.cn/</w:t>
        </w:r>
      </w:hyperlink>
      <w:r>
        <w:rPr>
          <w:rFonts w:ascii="Times New Roman" w:eastAsia="仿宋_GB2312" w:hAnsi="Times New Roman"/>
        </w:rPr>
        <w:t>）中的〖首页</w:t>
      </w:r>
      <w:r>
        <w:rPr>
          <w:rFonts w:ascii="Times New Roman" w:eastAsia="仿宋_GB2312" w:hAnsi="Times New Roman"/>
        </w:rPr>
        <w:t>·</w:t>
      </w:r>
      <w:r>
        <w:rPr>
          <w:rFonts w:ascii="Times New Roman" w:eastAsia="仿宋_GB2312" w:hAnsi="Times New Roman"/>
        </w:rPr>
        <w:t>〉信息公告</w:t>
      </w:r>
      <w:r>
        <w:rPr>
          <w:rFonts w:ascii="Times New Roman" w:eastAsia="仿宋_GB2312" w:hAnsi="Times New Roman"/>
        </w:rPr>
        <w:t>·</w:t>
      </w:r>
      <w:r>
        <w:rPr>
          <w:rFonts w:ascii="Times New Roman" w:eastAsia="仿宋_GB2312" w:hAnsi="Times New Roman"/>
        </w:rPr>
        <w:t>〉市级</w:t>
      </w:r>
      <w:r>
        <w:rPr>
          <w:rFonts w:ascii="Times New Roman" w:eastAsia="仿宋_GB2312" w:hAnsi="Times New Roman"/>
        </w:rPr>
        <w:t>·</w:t>
      </w:r>
      <w:r>
        <w:rPr>
          <w:rFonts w:ascii="Times New Roman" w:eastAsia="仿宋_GB2312" w:hAnsi="Times New Roman"/>
        </w:rPr>
        <w:t>〉西安市〗；</w:t>
      </w:r>
    </w:p>
    <w:p w14:paraId="2770703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w:t>
      </w:r>
      <w:hyperlink r:id="rId21" w:history="1">
        <w:r>
          <w:rPr>
            <w:rFonts w:ascii="Times New Roman" w:eastAsia="仿宋_GB2312" w:hAnsi="Times New Roman"/>
          </w:rPr>
          <w:t>全国公共资源交易网（陕西省</w:t>
        </w:r>
        <w:r>
          <w:rPr>
            <w:rFonts w:ascii="Times New Roman" w:eastAsia="仿宋_GB2312" w:hAnsi="Times New Roman"/>
          </w:rPr>
          <w:t>·</w:t>
        </w:r>
        <w:r>
          <w:rPr>
            <w:rFonts w:ascii="Times New Roman" w:eastAsia="仿宋_GB2312" w:hAnsi="Times New Roman"/>
          </w:rPr>
          <w:t>西安市）</w:t>
        </w:r>
      </w:hyperlink>
      <w:r>
        <w:rPr>
          <w:rFonts w:ascii="Times New Roman" w:eastAsia="仿宋_GB2312" w:hAnsi="Times New Roman"/>
        </w:rPr>
        <w:t>】（</w:t>
      </w:r>
      <w:hyperlink r:id="rId22" w:history="1">
        <w:r>
          <w:rPr>
            <w:rFonts w:ascii="Times New Roman" w:eastAsia="仿宋_GB2312" w:hAnsi="Times New Roman"/>
          </w:rPr>
          <w:t>http://sxggzyjy.xa.gov.cn/</w:t>
        </w:r>
      </w:hyperlink>
      <w:r>
        <w:rPr>
          <w:rFonts w:ascii="Times New Roman" w:eastAsia="仿宋_GB2312" w:hAnsi="Times New Roman"/>
        </w:rPr>
        <w:t>）中的〖首页</w:t>
      </w:r>
      <w:r>
        <w:rPr>
          <w:rFonts w:ascii="Times New Roman" w:eastAsia="仿宋_GB2312" w:hAnsi="Times New Roman"/>
        </w:rPr>
        <w:t>·</w:t>
      </w:r>
      <w:r>
        <w:rPr>
          <w:rFonts w:ascii="Times New Roman" w:eastAsia="仿宋_GB2312" w:hAnsi="Times New Roman"/>
        </w:rPr>
        <w:t>〉交易大厅</w:t>
      </w:r>
      <w:r>
        <w:rPr>
          <w:rFonts w:ascii="Times New Roman" w:eastAsia="仿宋_GB2312" w:hAnsi="Times New Roman"/>
        </w:rPr>
        <w:t>·</w:t>
      </w:r>
      <w:r>
        <w:rPr>
          <w:rFonts w:ascii="Times New Roman" w:eastAsia="仿宋_GB2312" w:hAnsi="Times New Roman"/>
        </w:rPr>
        <w:t>〉政府采购〗。</w:t>
      </w:r>
    </w:p>
    <w:p w14:paraId="1F8CA2ED" w14:textId="77777777" w:rsidR="00141FB0" w:rsidRDefault="00000000">
      <w:pPr>
        <w:adjustRightInd w:val="0"/>
        <w:snapToGrid w:val="0"/>
        <w:spacing w:line="360" w:lineRule="auto"/>
        <w:ind w:firstLineChars="200" w:firstLine="480"/>
        <w:jc w:val="both"/>
        <w:rPr>
          <w:rFonts w:ascii="Times New Roman" w:eastAsia="仿宋_GB2312" w:hAnsi="Times New Roman"/>
        </w:rPr>
      </w:pPr>
      <w:bookmarkStart w:id="28" w:name="_Toc520356151"/>
      <w:bookmarkStart w:id="29" w:name="_Toc532473459"/>
      <w:bookmarkStart w:id="30" w:name="_Toc103148587"/>
      <w:bookmarkStart w:id="31" w:name="_Toc516367021"/>
      <w:bookmarkStart w:id="32" w:name="_Toc515647767"/>
      <w:bookmarkStart w:id="33" w:name="_Toc3553"/>
      <w:bookmarkStart w:id="34" w:name="_Toc7786"/>
      <w:r>
        <w:rPr>
          <w:rFonts w:ascii="Times New Roman" w:eastAsia="仿宋_GB2312" w:hAnsi="Times New Roman"/>
        </w:rPr>
        <w:t>5.</w:t>
      </w:r>
      <w:r>
        <w:rPr>
          <w:rFonts w:ascii="Times New Roman" w:eastAsia="仿宋_GB2312" w:hAnsi="Times New Roman"/>
        </w:rPr>
        <w:t>投标范围及投标文件中标准和计量单位的使用</w:t>
      </w:r>
      <w:bookmarkEnd w:id="28"/>
      <w:bookmarkEnd w:id="29"/>
      <w:bookmarkEnd w:id="30"/>
      <w:bookmarkEnd w:id="31"/>
      <w:bookmarkEnd w:id="32"/>
      <w:bookmarkEnd w:id="33"/>
      <w:bookmarkEnd w:id="34"/>
    </w:p>
    <w:p w14:paraId="71532E7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）投标人可对招标文件中一个或多个标包进行投标或者中标，除非在投标须知前附表中另有规定。</w:t>
      </w:r>
    </w:p>
    <w:p w14:paraId="1F2B942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）投标人应当对所投标包招标文件中</w:t>
      </w:r>
      <w:r>
        <w:rPr>
          <w:rFonts w:ascii="Times New Roman" w:eastAsia="仿宋_GB2312" w:hAnsi="Times New Roman"/>
        </w:rPr>
        <w:t>“</w:t>
      </w:r>
      <w:r>
        <w:rPr>
          <w:rFonts w:ascii="Times New Roman" w:eastAsia="仿宋_GB2312" w:hAnsi="Times New Roman"/>
        </w:rPr>
        <w:t>采购需求及要求</w:t>
      </w:r>
      <w:r>
        <w:rPr>
          <w:rFonts w:ascii="Times New Roman" w:eastAsia="仿宋_GB2312" w:hAnsi="Times New Roman"/>
        </w:rPr>
        <w:t>”</w:t>
      </w:r>
      <w:r>
        <w:rPr>
          <w:rFonts w:ascii="Times New Roman" w:eastAsia="仿宋_GB2312" w:hAnsi="Times New Roman"/>
        </w:rPr>
        <w:t>所列的所有内容进行投标，如仅响应部分内容，其该标包投标将被认定为投标无效。</w:t>
      </w:r>
    </w:p>
    <w:p w14:paraId="65DF8A16"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）无论招标文件中是否要求，投标人所投货物及伴随的服务和工程均应符合国家强制性标准。</w:t>
      </w:r>
    </w:p>
    <w:p w14:paraId="4BC159B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）除招标文件中有特殊要求外，投标文件中所使用的计量单位，应采用中华人民共和国法定计量单位。</w:t>
      </w:r>
    </w:p>
    <w:p w14:paraId="539C8924" w14:textId="77777777" w:rsidR="00141FB0" w:rsidRDefault="00000000">
      <w:pPr>
        <w:pStyle w:val="2"/>
        <w:adjustRightInd w:val="0"/>
        <w:snapToGrid w:val="0"/>
        <w:spacing w:line="360" w:lineRule="auto"/>
        <w:ind w:firstLine="482"/>
        <w:rPr>
          <w:rFonts w:ascii="Times New Roman" w:eastAsia="仿宋_GB2312" w:hAnsi="Times New Roman"/>
          <w:sz w:val="24"/>
          <w:szCs w:val="24"/>
        </w:rPr>
      </w:pPr>
      <w:bookmarkStart w:id="35" w:name="_Toc4690"/>
      <w:r>
        <w:rPr>
          <w:rFonts w:ascii="Times New Roman" w:eastAsia="仿宋_GB2312" w:hAnsi="Times New Roman"/>
          <w:b/>
          <w:sz w:val="24"/>
          <w:szCs w:val="24"/>
        </w:rPr>
        <w:lastRenderedPageBreak/>
        <w:t>四、投标文件</w:t>
      </w:r>
      <w:bookmarkEnd w:id="35"/>
    </w:p>
    <w:p w14:paraId="37460FFB"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36" w:name="_Toc30393"/>
      <w:r>
        <w:rPr>
          <w:rFonts w:ascii="Times New Roman" w:hAnsi="Times New Roman"/>
          <w:sz w:val="24"/>
          <w:szCs w:val="24"/>
        </w:rPr>
        <w:t>（一）投标文件的式样</w:t>
      </w:r>
      <w:bookmarkEnd w:id="36"/>
    </w:p>
    <w:p w14:paraId="15DFEB3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．组成及格式</w:t>
      </w:r>
    </w:p>
    <w:p w14:paraId="4A4FB7C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供应商依照招标文件第五章《投标文件构成及格式》给定形式进行编制投标文件。项目分标段的，应按所投标段分别准备投标文件。</w:t>
      </w:r>
    </w:p>
    <w:p w14:paraId="6F4A57D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．语言</w:t>
      </w:r>
    </w:p>
    <w:p w14:paraId="121880F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招标活动的所有文件、资料、函电文字均使用简体中文，确需提交用其他语言形成的资料，必须翻译成简体中文，如有差异，以简体中文为准。</w:t>
      </w:r>
    </w:p>
    <w:p w14:paraId="51183D8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．计量单位</w:t>
      </w:r>
    </w:p>
    <w:p w14:paraId="29FC331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投标文件的计量单位应使用中华人民共和国法定计量单位，但招标文件另有规定的除外。</w:t>
      </w:r>
    </w:p>
    <w:p w14:paraId="4B3FC54D"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37" w:name="_Toc23007"/>
      <w:r>
        <w:rPr>
          <w:rFonts w:ascii="Times New Roman" w:hAnsi="Times New Roman"/>
          <w:sz w:val="24"/>
          <w:szCs w:val="24"/>
        </w:rPr>
        <w:t>（二）投标文件的有效期</w:t>
      </w:r>
      <w:bookmarkEnd w:id="37"/>
    </w:p>
    <w:p w14:paraId="688108A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投标文件有效期为自开标之日起不少于</w:t>
      </w:r>
      <w:r>
        <w:rPr>
          <w:rFonts w:ascii="Times New Roman" w:eastAsia="仿宋_GB2312" w:hAnsi="Times New Roman"/>
        </w:rPr>
        <w:t>90</w:t>
      </w:r>
      <w:r>
        <w:rPr>
          <w:rFonts w:ascii="Times New Roman" w:eastAsia="仿宋_GB2312" w:hAnsi="Times New Roman"/>
        </w:rPr>
        <w:t>个日历日。如中标，延长至合同执行完毕时止。</w:t>
      </w:r>
    </w:p>
    <w:p w14:paraId="39365EF7"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38" w:name="_Toc2383"/>
      <w:r>
        <w:rPr>
          <w:rFonts w:ascii="Times New Roman" w:hAnsi="Times New Roman"/>
          <w:sz w:val="24"/>
          <w:szCs w:val="24"/>
        </w:rPr>
        <w:t>（三）投标报价</w:t>
      </w:r>
      <w:bookmarkEnd w:id="38"/>
    </w:p>
    <w:p w14:paraId="75E5F136"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投标报价是供应商响应采购项目要求的全部工作内容的价格体现，包括完成采购内容所需的直接费、间接费、利润、税金及其它相关的一切费用。</w:t>
      </w:r>
    </w:p>
    <w:p w14:paraId="11638966"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．供应商在报价时应充分考虑所有可能发生的费用，招标文件未列明，而供应商认为应当计取的费用均应列入报价中。报价时不论是否计取，采购人均按已计取对待。</w:t>
      </w:r>
    </w:p>
    <w:p w14:paraId="329ACD5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．供应商应严格按照《投标文件构成及格式》第二部分《开标一览表》中的相关要求填写分类报价及其他需要响应的内容。投标报价只能提交唯一报价，任何有选择的报价将不予接受，按无效投标处理。</w:t>
      </w:r>
    </w:p>
    <w:p w14:paraId="77C57BA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．投标报价货币：人民币；单位：元。</w:t>
      </w:r>
    </w:p>
    <w:p w14:paraId="6E25436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．投标文件报价出现前后不一致的，除招标文件另有规定外，按照下列规则修正：</w:t>
      </w:r>
    </w:p>
    <w:p w14:paraId="2696C35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）投标文件中开标一览表内容与投标文件中其他位置相应内容表述不一致的，以开标一览表为准；</w:t>
      </w:r>
    </w:p>
    <w:p w14:paraId="00D1D2F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）大写金额和小写金额不一致的，以大写金额为准；</w:t>
      </w:r>
    </w:p>
    <w:p w14:paraId="0C9794E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3</w:t>
      </w:r>
      <w:r>
        <w:rPr>
          <w:rFonts w:ascii="Times New Roman" w:eastAsia="仿宋_GB2312" w:hAnsi="Times New Roman"/>
        </w:rPr>
        <w:t>）单价金额小数点或者百分比有明显错位的，以开标一览表的总价为准，并修改单价；</w:t>
      </w:r>
    </w:p>
    <w:p w14:paraId="2E37C10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）总价金额与按单价汇总金额不一致的，以单价金额计算结果为准。</w:t>
      </w:r>
    </w:p>
    <w:p w14:paraId="2BF4F27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同时出现两种以上不一致的，按照前款规定的顺序修正。修正后的报价经供应商确认后产生约束力，供应商不确认的，其投标无效。</w:t>
      </w:r>
    </w:p>
    <w:p w14:paraId="6F07656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5</w:t>
      </w:r>
      <w:r>
        <w:rPr>
          <w:rFonts w:ascii="Times New Roman" w:eastAsia="仿宋_GB2312" w:hAnsi="Times New Roman"/>
        </w:rPr>
        <w:t>．因供应商对招标文件理解不透、误解、疏漏或对市场行情了解不清造成的后果和风险，均由供应商自己负责。</w:t>
      </w:r>
    </w:p>
    <w:p w14:paraId="09CB487A"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39" w:name="_Toc4743"/>
      <w:r>
        <w:rPr>
          <w:rFonts w:ascii="Times New Roman" w:hAnsi="Times New Roman"/>
          <w:sz w:val="24"/>
          <w:szCs w:val="24"/>
        </w:rPr>
        <w:t>（四）投标文件的制作和签章</w:t>
      </w:r>
      <w:bookmarkEnd w:id="39"/>
    </w:p>
    <w:p w14:paraId="56A836D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．电子投标文件（</w:t>
      </w:r>
      <w:r>
        <w:rPr>
          <w:rFonts w:ascii="Times New Roman" w:eastAsia="仿宋_GB2312" w:hAnsi="Times New Roman"/>
        </w:rPr>
        <w:t>*.SXSTF</w:t>
      </w:r>
      <w:r>
        <w:rPr>
          <w:rFonts w:ascii="Times New Roman" w:eastAsia="仿宋_GB2312" w:hAnsi="Times New Roman"/>
        </w:rPr>
        <w:t>）需要使用专用制作软件</w:t>
      </w:r>
      <w:r>
        <w:rPr>
          <w:rFonts w:ascii="Times New Roman" w:eastAsia="仿宋_GB2312" w:hAnsi="Times New Roman"/>
        </w:rPr>
        <w:t>——“</w:t>
      </w:r>
      <w:r>
        <w:rPr>
          <w:rFonts w:ascii="Times New Roman" w:eastAsia="仿宋_GB2312" w:hAnsi="Times New Roman"/>
        </w:rPr>
        <w:t>新点投标文件制作软件（陕西公共资源）</w:t>
      </w:r>
      <w:r>
        <w:rPr>
          <w:rFonts w:ascii="Times New Roman" w:eastAsia="仿宋_GB2312" w:hAnsi="Times New Roman"/>
        </w:rPr>
        <w:t>”</w:t>
      </w:r>
      <w:r>
        <w:rPr>
          <w:rFonts w:ascii="Times New Roman" w:eastAsia="仿宋_GB2312" w:hAnsi="Times New Roman"/>
        </w:rPr>
        <w:t>进行编制。软件下载地址及操作手册：见西安市公共资源交易平台〖首页〉服务指南〉下载专区〗中的《政府采购项目投标文件制作软件及操作手册》。</w:t>
      </w:r>
    </w:p>
    <w:p w14:paraId="0E4C39F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链接地址：</w:t>
      </w:r>
    </w:p>
    <w:p w14:paraId="1D575447" w14:textId="77777777" w:rsidR="00141FB0" w:rsidRDefault="00000000">
      <w:pPr>
        <w:adjustRightInd w:val="0"/>
        <w:snapToGrid w:val="0"/>
        <w:spacing w:line="360" w:lineRule="auto"/>
        <w:ind w:firstLineChars="200" w:firstLine="480"/>
        <w:jc w:val="both"/>
        <w:rPr>
          <w:rFonts w:ascii="Times New Roman" w:eastAsia="仿宋_GB2312" w:hAnsi="Times New Roman"/>
        </w:rPr>
      </w:pPr>
      <w:hyperlink r:id="rId23" w:history="1">
        <w:r>
          <w:rPr>
            <w:rStyle w:val="afe"/>
            <w:rFonts w:ascii="Times New Roman" w:eastAsia="仿宋_GB2312" w:hAnsi="Times New Roman"/>
            <w:color w:val="auto"/>
          </w:rPr>
          <w:t>http://sxggzyjy.xa.gov.cn/fwzn/004003/20181115/4d59c184-e8f6-4d5a-a416-c2f6b0601e66.html</w:t>
        </w:r>
      </w:hyperlink>
    </w:p>
    <w:p w14:paraId="3A48E216"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．编制电子投标文件前，务必先做好电子招标文件的备份工作。然后按操作手册中给出的方法将电子招标文件（</w:t>
      </w:r>
      <w:r>
        <w:rPr>
          <w:rFonts w:ascii="Times New Roman" w:eastAsia="仿宋_GB2312" w:hAnsi="Times New Roman"/>
        </w:rPr>
        <w:t>*.SXSZF</w:t>
      </w:r>
      <w:r>
        <w:rPr>
          <w:rFonts w:ascii="Times New Roman" w:eastAsia="仿宋_GB2312" w:hAnsi="Times New Roman"/>
        </w:rPr>
        <w:t>）或答疑文件（</w:t>
      </w:r>
      <w:r>
        <w:rPr>
          <w:rFonts w:ascii="Times New Roman" w:eastAsia="仿宋_GB2312" w:hAnsi="Times New Roman"/>
        </w:rPr>
        <w:t>*.SXSCF</w:t>
      </w:r>
      <w:r>
        <w:rPr>
          <w:rFonts w:ascii="Times New Roman" w:eastAsia="仿宋_GB2312" w:hAnsi="Times New Roman"/>
        </w:rPr>
        <w:t>，即更新后的电子招标文件）导入制作软件，最后按照章节分别编制投标文件各个部分。</w:t>
      </w:r>
    </w:p>
    <w:p w14:paraId="19164BF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再次提醒：提交投标文件截止时间前，供应商应随时留意</w:t>
      </w:r>
      <w:r>
        <w:rPr>
          <w:rFonts w:ascii="Times New Roman" w:eastAsia="仿宋_GB2312" w:hAnsi="Times New Roman"/>
        </w:rPr>
        <w:t>“</w:t>
      </w:r>
      <w:r>
        <w:rPr>
          <w:rFonts w:ascii="Times New Roman" w:eastAsia="仿宋_GB2312" w:hAnsi="Times New Roman"/>
        </w:rPr>
        <w:t>政府采购信息发布媒体</w:t>
      </w:r>
      <w:r>
        <w:rPr>
          <w:rFonts w:ascii="Times New Roman" w:eastAsia="仿宋_GB2312" w:hAnsi="Times New Roman"/>
        </w:rPr>
        <w:t>”</w:t>
      </w:r>
      <w:r>
        <w:rPr>
          <w:rFonts w:ascii="Times New Roman" w:eastAsia="仿宋_GB2312" w:hAnsi="Times New Roman"/>
        </w:rPr>
        <w:t>上可能发布的变更公告。若变更公告中明确注明本项目伴有变更文件的，供应商应登录企业端后，从〖项目流程</w:t>
      </w:r>
      <w:r>
        <w:rPr>
          <w:rFonts w:ascii="Times New Roman" w:eastAsia="仿宋_GB2312" w:hAnsi="Times New Roman"/>
        </w:rPr>
        <w:t>·</w:t>
      </w:r>
      <w:r>
        <w:rPr>
          <w:rFonts w:ascii="Times New Roman" w:eastAsia="仿宋_GB2312" w:hAnsi="Times New Roman"/>
        </w:rPr>
        <w:t>〉项目管理</w:t>
      </w:r>
      <w:r>
        <w:rPr>
          <w:rFonts w:ascii="Times New Roman" w:eastAsia="仿宋_GB2312" w:hAnsi="Times New Roman"/>
        </w:rPr>
        <w:t>·</w:t>
      </w:r>
      <w:r>
        <w:rPr>
          <w:rFonts w:ascii="Times New Roman" w:eastAsia="仿宋_GB2312" w:hAnsi="Times New Roman"/>
        </w:rPr>
        <w:t>〉答疑文件下载〗获取更新后的电子招标文件（</w:t>
      </w:r>
      <w:r>
        <w:rPr>
          <w:rFonts w:ascii="Times New Roman" w:eastAsia="仿宋_GB2312" w:hAnsi="Times New Roman"/>
        </w:rPr>
        <w:t>*.SXSCF</w:t>
      </w:r>
      <w:r>
        <w:rPr>
          <w:rFonts w:ascii="Times New Roman" w:eastAsia="仿宋_GB2312" w:hAnsi="Times New Roman"/>
        </w:rPr>
        <w:t>），使用旧版电子招标文件制作的电子投标文件（</w:t>
      </w:r>
      <w:r>
        <w:rPr>
          <w:rFonts w:ascii="Times New Roman" w:eastAsia="仿宋_GB2312" w:hAnsi="Times New Roman"/>
        </w:rPr>
        <w:t>*.SXSTF</w:t>
      </w:r>
      <w:r>
        <w:rPr>
          <w:rFonts w:ascii="Times New Roman" w:eastAsia="仿宋_GB2312" w:hAnsi="Times New Roman"/>
        </w:rPr>
        <w:t>），系统将拒绝接收。</w:t>
      </w:r>
    </w:p>
    <w:p w14:paraId="076D4B1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．电子投标文件制作过程中，需要法定代表人签字或盖章的地方，请使用</w:t>
      </w:r>
      <w:r>
        <w:rPr>
          <w:rFonts w:ascii="Times New Roman" w:eastAsia="仿宋_GB2312" w:hAnsi="Times New Roman"/>
        </w:rPr>
        <w:t>“</w:t>
      </w:r>
      <w:r>
        <w:rPr>
          <w:rFonts w:ascii="Times New Roman" w:eastAsia="仿宋_GB2312" w:hAnsi="Times New Roman"/>
        </w:rPr>
        <w:t>法人</w:t>
      </w:r>
      <w:r>
        <w:rPr>
          <w:rFonts w:ascii="Times New Roman" w:eastAsia="仿宋_GB2312" w:hAnsi="Times New Roman"/>
        </w:rPr>
        <w:t>CA</w:t>
      </w:r>
      <w:r>
        <w:rPr>
          <w:rFonts w:ascii="Times New Roman" w:eastAsia="仿宋_GB2312" w:hAnsi="Times New Roman"/>
        </w:rPr>
        <w:t>锁</w:t>
      </w:r>
      <w:r>
        <w:rPr>
          <w:rFonts w:ascii="Times New Roman" w:eastAsia="仿宋_GB2312" w:hAnsi="Times New Roman"/>
        </w:rPr>
        <w:t>”</w:t>
      </w:r>
      <w:r>
        <w:rPr>
          <w:rFonts w:ascii="Times New Roman" w:eastAsia="仿宋_GB2312" w:hAnsi="Times New Roman"/>
        </w:rPr>
        <w:t>进行签章；需要加盖供应商公章的地方，请使用</w:t>
      </w:r>
      <w:r>
        <w:rPr>
          <w:rFonts w:ascii="Times New Roman" w:eastAsia="仿宋_GB2312" w:hAnsi="Times New Roman"/>
        </w:rPr>
        <w:t>“</w:t>
      </w:r>
      <w:r>
        <w:rPr>
          <w:rFonts w:ascii="Times New Roman" w:eastAsia="仿宋_GB2312" w:hAnsi="Times New Roman"/>
        </w:rPr>
        <w:t>企业</w:t>
      </w:r>
      <w:r>
        <w:rPr>
          <w:rFonts w:ascii="Times New Roman" w:eastAsia="仿宋_GB2312" w:hAnsi="Times New Roman"/>
        </w:rPr>
        <w:t>CA</w:t>
      </w:r>
      <w:r>
        <w:rPr>
          <w:rFonts w:ascii="Times New Roman" w:eastAsia="仿宋_GB2312" w:hAnsi="Times New Roman"/>
        </w:rPr>
        <w:t>锁</w:t>
      </w:r>
      <w:r>
        <w:rPr>
          <w:rFonts w:ascii="Times New Roman" w:eastAsia="仿宋_GB2312" w:hAnsi="Times New Roman"/>
        </w:rPr>
        <w:t>”</w:t>
      </w:r>
      <w:r>
        <w:rPr>
          <w:rFonts w:ascii="Times New Roman" w:eastAsia="仿宋_GB2312" w:hAnsi="Times New Roman"/>
        </w:rPr>
        <w:t>进行签章。</w:t>
      </w:r>
    </w:p>
    <w:p w14:paraId="06E6EE6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若导出的</w:t>
      </w:r>
      <w:r>
        <w:rPr>
          <w:rFonts w:ascii="Times New Roman" w:eastAsia="仿宋_GB2312" w:hAnsi="Times New Roman"/>
        </w:rPr>
        <w:t>PDF</w:t>
      </w:r>
      <w:r>
        <w:rPr>
          <w:rFonts w:ascii="Times New Roman" w:eastAsia="仿宋_GB2312" w:hAnsi="Times New Roman"/>
        </w:rPr>
        <w:t>文件里看不到签章，请尝试使用专用制作软件中的</w:t>
      </w:r>
      <w:r>
        <w:rPr>
          <w:rFonts w:ascii="Times New Roman" w:eastAsia="仿宋_GB2312" w:hAnsi="Times New Roman"/>
        </w:rPr>
        <w:t>“</w:t>
      </w:r>
      <w:r>
        <w:rPr>
          <w:rFonts w:ascii="Times New Roman" w:eastAsia="仿宋_GB2312" w:hAnsi="Times New Roman"/>
        </w:rPr>
        <w:t>查看投标文件工具</w:t>
      </w:r>
      <w:r>
        <w:rPr>
          <w:rFonts w:ascii="Times New Roman" w:eastAsia="仿宋_GB2312" w:hAnsi="Times New Roman"/>
        </w:rPr>
        <w:t>”</w:t>
      </w:r>
      <w:r>
        <w:rPr>
          <w:rFonts w:ascii="Times New Roman" w:eastAsia="仿宋_GB2312" w:hAnsi="Times New Roman"/>
        </w:rPr>
        <w:t>打开未加密的电子投标文件重新导出。在制作过程中，如有其他技术性问题，请先翻阅操作手册，或致电软件开发商。</w:t>
      </w:r>
    </w:p>
    <w:p w14:paraId="6454A39B"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40" w:name="_Toc2487"/>
      <w:r>
        <w:rPr>
          <w:rFonts w:ascii="Times New Roman" w:hAnsi="Times New Roman"/>
          <w:sz w:val="24"/>
          <w:szCs w:val="24"/>
        </w:rPr>
        <w:lastRenderedPageBreak/>
        <w:t>（五）投标文件的加密和提交</w:t>
      </w:r>
      <w:bookmarkEnd w:id="40"/>
    </w:p>
    <w:p w14:paraId="1E15685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．在生成电子投标文件时，需要使用</w:t>
      </w:r>
      <w:r>
        <w:rPr>
          <w:rFonts w:ascii="Times New Roman" w:eastAsia="仿宋_GB2312" w:hAnsi="Times New Roman"/>
        </w:rPr>
        <w:t>CA</w:t>
      </w:r>
      <w:r>
        <w:rPr>
          <w:rFonts w:ascii="Times New Roman" w:eastAsia="仿宋_GB2312" w:hAnsi="Times New Roman"/>
        </w:rPr>
        <w:t>锁对投标文件进行加密。</w:t>
      </w:r>
    </w:p>
    <w:p w14:paraId="3651D00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注意：加密投标文件和开标时解密投标文件应当使用同一</w:t>
      </w:r>
      <w:r>
        <w:rPr>
          <w:rFonts w:ascii="Times New Roman" w:eastAsia="仿宋_GB2312" w:hAnsi="Times New Roman"/>
        </w:rPr>
        <w:t>CA</w:t>
      </w:r>
      <w:r>
        <w:rPr>
          <w:rFonts w:ascii="Times New Roman" w:eastAsia="仿宋_GB2312" w:hAnsi="Times New Roman"/>
        </w:rPr>
        <w:t>，否则将会导致解密失败。</w:t>
      </w:r>
    </w:p>
    <w:p w14:paraId="7BA6ED1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．电子投标文件可于提交投标文件截止时间前任意时段，登录西安市公共资源交易平台〖首页</w:t>
      </w:r>
      <w:r>
        <w:rPr>
          <w:rFonts w:ascii="Times New Roman" w:eastAsia="仿宋_GB2312" w:hAnsi="Times New Roman"/>
        </w:rPr>
        <w:t>·</w:t>
      </w:r>
      <w:r>
        <w:rPr>
          <w:rFonts w:ascii="Times New Roman" w:eastAsia="仿宋_GB2312" w:hAnsi="Times New Roman"/>
        </w:rPr>
        <w:t>〉电子交易平台</w:t>
      </w:r>
      <w:r>
        <w:rPr>
          <w:rFonts w:ascii="Times New Roman" w:eastAsia="仿宋_GB2312" w:hAnsi="Times New Roman"/>
        </w:rPr>
        <w:t>·</w:t>
      </w:r>
      <w:r>
        <w:rPr>
          <w:rFonts w:ascii="Times New Roman" w:eastAsia="仿宋_GB2312" w:hAnsi="Times New Roman"/>
        </w:rPr>
        <w:t>〉企业端〗，登录后切换到〖我的项目〗模块下，依次点选〖项目流程</w:t>
      </w:r>
      <w:r>
        <w:rPr>
          <w:rFonts w:ascii="Times New Roman" w:eastAsia="仿宋_GB2312" w:hAnsi="Times New Roman"/>
        </w:rPr>
        <w:t>·</w:t>
      </w:r>
      <w:r>
        <w:rPr>
          <w:rFonts w:ascii="Times New Roman" w:eastAsia="仿宋_GB2312" w:hAnsi="Times New Roman"/>
        </w:rPr>
        <w:t>〉项目管理</w:t>
      </w:r>
      <w:r>
        <w:rPr>
          <w:rFonts w:ascii="Times New Roman" w:eastAsia="仿宋_GB2312" w:hAnsi="Times New Roman"/>
        </w:rPr>
        <w:t>·</w:t>
      </w:r>
      <w:r>
        <w:rPr>
          <w:rFonts w:ascii="Times New Roman" w:eastAsia="仿宋_GB2312" w:hAnsi="Times New Roman"/>
        </w:rPr>
        <w:t>〉上传响应文件〗，上传加密后的电子投标文件（</w:t>
      </w:r>
      <w:r>
        <w:rPr>
          <w:rFonts w:ascii="Times New Roman" w:eastAsia="仿宋_GB2312" w:hAnsi="Times New Roman"/>
        </w:rPr>
        <w:t>*.SXSTF</w:t>
      </w:r>
      <w:r>
        <w:rPr>
          <w:rFonts w:ascii="Times New Roman" w:eastAsia="仿宋_GB2312" w:hAnsi="Times New Roman"/>
        </w:rPr>
        <w:t>）。上传成功后，西安市公共资源交易平台政府采购系统将予以记录。</w:t>
      </w:r>
    </w:p>
    <w:p w14:paraId="4DE1926C"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．上传文件有误或需要重新提交的，可先撤销已经上传的文件，然后重新上传新文件。</w:t>
      </w:r>
    </w:p>
    <w:p w14:paraId="61BB0CC7"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41" w:name="_Toc8014"/>
      <w:r>
        <w:rPr>
          <w:rFonts w:ascii="Times New Roman" w:hAnsi="Times New Roman"/>
          <w:sz w:val="24"/>
          <w:szCs w:val="24"/>
        </w:rPr>
        <w:t>（六）投标文件的补充、修改和撤回</w:t>
      </w:r>
      <w:bookmarkEnd w:id="41"/>
    </w:p>
    <w:p w14:paraId="5FE61C7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19DDCEF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．供应商在提交投标文件截止时间后，撤回投标文件的，投标保证金不予退还。</w:t>
      </w:r>
    </w:p>
    <w:p w14:paraId="6D5A21F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对已提交的电子投标文件进行补充、修改的，应先从电子交易平台上撤回旧文件，再重新提交新文件；中标后提交的纸质文件（备案用）应从专用制作软件中直接打印，与电子投标文件保持一致，不允许补充和修改。</w:t>
      </w:r>
    </w:p>
    <w:p w14:paraId="35D4DB37"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42" w:name="_Toc4619"/>
      <w:r>
        <w:rPr>
          <w:rFonts w:ascii="Times New Roman" w:hAnsi="Times New Roman"/>
          <w:sz w:val="24"/>
          <w:szCs w:val="24"/>
        </w:rPr>
        <w:t>（七）关于投标文件的雷同性分析</w:t>
      </w:r>
      <w:bookmarkEnd w:id="42"/>
    </w:p>
    <w:p w14:paraId="41EA9D8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根据陕西省公共资源交易中心</w:t>
      </w:r>
      <w:r>
        <w:rPr>
          <w:rFonts w:ascii="Times New Roman" w:eastAsia="仿宋_GB2312" w:hAnsi="Times New Roman"/>
        </w:rPr>
        <w:t>2021</w:t>
      </w:r>
      <w:r>
        <w:rPr>
          <w:rFonts w:ascii="Times New Roman" w:eastAsia="仿宋_GB2312" w:hAnsi="Times New Roman"/>
        </w:rPr>
        <w:t>年</w:t>
      </w:r>
      <w:r>
        <w:rPr>
          <w:rFonts w:ascii="Times New Roman" w:eastAsia="仿宋_GB2312" w:hAnsi="Times New Roman"/>
        </w:rPr>
        <w:t>7</w:t>
      </w:r>
      <w:r>
        <w:rPr>
          <w:rFonts w:ascii="Times New Roman" w:eastAsia="仿宋_GB2312" w:hAnsi="Times New Roman"/>
        </w:rPr>
        <w:t>月</w:t>
      </w:r>
      <w:r>
        <w:rPr>
          <w:rFonts w:ascii="Times New Roman" w:eastAsia="仿宋_GB2312" w:hAnsi="Times New Roman"/>
        </w:rPr>
        <w:t>22</w:t>
      </w:r>
      <w:r>
        <w:rPr>
          <w:rFonts w:ascii="Times New Roman" w:eastAsia="仿宋_GB2312" w:hAnsi="Times New Roman"/>
        </w:rPr>
        <w:t>日印发的《关于在政府采购交易系统中开通标书雷同性分析功能的通知》，在符合性审查环节，将由评标委员会在评标系统中对供应商的电子投标文件进行雷同性分析。</w:t>
      </w:r>
    </w:p>
    <w:p w14:paraId="60AA27F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雷同性分析由两项指标组成，分别是</w:t>
      </w:r>
      <w:r>
        <w:rPr>
          <w:rFonts w:ascii="Times New Roman" w:eastAsia="仿宋_GB2312" w:hAnsi="Times New Roman"/>
        </w:rPr>
        <w:t>“</w:t>
      </w:r>
      <w:r>
        <w:rPr>
          <w:rFonts w:ascii="Times New Roman" w:eastAsia="仿宋_GB2312" w:hAnsi="Times New Roman"/>
        </w:rPr>
        <w:t>文件制作机器码</w:t>
      </w:r>
      <w:r>
        <w:rPr>
          <w:rFonts w:ascii="Times New Roman" w:eastAsia="仿宋_GB2312" w:hAnsi="Times New Roman"/>
        </w:rPr>
        <w:t>”</w:t>
      </w:r>
      <w:r>
        <w:rPr>
          <w:rFonts w:ascii="Times New Roman" w:eastAsia="仿宋_GB2312" w:hAnsi="Times New Roman"/>
        </w:rPr>
        <w:t>和</w:t>
      </w:r>
      <w:r>
        <w:rPr>
          <w:rFonts w:ascii="Times New Roman" w:eastAsia="仿宋_GB2312" w:hAnsi="Times New Roman"/>
        </w:rPr>
        <w:t>“</w:t>
      </w:r>
      <w:r>
        <w:rPr>
          <w:rFonts w:ascii="Times New Roman" w:eastAsia="仿宋_GB2312" w:hAnsi="Times New Roman"/>
        </w:rPr>
        <w:t>文件创建标识码</w:t>
      </w:r>
      <w:r>
        <w:rPr>
          <w:rFonts w:ascii="Times New Roman" w:eastAsia="仿宋_GB2312" w:hAnsi="Times New Roman"/>
        </w:rPr>
        <w:t>”</w:t>
      </w:r>
      <w:r>
        <w:rPr>
          <w:rFonts w:ascii="Times New Roman" w:eastAsia="仿宋_GB2312" w:hAnsi="Times New Roman"/>
        </w:rPr>
        <w:t>。其中，前者通过验证电子投标文件制作设备的特征信息（如</w:t>
      </w:r>
      <w:r>
        <w:rPr>
          <w:rFonts w:ascii="Times New Roman" w:eastAsia="仿宋_GB2312" w:hAnsi="Times New Roman"/>
        </w:rPr>
        <w:t>MAC</w:t>
      </w:r>
      <w:r>
        <w:rPr>
          <w:rFonts w:ascii="Times New Roman" w:eastAsia="仿宋_GB2312" w:hAnsi="Times New Roman"/>
        </w:rPr>
        <w:t>地址、硬盘序列号、</w:t>
      </w:r>
      <w:r>
        <w:rPr>
          <w:rFonts w:ascii="Times New Roman" w:eastAsia="仿宋_GB2312" w:hAnsi="Times New Roman"/>
        </w:rPr>
        <w:t>CPU</w:t>
      </w:r>
      <w:r>
        <w:rPr>
          <w:rFonts w:ascii="Times New Roman" w:eastAsia="仿宋_GB2312" w:hAnsi="Times New Roman"/>
        </w:rPr>
        <w:t>编号、主板号等），判断电子投标文件是否出自同一台设备。</w:t>
      </w:r>
    </w:p>
    <w:p w14:paraId="7ACD475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若</w:t>
      </w:r>
      <w:r>
        <w:rPr>
          <w:rFonts w:ascii="Times New Roman" w:eastAsia="仿宋_GB2312" w:hAnsi="Times New Roman"/>
        </w:rPr>
        <w:t>“</w:t>
      </w:r>
      <w:r>
        <w:rPr>
          <w:rFonts w:ascii="Times New Roman" w:eastAsia="仿宋_GB2312" w:hAnsi="Times New Roman"/>
        </w:rPr>
        <w:t>文件制作机器码</w:t>
      </w:r>
      <w:r>
        <w:rPr>
          <w:rFonts w:ascii="Times New Roman" w:eastAsia="仿宋_GB2312" w:hAnsi="Times New Roman"/>
        </w:rPr>
        <w:t>”</w:t>
      </w:r>
      <w:r>
        <w:rPr>
          <w:rFonts w:ascii="Times New Roman" w:eastAsia="仿宋_GB2312" w:hAnsi="Times New Roman"/>
        </w:rPr>
        <w:t>一致，则表明不同投标供应商的电子投标文件出自同一台制作设备，根据《陕西省财政厅关于政府采购有关政策的复函》（陕财办采函〔</w:t>
      </w:r>
      <w:r>
        <w:rPr>
          <w:rFonts w:ascii="Times New Roman" w:eastAsia="仿宋_GB2312" w:hAnsi="Times New Roman"/>
        </w:rPr>
        <w:t>2019</w:t>
      </w:r>
      <w:r>
        <w:rPr>
          <w:rFonts w:ascii="Times New Roman" w:eastAsia="仿宋_GB2312" w:hAnsi="Times New Roman"/>
        </w:rPr>
        <w:t>〕</w:t>
      </w:r>
      <w:r>
        <w:rPr>
          <w:rFonts w:ascii="Times New Roman" w:eastAsia="仿宋_GB2312" w:hAnsi="Times New Roman"/>
        </w:rPr>
        <w:t>18</w:t>
      </w:r>
      <w:r>
        <w:rPr>
          <w:rFonts w:ascii="Times New Roman" w:eastAsia="仿宋_GB2312" w:hAnsi="Times New Roman"/>
        </w:rPr>
        <w:t>号），该情形可以视为投标供应商串通投标，其投标无效。</w:t>
      </w:r>
    </w:p>
    <w:p w14:paraId="3035B48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若</w:t>
      </w:r>
      <w:r>
        <w:rPr>
          <w:rFonts w:ascii="Times New Roman" w:eastAsia="仿宋_GB2312" w:hAnsi="Times New Roman"/>
        </w:rPr>
        <w:t>“</w:t>
      </w:r>
      <w:r>
        <w:rPr>
          <w:rFonts w:ascii="Times New Roman" w:eastAsia="仿宋_GB2312" w:hAnsi="Times New Roman"/>
        </w:rPr>
        <w:t>文件创建标识码</w:t>
      </w:r>
      <w:r>
        <w:rPr>
          <w:rFonts w:ascii="Times New Roman" w:eastAsia="仿宋_GB2312" w:hAnsi="Times New Roman"/>
        </w:rPr>
        <w:t>”</w:t>
      </w:r>
      <w:r>
        <w:rPr>
          <w:rFonts w:ascii="Times New Roman" w:eastAsia="仿宋_GB2312" w:hAnsi="Times New Roman"/>
        </w:rPr>
        <w:t>一致，则表示不同投标供应商使用投标文件制作软件时，使用同一源工程文件，该情形建议由评标委员会结合项目情况综合判定。</w:t>
      </w:r>
    </w:p>
    <w:p w14:paraId="175CAC64"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43" w:name="_Toc28795"/>
      <w:r>
        <w:rPr>
          <w:rFonts w:ascii="Times New Roman" w:hAnsi="Times New Roman"/>
          <w:sz w:val="24"/>
          <w:szCs w:val="24"/>
        </w:rPr>
        <w:t>（八）投标文件被拒绝接收的情形</w:t>
      </w:r>
      <w:bookmarkEnd w:id="43"/>
    </w:p>
    <w:p w14:paraId="594E350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．误投的或采用旧版电子招标文件制作的；</w:t>
      </w:r>
    </w:p>
    <w:p w14:paraId="2854DF9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．逾期提交电子投标文件的。</w:t>
      </w:r>
    </w:p>
    <w:p w14:paraId="5B12E82B" w14:textId="77777777" w:rsidR="00141FB0" w:rsidRDefault="00000000">
      <w:pPr>
        <w:pStyle w:val="2"/>
        <w:adjustRightInd w:val="0"/>
        <w:snapToGrid w:val="0"/>
        <w:spacing w:line="360" w:lineRule="auto"/>
        <w:ind w:firstLine="482"/>
        <w:rPr>
          <w:rFonts w:ascii="Times New Roman" w:eastAsia="仿宋_GB2312" w:hAnsi="Times New Roman"/>
          <w:b/>
          <w:sz w:val="24"/>
          <w:szCs w:val="24"/>
        </w:rPr>
      </w:pPr>
      <w:bookmarkStart w:id="44" w:name="_Toc32162"/>
      <w:r>
        <w:rPr>
          <w:rFonts w:ascii="Times New Roman" w:eastAsia="仿宋_GB2312" w:hAnsi="Times New Roman"/>
          <w:b/>
          <w:sz w:val="24"/>
          <w:szCs w:val="24"/>
        </w:rPr>
        <w:t>五、开标程序</w:t>
      </w:r>
      <w:bookmarkEnd w:id="44"/>
    </w:p>
    <w:p w14:paraId="7F618F8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开标工作由采购代理机构组织实施，整个过程受同级政府采购监管机构的监督、管理。</w:t>
      </w:r>
    </w:p>
    <w:p w14:paraId="5CCD6E43"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45" w:name="_Toc14200"/>
      <w:r>
        <w:rPr>
          <w:rFonts w:ascii="Times New Roman" w:hAnsi="Times New Roman"/>
          <w:sz w:val="24"/>
          <w:szCs w:val="24"/>
        </w:rPr>
        <w:t>（一）</w:t>
      </w:r>
      <w:r>
        <w:rPr>
          <w:rFonts w:ascii="Times New Roman" w:hAnsi="Times New Roman"/>
          <w:sz w:val="24"/>
          <w:szCs w:val="24"/>
        </w:rPr>
        <w:t>“</w:t>
      </w:r>
      <w:r>
        <w:rPr>
          <w:rFonts w:ascii="Times New Roman" w:hAnsi="Times New Roman"/>
          <w:sz w:val="24"/>
          <w:szCs w:val="24"/>
        </w:rPr>
        <w:t>不见面开标</w:t>
      </w:r>
      <w:r>
        <w:rPr>
          <w:rFonts w:ascii="Times New Roman" w:hAnsi="Times New Roman"/>
          <w:sz w:val="24"/>
          <w:szCs w:val="24"/>
        </w:rPr>
        <w:t>”</w:t>
      </w:r>
      <w:r>
        <w:rPr>
          <w:rFonts w:ascii="Times New Roman" w:hAnsi="Times New Roman"/>
          <w:sz w:val="24"/>
          <w:szCs w:val="24"/>
        </w:rPr>
        <w:t>基本流程</w:t>
      </w:r>
      <w:r>
        <w:rPr>
          <w:rFonts w:ascii="Times New Roman" w:hAnsi="Times New Roman"/>
          <w:sz w:val="24"/>
          <w:szCs w:val="24"/>
        </w:rPr>
        <w:t>[</w:t>
      </w:r>
      <w:r>
        <w:rPr>
          <w:rFonts w:ascii="Times New Roman" w:hAnsi="Times New Roman"/>
          <w:sz w:val="24"/>
          <w:szCs w:val="24"/>
        </w:rPr>
        <w:t>适用于不见面开标项目</w:t>
      </w:r>
      <w:r>
        <w:rPr>
          <w:rFonts w:ascii="Times New Roman" w:hAnsi="Times New Roman"/>
          <w:sz w:val="24"/>
          <w:szCs w:val="24"/>
        </w:rPr>
        <w:t>]</w:t>
      </w:r>
      <w:bookmarkEnd w:id="45"/>
    </w:p>
    <w:p w14:paraId="500BF05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不见面开标</w:t>
      </w:r>
      <w:r>
        <w:rPr>
          <w:rFonts w:ascii="Times New Roman" w:eastAsia="仿宋_GB2312" w:hAnsi="Times New Roman"/>
        </w:rPr>
        <w:t>”</w:t>
      </w:r>
      <w:r>
        <w:rPr>
          <w:rFonts w:ascii="Times New Roman" w:eastAsia="仿宋_GB2312" w:hAnsi="Times New Roman"/>
        </w:rPr>
        <w:t>是依托政府采购云平台实现的供应商在线参与开标的一种组织形式。供应商无需抵达开标现场，即可在线实现开标、解密、澄清等操作。</w:t>
      </w:r>
    </w:p>
    <w:p w14:paraId="7510C21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．供应商登录：开标前，请各供应商至少提前半小时登录西安市公共资源交易平台〖首页</w:t>
      </w:r>
      <w:r>
        <w:rPr>
          <w:rFonts w:ascii="Times New Roman" w:eastAsia="仿宋_GB2312" w:hAnsi="Times New Roman"/>
        </w:rPr>
        <w:t>·</w:t>
      </w:r>
      <w:r>
        <w:rPr>
          <w:rFonts w:ascii="Times New Roman" w:eastAsia="仿宋_GB2312" w:hAnsi="Times New Roman"/>
        </w:rPr>
        <w:t>〉不见面开标〗系统。</w:t>
      </w:r>
    </w:p>
    <w:p w14:paraId="1EF340A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．主持人宣布开标：提交投标文件截止时间过后，系统将不再接收任何投标文件。</w:t>
      </w:r>
    </w:p>
    <w:p w14:paraId="75032A9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．解密投标文件：供应商在收到主持人</w:t>
      </w:r>
      <w:r>
        <w:rPr>
          <w:rFonts w:ascii="Times New Roman" w:eastAsia="仿宋_GB2312" w:hAnsi="Times New Roman"/>
        </w:rPr>
        <w:t>“</w:t>
      </w:r>
      <w:r>
        <w:rPr>
          <w:rFonts w:ascii="Times New Roman" w:eastAsia="仿宋_GB2312" w:hAnsi="Times New Roman"/>
        </w:rPr>
        <w:t>开始解密</w:t>
      </w:r>
      <w:r>
        <w:rPr>
          <w:rFonts w:ascii="Times New Roman" w:eastAsia="仿宋_GB2312" w:hAnsi="Times New Roman"/>
        </w:rPr>
        <w:t>”</w:t>
      </w:r>
      <w:r>
        <w:rPr>
          <w:rFonts w:ascii="Times New Roman" w:eastAsia="仿宋_GB2312" w:hAnsi="Times New Roman"/>
        </w:rPr>
        <w:t>指令后，应使用</w:t>
      </w:r>
      <w:r>
        <w:rPr>
          <w:rFonts w:ascii="Times New Roman" w:eastAsia="仿宋_GB2312" w:hAnsi="Times New Roman"/>
        </w:rPr>
        <w:t>“</w:t>
      </w:r>
      <w:r>
        <w:rPr>
          <w:rFonts w:ascii="Times New Roman" w:eastAsia="仿宋_GB2312" w:hAnsi="Times New Roman"/>
        </w:rPr>
        <w:t>加密该投标文件的</w:t>
      </w:r>
      <w:r>
        <w:rPr>
          <w:rFonts w:ascii="Times New Roman" w:eastAsia="仿宋_GB2312" w:hAnsi="Times New Roman"/>
        </w:rPr>
        <w:t>CA</w:t>
      </w:r>
      <w:r>
        <w:rPr>
          <w:rFonts w:ascii="Times New Roman" w:eastAsia="仿宋_GB2312" w:hAnsi="Times New Roman"/>
        </w:rPr>
        <w:t>锁（必须是同一把锁）</w:t>
      </w:r>
      <w:r>
        <w:rPr>
          <w:rFonts w:ascii="Times New Roman" w:eastAsia="仿宋_GB2312" w:hAnsi="Times New Roman"/>
        </w:rPr>
        <w:t>”</w:t>
      </w:r>
      <w:r>
        <w:rPr>
          <w:rFonts w:ascii="Times New Roman" w:eastAsia="仿宋_GB2312" w:hAnsi="Times New Roman"/>
        </w:rPr>
        <w:t>在线完成投标文件解密。除因【西安市公共资源交易中心】断电、断网、系统故障及其他不可抗力等因素，导致</w:t>
      </w:r>
      <w:r>
        <w:rPr>
          <w:rFonts w:ascii="Times New Roman" w:eastAsia="仿宋_GB2312" w:hAnsi="Times New Roman"/>
        </w:rPr>
        <w:t>“</w:t>
      </w:r>
      <w:r>
        <w:rPr>
          <w:rFonts w:ascii="Times New Roman" w:eastAsia="仿宋_GB2312" w:hAnsi="Times New Roman"/>
        </w:rPr>
        <w:t>不见面开标</w:t>
      </w:r>
      <w:r>
        <w:rPr>
          <w:rFonts w:ascii="Times New Roman" w:eastAsia="仿宋_GB2312" w:hAnsi="Times New Roman"/>
        </w:rPr>
        <w:t>”</w:t>
      </w:r>
      <w:r>
        <w:rPr>
          <w:rFonts w:ascii="Times New Roman" w:eastAsia="仿宋_GB2312" w:hAnsi="Times New Roman"/>
        </w:rPr>
        <w:t>系统无法正常运行外，供应商应在规定的解密时间内完成解密。</w:t>
      </w:r>
    </w:p>
    <w:p w14:paraId="1585D55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．唱标：对于公开招标项目，</w:t>
      </w:r>
      <w:r>
        <w:rPr>
          <w:rFonts w:ascii="Times New Roman" w:eastAsia="仿宋_GB2312" w:hAnsi="Times New Roman"/>
        </w:rPr>
        <w:t>“</w:t>
      </w:r>
      <w:r>
        <w:rPr>
          <w:rFonts w:ascii="Times New Roman" w:eastAsia="仿宋_GB2312" w:hAnsi="Times New Roman"/>
        </w:rPr>
        <w:t>不见面开标</w:t>
      </w:r>
      <w:r>
        <w:rPr>
          <w:rFonts w:ascii="Times New Roman" w:eastAsia="仿宋_GB2312" w:hAnsi="Times New Roman"/>
        </w:rPr>
        <w:t>”</w:t>
      </w:r>
      <w:r>
        <w:rPr>
          <w:rFonts w:ascii="Times New Roman" w:eastAsia="仿宋_GB2312" w:hAnsi="Times New Roman"/>
        </w:rPr>
        <w:t>系统将自动展示供应商名单及其投标报价。</w:t>
      </w:r>
    </w:p>
    <w:p w14:paraId="4A567FC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5</w:t>
      </w:r>
      <w:r>
        <w:rPr>
          <w:rFonts w:ascii="Times New Roman" w:eastAsia="仿宋_GB2312" w:hAnsi="Times New Roman"/>
        </w:rPr>
        <w:t>．开标结束：进入评审环节。供应商请保持在线，评审期间评标委员会可能会要求供应商做相应的澄清。因供应商擅自离席造成的不利后果，由供应商自行承担。</w:t>
      </w:r>
    </w:p>
    <w:p w14:paraId="737134A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不见面开标</w:t>
      </w:r>
      <w:r>
        <w:rPr>
          <w:rFonts w:ascii="Times New Roman" w:eastAsia="仿宋_GB2312" w:hAnsi="Times New Roman"/>
        </w:rPr>
        <w:t>”</w:t>
      </w:r>
      <w:r>
        <w:rPr>
          <w:rFonts w:ascii="Times New Roman" w:eastAsia="仿宋_GB2312" w:hAnsi="Times New Roman"/>
        </w:rPr>
        <w:t>系统操作说明：详见西安市公共资源交易平台〖首页</w:t>
      </w:r>
      <w:r>
        <w:rPr>
          <w:rFonts w:ascii="Times New Roman" w:eastAsia="仿宋_GB2312" w:hAnsi="Times New Roman"/>
        </w:rPr>
        <w:t>·</w:t>
      </w:r>
      <w:r>
        <w:rPr>
          <w:rFonts w:ascii="Times New Roman" w:eastAsia="仿宋_GB2312" w:hAnsi="Times New Roman"/>
        </w:rPr>
        <w:t>〉服务指南</w:t>
      </w:r>
      <w:r>
        <w:rPr>
          <w:rFonts w:ascii="Times New Roman" w:eastAsia="仿宋_GB2312" w:hAnsi="Times New Roman"/>
        </w:rPr>
        <w:t>·</w:t>
      </w:r>
      <w:r>
        <w:rPr>
          <w:rFonts w:ascii="Times New Roman" w:eastAsia="仿宋_GB2312" w:hAnsi="Times New Roman"/>
        </w:rPr>
        <w:t>〉下载专区〗中的《西安公共资源交易不见面开标大厅供应商操作手册》。</w:t>
      </w:r>
    </w:p>
    <w:p w14:paraId="58FE0DC9"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lastRenderedPageBreak/>
        <w:t>链接地址：</w:t>
      </w:r>
      <w:hyperlink r:id="rId24" w:history="1">
        <w:r>
          <w:rPr>
            <w:rStyle w:val="afe"/>
            <w:rFonts w:ascii="Times New Roman" w:eastAsia="仿宋_GB2312" w:hAnsi="Times New Roman"/>
            <w:color w:val="auto"/>
            <w:u w:val="none"/>
          </w:rPr>
          <w:t>http://sxggzyjy.xa.gov.cn/fwzn/004003/20200426/bc8b2c1e-abe2-4168-913c-68ff93345faf.html</w:t>
        </w:r>
      </w:hyperlink>
    </w:p>
    <w:p w14:paraId="2563C27F"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46" w:name="_Toc5636"/>
      <w:r>
        <w:rPr>
          <w:rFonts w:ascii="Times New Roman" w:hAnsi="Times New Roman"/>
          <w:sz w:val="24"/>
          <w:szCs w:val="24"/>
        </w:rPr>
        <w:t>（二）</w:t>
      </w:r>
      <w:r>
        <w:rPr>
          <w:rFonts w:ascii="Times New Roman" w:hAnsi="Times New Roman"/>
          <w:sz w:val="24"/>
          <w:szCs w:val="24"/>
        </w:rPr>
        <w:t>“</w:t>
      </w:r>
      <w:r>
        <w:rPr>
          <w:rFonts w:ascii="Times New Roman" w:hAnsi="Times New Roman"/>
          <w:sz w:val="24"/>
          <w:szCs w:val="24"/>
        </w:rPr>
        <w:t>见面开标</w:t>
      </w:r>
      <w:r>
        <w:rPr>
          <w:rFonts w:ascii="Times New Roman" w:hAnsi="Times New Roman"/>
          <w:sz w:val="24"/>
          <w:szCs w:val="24"/>
        </w:rPr>
        <w:t>”</w:t>
      </w:r>
      <w:r>
        <w:rPr>
          <w:rFonts w:ascii="Times New Roman" w:hAnsi="Times New Roman"/>
          <w:sz w:val="24"/>
          <w:szCs w:val="24"/>
        </w:rPr>
        <w:t>基本流程</w:t>
      </w:r>
      <w:r>
        <w:rPr>
          <w:rFonts w:ascii="Times New Roman" w:hAnsi="Times New Roman"/>
          <w:sz w:val="24"/>
          <w:szCs w:val="24"/>
        </w:rPr>
        <w:t>[</w:t>
      </w:r>
      <w:r>
        <w:rPr>
          <w:rFonts w:ascii="Times New Roman" w:hAnsi="Times New Roman"/>
          <w:sz w:val="24"/>
          <w:szCs w:val="24"/>
        </w:rPr>
        <w:t>适用于见面开标项目</w:t>
      </w:r>
      <w:r>
        <w:rPr>
          <w:rFonts w:ascii="Times New Roman" w:hAnsi="Times New Roman"/>
          <w:sz w:val="24"/>
          <w:szCs w:val="24"/>
        </w:rPr>
        <w:t>]</w:t>
      </w:r>
      <w:bookmarkEnd w:id="46"/>
    </w:p>
    <w:p w14:paraId="7F2939E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本项目电子投标文件可以在线提交，但开标当日供应商法定代表人或其授权代表仍需到达开标现场。基本流程如下：</w:t>
      </w:r>
    </w:p>
    <w:p w14:paraId="6B9E725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．供应商签到：采购代理机构将严格按照招标文件规定的时间和地点组织开标，供应商可派法定代表人或被授权人参加，并签名报到。</w:t>
      </w:r>
    </w:p>
    <w:p w14:paraId="389521F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．主持人宣布开标：提交投标文件截止时间过后，系统将不再接收任何投标文件。</w:t>
      </w:r>
    </w:p>
    <w:p w14:paraId="4C45AB2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．解密投标文件：供应商在收到主持人</w:t>
      </w:r>
      <w:r>
        <w:rPr>
          <w:rFonts w:ascii="Times New Roman" w:eastAsia="仿宋_GB2312" w:hAnsi="Times New Roman"/>
        </w:rPr>
        <w:t>“</w:t>
      </w:r>
      <w:r>
        <w:rPr>
          <w:rFonts w:ascii="Times New Roman" w:eastAsia="仿宋_GB2312" w:hAnsi="Times New Roman"/>
        </w:rPr>
        <w:t>开始解密</w:t>
      </w:r>
      <w:r>
        <w:rPr>
          <w:rFonts w:ascii="Times New Roman" w:eastAsia="仿宋_GB2312" w:hAnsi="Times New Roman"/>
        </w:rPr>
        <w:t>”</w:t>
      </w:r>
      <w:r>
        <w:rPr>
          <w:rFonts w:ascii="Times New Roman" w:eastAsia="仿宋_GB2312" w:hAnsi="Times New Roman"/>
        </w:rPr>
        <w:t>指令后，应使用</w:t>
      </w:r>
      <w:r>
        <w:rPr>
          <w:rFonts w:ascii="Times New Roman" w:eastAsia="仿宋_GB2312" w:hAnsi="Times New Roman"/>
        </w:rPr>
        <w:t>“</w:t>
      </w:r>
      <w:r>
        <w:rPr>
          <w:rFonts w:ascii="Times New Roman" w:eastAsia="仿宋_GB2312" w:hAnsi="Times New Roman"/>
        </w:rPr>
        <w:t>加密该投标文件的</w:t>
      </w:r>
      <w:r>
        <w:rPr>
          <w:rFonts w:ascii="Times New Roman" w:eastAsia="仿宋_GB2312" w:hAnsi="Times New Roman"/>
        </w:rPr>
        <w:t>CA</w:t>
      </w:r>
      <w:r>
        <w:rPr>
          <w:rFonts w:ascii="Times New Roman" w:eastAsia="仿宋_GB2312" w:hAnsi="Times New Roman"/>
        </w:rPr>
        <w:t>锁（必须是同一把锁）</w:t>
      </w:r>
      <w:r>
        <w:rPr>
          <w:rFonts w:ascii="Times New Roman" w:eastAsia="仿宋_GB2312" w:hAnsi="Times New Roman"/>
        </w:rPr>
        <w:t>”</w:t>
      </w:r>
      <w:r>
        <w:rPr>
          <w:rFonts w:ascii="Times New Roman" w:eastAsia="仿宋_GB2312" w:hAnsi="Times New Roman"/>
        </w:rPr>
        <w:t>在现场</w:t>
      </w:r>
      <w:r>
        <w:rPr>
          <w:rFonts w:ascii="Times New Roman" w:eastAsia="仿宋_GB2312" w:hAnsi="Times New Roman"/>
        </w:rPr>
        <w:t>“</w:t>
      </w:r>
      <w:r>
        <w:rPr>
          <w:rFonts w:ascii="Times New Roman" w:eastAsia="仿宋_GB2312" w:hAnsi="Times New Roman"/>
        </w:rPr>
        <w:t>专用解密机</w:t>
      </w:r>
      <w:r>
        <w:rPr>
          <w:rFonts w:ascii="Times New Roman" w:eastAsia="仿宋_GB2312" w:hAnsi="Times New Roman"/>
        </w:rPr>
        <w:t>”</w:t>
      </w:r>
      <w:r>
        <w:rPr>
          <w:rFonts w:ascii="Times New Roman" w:eastAsia="仿宋_GB2312" w:hAnsi="Times New Roman"/>
        </w:rPr>
        <w:t>上完成投标文件解密。除因【西安市公共资源交易中心】断电、断网、系统故障及其他不可抗力等因素，导致不见面开标系统无法正常运行外，供应商应在规定的解密时限内完成解密。</w:t>
      </w:r>
    </w:p>
    <w:p w14:paraId="27C47CA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．唱标：对于公开招标项目，系统将自动展示供应商名单及其投标报价。</w:t>
      </w:r>
    </w:p>
    <w:p w14:paraId="37EF831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5</w:t>
      </w:r>
      <w:r>
        <w:rPr>
          <w:rFonts w:ascii="Times New Roman" w:eastAsia="仿宋_GB2312" w:hAnsi="Times New Roman"/>
        </w:rPr>
        <w:t>．开标结束：进入评审环节。供应商请在开标区等待，评审期间评标委员会可能会要求供应商做相应的澄清。因供应商擅自离席造成的不利后果，由供应商自行承担。</w:t>
      </w:r>
    </w:p>
    <w:p w14:paraId="7A85C4F3"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47" w:name="_Toc1638"/>
      <w:r>
        <w:rPr>
          <w:rFonts w:ascii="Times New Roman" w:hAnsi="Times New Roman"/>
          <w:sz w:val="24"/>
          <w:szCs w:val="24"/>
        </w:rPr>
        <w:t>（三）开标环节投标文件视为无效的情形</w:t>
      </w:r>
      <w:bookmarkEnd w:id="47"/>
    </w:p>
    <w:p w14:paraId="78E1A12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．供应商放弃或拒绝对电子投标文件进行解密的；</w:t>
      </w:r>
    </w:p>
    <w:p w14:paraId="02F121C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．因供应商自身原因，导致未在规定的解密时限内完整解密的，如忘带</w:t>
      </w:r>
      <w:r>
        <w:rPr>
          <w:rFonts w:ascii="Times New Roman" w:eastAsia="仿宋_GB2312" w:hAnsi="Times New Roman"/>
        </w:rPr>
        <w:t>CA</w:t>
      </w:r>
      <w:r>
        <w:rPr>
          <w:rFonts w:ascii="Times New Roman" w:eastAsia="仿宋_GB2312" w:hAnsi="Times New Roman"/>
        </w:rPr>
        <w:t>锁、或携带的</w:t>
      </w:r>
      <w:r>
        <w:rPr>
          <w:rFonts w:ascii="Times New Roman" w:eastAsia="仿宋_GB2312" w:hAnsi="Times New Roman"/>
        </w:rPr>
        <w:t>CA</w:t>
      </w:r>
      <w:r>
        <w:rPr>
          <w:rFonts w:ascii="Times New Roman" w:eastAsia="仿宋_GB2312" w:hAnsi="Times New Roman"/>
        </w:rPr>
        <w:t>锁与加密文件的</w:t>
      </w:r>
      <w:r>
        <w:rPr>
          <w:rFonts w:ascii="Times New Roman" w:eastAsia="仿宋_GB2312" w:hAnsi="Times New Roman"/>
        </w:rPr>
        <w:t>CA</w:t>
      </w:r>
      <w:r>
        <w:rPr>
          <w:rFonts w:ascii="Times New Roman" w:eastAsia="仿宋_GB2312" w:hAnsi="Times New Roman"/>
        </w:rPr>
        <w:t>锁不同、或使用旧版招标文件编制投标文件等情形；</w:t>
      </w:r>
    </w:p>
    <w:p w14:paraId="77A98E7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．上传的电子投标文件无法正常打开的；</w:t>
      </w:r>
    </w:p>
    <w:p w14:paraId="3ECAFD1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．政府采购法律法规规定的其他无效情形。</w:t>
      </w:r>
    </w:p>
    <w:p w14:paraId="0C5B4893"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48" w:name="_Toc16544"/>
      <w:r>
        <w:rPr>
          <w:rFonts w:ascii="Times New Roman" w:hAnsi="Times New Roman"/>
          <w:sz w:val="24"/>
          <w:szCs w:val="24"/>
        </w:rPr>
        <w:t>（四）突发状况的应急处置</w:t>
      </w:r>
      <w:bookmarkEnd w:id="48"/>
    </w:p>
    <w:p w14:paraId="24FBE94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在开评标过程中，如因停电、断网、电子化系统故障等特殊原因导致电子化开、评标工作无法正常进行时，采购代理机构将及时汇报政府采购监管部门，并等待或中止后续活动。</w:t>
      </w:r>
    </w:p>
    <w:p w14:paraId="6F2FF86A" w14:textId="77777777" w:rsidR="00141FB0" w:rsidRDefault="00000000">
      <w:pPr>
        <w:pStyle w:val="2"/>
        <w:adjustRightInd w:val="0"/>
        <w:snapToGrid w:val="0"/>
        <w:spacing w:line="360" w:lineRule="auto"/>
        <w:ind w:firstLine="482"/>
        <w:rPr>
          <w:rFonts w:ascii="Times New Roman" w:eastAsia="仿宋_GB2312" w:hAnsi="Times New Roman"/>
          <w:sz w:val="24"/>
          <w:szCs w:val="24"/>
        </w:rPr>
      </w:pPr>
      <w:bookmarkStart w:id="49" w:name="_Toc8576"/>
      <w:r>
        <w:rPr>
          <w:rFonts w:ascii="Times New Roman" w:eastAsia="仿宋_GB2312" w:hAnsi="Times New Roman"/>
          <w:b/>
          <w:sz w:val="24"/>
          <w:szCs w:val="24"/>
        </w:rPr>
        <w:lastRenderedPageBreak/>
        <w:t>六、资格审查</w:t>
      </w:r>
      <w:bookmarkEnd w:id="49"/>
    </w:p>
    <w:p w14:paraId="1E59F53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开标结束后，由采购人委派的资格审查小组按照《政府采购货物和服务招标投标管理办法》（财政部第</w:t>
      </w:r>
      <w:r>
        <w:rPr>
          <w:rFonts w:ascii="Times New Roman" w:eastAsia="仿宋_GB2312" w:hAnsi="Times New Roman"/>
        </w:rPr>
        <w:t>87</w:t>
      </w:r>
      <w:r>
        <w:rPr>
          <w:rFonts w:ascii="Times New Roman" w:eastAsia="仿宋_GB2312" w:hAnsi="Times New Roman"/>
        </w:rPr>
        <w:t>号令）有关规定，对投标文件中的供应商资格证明文件进行审查，并对供应商信用记录进行核查。资格审查小组由</w:t>
      </w:r>
      <w:r>
        <w:rPr>
          <w:rFonts w:ascii="Times New Roman" w:eastAsia="仿宋_GB2312" w:hAnsi="Times New Roman"/>
        </w:rPr>
        <w:t>3</w:t>
      </w:r>
      <w:r>
        <w:rPr>
          <w:rFonts w:ascii="Times New Roman" w:eastAsia="仿宋_GB2312" w:hAnsi="Times New Roman"/>
        </w:rPr>
        <w:t>人以上单数组成，采购人应出具书面授权函，并指定组长。</w:t>
      </w:r>
    </w:p>
    <w:p w14:paraId="7C22136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供应商提供的资格证明文件缺少任何一项或有任何一项不满足，都将被视为无效投标。供应商所提供的资格证明文件应图文清晰、易于辨识，否则由此带来的不利后果由供应商自行承担。</w:t>
      </w:r>
    </w:p>
    <w:p w14:paraId="424E517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资格审查结束后，资格审查小组成员应当对审查结果进行签字确认；对未通过资格审查的供应商，资格审查小组应当场告知其未通过的原因。</w:t>
      </w:r>
    </w:p>
    <w:p w14:paraId="5199464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合格供应商不足</w:t>
      </w:r>
      <w:r>
        <w:rPr>
          <w:rFonts w:ascii="Times New Roman" w:eastAsia="仿宋_GB2312" w:hAnsi="Times New Roman"/>
        </w:rPr>
        <w:t>3</w:t>
      </w:r>
      <w:r>
        <w:rPr>
          <w:rFonts w:ascii="Times New Roman" w:eastAsia="仿宋_GB2312" w:hAnsi="Times New Roman"/>
        </w:rPr>
        <w:t>家的，不得评标。</w:t>
      </w:r>
    </w:p>
    <w:p w14:paraId="002A2D80" w14:textId="77777777" w:rsidR="00141FB0" w:rsidRDefault="00000000">
      <w:pPr>
        <w:rPr>
          <w:rFonts w:ascii="Times New Roman" w:eastAsia="仿宋_GB2312" w:hAnsi="Times New Roman"/>
        </w:rPr>
      </w:pPr>
      <w:r>
        <w:rPr>
          <w:rFonts w:ascii="Times New Roman" w:eastAsia="仿宋_GB2312" w:hAnsi="Times New Roman"/>
        </w:rPr>
        <w:br w:type="page"/>
      </w:r>
    </w:p>
    <w:p w14:paraId="6D2025D8" w14:textId="77777777" w:rsidR="00141FB0" w:rsidRDefault="00000000">
      <w:pPr>
        <w:spacing w:line="560" w:lineRule="exact"/>
        <w:rPr>
          <w:rFonts w:ascii="Times New Roman" w:eastAsia="仿宋_GB2312" w:hAnsi="Times New Roman"/>
        </w:rPr>
      </w:pPr>
      <w:r>
        <w:rPr>
          <w:rFonts w:ascii="Times New Roman" w:eastAsia="仿宋_GB2312" w:hAnsi="Times New Roman"/>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336"/>
        <w:gridCol w:w="9"/>
        <w:gridCol w:w="5687"/>
      </w:tblGrid>
      <w:tr w:rsidR="00141FB0" w14:paraId="634137C0" w14:textId="77777777">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14:paraId="0558BEF8" w14:textId="77777777" w:rsidR="00141FB0" w:rsidRDefault="00000000">
            <w:pPr>
              <w:jc w:val="center"/>
              <w:rPr>
                <w:rFonts w:ascii="Times New Roman" w:eastAsia="仿宋_GB2312" w:hAnsi="Times New Roman"/>
                <w:b/>
                <w:bCs/>
              </w:rPr>
            </w:pPr>
            <w:r>
              <w:rPr>
                <w:rFonts w:ascii="Times New Roman" w:eastAsia="仿宋_GB2312" w:hAnsi="Times New Roman"/>
                <w:b/>
                <w:bCs/>
              </w:rPr>
              <w:t>序号</w:t>
            </w:r>
          </w:p>
        </w:tc>
        <w:tc>
          <w:tcPr>
            <w:tcW w:w="2336" w:type="dxa"/>
            <w:tcBorders>
              <w:top w:val="single" w:sz="12" w:space="0" w:color="auto"/>
              <w:bottom w:val="single" w:sz="2" w:space="0" w:color="auto"/>
            </w:tcBorders>
            <w:shd w:val="clear" w:color="auto" w:fill="F2F2F2" w:themeFill="background1" w:themeFillShade="F2"/>
            <w:vAlign w:val="center"/>
          </w:tcPr>
          <w:p w14:paraId="38A2D662" w14:textId="77777777" w:rsidR="00141FB0" w:rsidRDefault="00000000">
            <w:pPr>
              <w:jc w:val="center"/>
              <w:rPr>
                <w:rFonts w:ascii="Times New Roman" w:eastAsia="仿宋_GB2312" w:hAnsi="Times New Roman"/>
                <w:b/>
                <w:bCs/>
              </w:rPr>
            </w:pPr>
            <w:r>
              <w:rPr>
                <w:rFonts w:ascii="Times New Roman" w:eastAsia="仿宋_GB2312" w:hAnsi="Times New Roman"/>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14:paraId="5A074079" w14:textId="77777777" w:rsidR="00141FB0" w:rsidRDefault="00000000">
            <w:pPr>
              <w:jc w:val="center"/>
              <w:rPr>
                <w:rFonts w:ascii="Times New Roman" w:eastAsia="仿宋_GB2312" w:hAnsi="Times New Roman"/>
                <w:b/>
                <w:bCs/>
              </w:rPr>
            </w:pPr>
            <w:r>
              <w:rPr>
                <w:rFonts w:ascii="Times New Roman" w:eastAsia="仿宋_GB2312" w:hAnsi="Times New Roman"/>
                <w:b/>
                <w:bCs/>
              </w:rPr>
              <w:t>审查内容</w:t>
            </w:r>
          </w:p>
        </w:tc>
      </w:tr>
      <w:tr w:rsidR="00141FB0" w14:paraId="6435DBA2" w14:textId="77777777">
        <w:trPr>
          <w:trHeight w:val="397"/>
          <w:jc w:val="center"/>
        </w:trPr>
        <w:tc>
          <w:tcPr>
            <w:tcW w:w="836" w:type="dxa"/>
            <w:tcBorders>
              <w:top w:val="single" w:sz="2" w:space="0" w:color="auto"/>
            </w:tcBorders>
            <w:shd w:val="clear" w:color="auto" w:fill="auto"/>
            <w:vAlign w:val="center"/>
          </w:tcPr>
          <w:p w14:paraId="580499C3" w14:textId="77777777" w:rsidR="00141FB0" w:rsidRDefault="00000000">
            <w:pPr>
              <w:jc w:val="center"/>
              <w:rPr>
                <w:rFonts w:ascii="Times New Roman" w:eastAsia="仿宋_GB2312" w:hAnsi="Times New Roman"/>
              </w:rPr>
            </w:pPr>
            <w:r>
              <w:rPr>
                <w:rFonts w:ascii="Times New Roman" w:eastAsia="仿宋_GB2312" w:hAnsi="Times New Roman"/>
              </w:rPr>
              <w:t>一</w:t>
            </w:r>
          </w:p>
        </w:tc>
        <w:tc>
          <w:tcPr>
            <w:tcW w:w="8032" w:type="dxa"/>
            <w:gridSpan w:val="3"/>
            <w:tcBorders>
              <w:top w:val="single" w:sz="2" w:space="0" w:color="auto"/>
            </w:tcBorders>
            <w:shd w:val="clear" w:color="auto" w:fill="auto"/>
            <w:vAlign w:val="center"/>
          </w:tcPr>
          <w:p w14:paraId="438BC5F3" w14:textId="77777777" w:rsidR="00141FB0" w:rsidRDefault="00000000">
            <w:pPr>
              <w:jc w:val="center"/>
              <w:rPr>
                <w:rFonts w:ascii="Times New Roman" w:eastAsia="仿宋_GB2312" w:hAnsi="Times New Roman"/>
              </w:rPr>
            </w:pPr>
            <w:r>
              <w:rPr>
                <w:rFonts w:ascii="Times New Roman" w:eastAsia="仿宋_GB2312" w:hAnsi="Times New Roman"/>
              </w:rPr>
              <w:t>基本资格条件</w:t>
            </w:r>
          </w:p>
        </w:tc>
      </w:tr>
      <w:tr w:rsidR="00141FB0" w14:paraId="5C6F9AC1" w14:textId="77777777">
        <w:trPr>
          <w:trHeight w:val="397"/>
          <w:jc w:val="center"/>
        </w:trPr>
        <w:tc>
          <w:tcPr>
            <w:tcW w:w="836" w:type="dxa"/>
            <w:vAlign w:val="center"/>
          </w:tcPr>
          <w:p w14:paraId="0137C653" w14:textId="77777777" w:rsidR="00141FB0" w:rsidRDefault="00000000">
            <w:pPr>
              <w:jc w:val="center"/>
              <w:rPr>
                <w:rFonts w:ascii="Times New Roman" w:eastAsia="仿宋_GB2312" w:hAnsi="Times New Roman"/>
              </w:rPr>
            </w:pPr>
            <w:r>
              <w:rPr>
                <w:rFonts w:ascii="Times New Roman" w:eastAsia="仿宋_GB2312" w:hAnsi="Times New Roman"/>
              </w:rPr>
              <w:t>1</w:t>
            </w:r>
          </w:p>
        </w:tc>
        <w:tc>
          <w:tcPr>
            <w:tcW w:w="2336" w:type="dxa"/>
            <w:vAlign w:val="center"/>
          </w:tcPr>
          <w:p w14:paraId="53C003EA" w14:textId="77777777" w:rsidR="00141FB0" w:rsidRDefault="00000000">
            <w:pPr>
              <w:jc w:val="center"/>
              <w:rPr>
                <w:rFonts w:ascii="Times New Roman" w:eastAsia="仿宋_GB2312" w:hAnsi="Times New Roman"/>
              </w:rPr>
            </w:pPr>
            <w:r>
              <w:rPr>
                <w:rFonts w:ascii="Times New Roman" w:eastAsia="仿宋_GB2312" w:hAnsi="Times New Roman"/>
              </w:rPr>
              <w:t>有效的主体资格证明</w:t>
            </w:r>
          </w:p>
        </w:tc>
        <w:tc>
          <w:tcPr>
            <w:tcW w:w="5696" w:type="dxa"/>
            <w:gridSpan w:val="2"/>
            <w:vAlign w:val="center"/>
          </w:tcPr>
          <w:p w14:paraId="086316D5" w14:textId="77777777" w:rsidR="00141FB0" w:rsidRDefault="00000000">
            <w:pPr>
              <w:jc w:val="both"/>
              <w:rPr>
                <w:rFonts w:ascii="Times New Roman" w:eastAsia="仿宋_GB2312" w:hAnsi="Times New Roman"/>
              </w:rPr>
            </w:pPr>
            <w:r>
              <w:rPr>
                <w:rFonts w:ascii="Times New Roman" w:eastAsia="仿宋_GB2312" w:hAnsi="Times New Roman"/>
              </w:rPr>
              <w:t>投标人合法注册的法人或其他组织的营业执照等证明文件，自然人的身份证明；</w:t>
            </w:r>
          </w:p>
        </w:tc>
      </w:tr>
      <w:tr w:rsidR="00141FB0" w14:paraId="56D7EC28" w14:textId="77777777">
        <w:trPr>
          <w:trHeight w:val="397"/>
          <w:jc w:val="center"/>
        </w:trPr>
        <w:tc>
          <w:tcPr>
            <w:tcW w:w="836" w:type="dxa"/>
            <w:vAlign w:val="center"/>
          </w:tcPr>
          <w:p w14:paraId="4090D2DA" w14:textId="77777777" w:rsidR="00141FB0" w:rsidRDefault="00000000">
            <w:pPr>
              <w:jc w:val="center"/>
              <w:rPr>
                <w:rFonts w:ascii="Times New Roman" w:eastAsia="仿宋_GB2312" w:hAnsi="Times New Roman"/>
              </w:rPr>
            </w:pPr>
            <w:r>
              <w:rPr>
                <w:rFonts w:ascii="Times New Roman" w:eastAsia="仿宋_GB2312" w:hAnsi="Times New Roman"/>
              </w:rPr>
              <w:t>2</w:t>
            </w:r>
          </w:p>
        </w:tc>
        <w:tc>
          <w:tcPr>
            <w:tcW w:w="2336" w:type="dxa"/>
            <w:vAlign w:val="center"/>
          </w:tcPr>
          <w:p w14:paraId="0EF5CEE3" w14:textId="77777777" w:rsidR="00141FB0" w:rsidRDefault="00000000">
            <w:pPr>
              <w:jc w:val="center"/>
              <w:rPr>
                <w:rFonts w:ascii="Times New Roman" w:eastAsia="仿宋_GB2312" w:hAnsi="Times New Roman"/>
              </w:rPr>
            </w:pPr>
            <w:r>
              <w:rPr>
                <w:rFonts w:ascii="Times New Roman" w:eastAsia="仿宋_GB2312" w:hAnsi="Times New Roman"/>
              </w:rPr>
              <w:t>具有良好的商业信誉和健全的财务会计制度</w:t>
            </w:r>
          </w:p>
        </w:tc>
        <w:tc>
          <w:tcPr>
            <w:tcW w:w="5696" w:type="dxa"/>
            <w:gridSpan w:val="2"/>
            <w:vAlign w:val="center"/>
          </w:tcPr>
          <w:p w14:paraId="070E9E34" w14:textId="5B55C1D4" w:rsidR="00BB5D80" w:rsidRPr="00BB5D80" w:rsidRDefault="00BB5D80" w:rsidP="00BE5E4A">
            <w:pPr>
              <w:jc w:val="both"/>
            </w:pPr>
            <w:r w:rsidRPr="00BE5E4A">
              <w:rPr>
                <w:rFonts w:ascii="Times New Roman" w:eastAsia="仿宋_GB2312" w:hAnsi="Times New Roman" w:hint="eastAsia"/>
              </w:rPr>
              <w:t>投标人</w:t>
            </w:r>
            <w:r w:rsidR="006B7288" w:rsidRPr="00BE5E4A">
              <w:rPr>
                <w:rFonts w:ascii="Times New Roman" w:eastAsia="仿宋_GB2312" w:hAnsi="Times New Roman" w:hint="eastAsia"/>
              </w:rPr>
              <w:t>提供</w:t>
            </w:r>
            <w:r w:rsidRPr="00BE5E4A">
              <w:rPr>
                <w:rFonts w:ascii="Times New Roman" w:eastAsia="仿宋_GB2312" w:hAnsi="Times New Roman" w:hint="eastAsia"/>
              </w:rPr>
              <w:t>2022</w:t>
            </w:r>
            <w:r w:rsidRPr="00BE5E4A">
              <w:rPr>
                <w:rFonts w:ascii="Times New Roman" w:eastAsia="仿宋_GB2312" w:hAnsi="Times New Roman" w:hint="eastAsia"/>
              </w:rPr>
              <w:t>年或</w:t>
            </w:r>
            <w:r w:rsidRPr="00BE5E4A">
              <w:rPr>
                <w:rFonts w:ascii="Times New Roman" w:eastAsia="仿宋_GB2312" w:hAnsi="Times New Roman" w:hint="eastAsia"/>
              </w:rPr>
              <w:t>2023</w:t>
            </w:r>
            <w:r w:rsidRPr="00BE5E4A">
              <w:rPr>
                <w:rFonts w:ascii="Times New Roman" w:eastAsia="仿宋_GB2312" w:hAnsi="Times New Roman" w:hint="eastAsia"/>
              </w:rPr>
              <w:t>年经审计的财务报告或银行出具的资信证明</w:t>
            </w:r>
            <w:r w:rsidR="00BE5E4A">
              <w:rPr>
                <w:rFonts w:ascii="Times New Roman" w:eastAsia="仿宋_GB2312" w:hAnsi="Times New Roman" w:hint="eastAsia"/>
              </w:rPr>
              <w:t>；</w:t>
            </w:r>
          </w:p>
        </w:tc>
      </w:tr>
      <w:tr w:rsidR="00141FB0" w14:paraId="1F8F0FD1" w14:textId="77777777">
        <w:trPr>
          <w:trHeight w:val="397"/>
          <w:jc w:val="center"/>
        </w:trPr>
        <w:tc>
          <w:tcPr>
            <w:tcW w:w="836" w:type="dxa"/>
            <w:vAlign w:val="center"/>
          </w:tcPr>
          <w:p w14:paraId="348BAE5F" w14:textId="77777777" w:rsidR="00141FB0" w:rsidRDefault="00000000">
            <w:pPr>
              <w:jc w:val="center"/>
              <w:rPr>
                <w:rFonts w:ascii="Times New Roman" w:eastAsia="仿宋_GB2312" w:hAnsi="Times New Roman"/>
              </w:rPr>
            </w:pPr>
            <w:r>
              <w:rPr>
                <w:rFonts w:ascii="Times New Roman" w:eastAsia="仿宋_GB2312" w:hAnsi="Times New Roman"/>
              </w:rPr>
              <w:t>3</w:t>
            </w:r>
          </w:p>
        </w:tc>
        <w:tc>
          <w:tcPr>
            <w:tcW w:w="2336" w:type="dxa"/>
            <w:vAlign w:val="center"/>
          </w:tcPr>
          <w:p w14:paraId="6DAD454E" w14:textId="77777777" w:rsidR="00141FB0" w:rsidRDefault="00000000">
            <w:pPr>
              <w:jc w:val="center"/>
              <w:rPr>
                <w:rFonts w:ascii="Times New Roman" w:eastAsia="仿宋_GB2312" w:hAnsi="Times New Roman"/>
              </w:rPr>
            </w:pPr>
            <w:r>
              <w:rPr>
                <w:rFonts w:ascii="Times New Roman" w:eastAsia="仿宋_GB2312" w:hAnsi="Times New Roman"/>
              </w:rPr>
              <w:t>具备履行合同所必需的设备和专业技术能力</w:t>
            </w:r>
          </w:p>
        </w:tc>
        <w:tc>
          <w:tcPr>
            <w:tcW w:w="5696" w:type="dxa"/>
            <w:gridSpan w:val="2"/>
            <w:vAlign w:val="center"/>
          </w:tcPr>
          <w:p w14:paraId="2B48B686" w14:textId="77777777" w:rsidR="00141FB0" w:rsidRDefault="00000000">
            <w:pPr>
              <w:jc w:val="both"/>
              <w:rPr>
                <w:rFonts w:ascii="Times New Roman" w:eastAsia="仿宋_GB2312" w:hAnsi="Times New Roman"/>
              </w:rPr>
            </w:pPr>
            <w:r>
              <w:rPr>
                <w:rFonts w:ascii="Times New Roman" w:eastAsia="仿宋_GB2312" w:hAnsi="Times New Roman"/>
              </w:rPr>
              <w:t>具备履行合同所必需的设备和专业技术能力的证明材料或承诺书；</w:t>
            </w:r>
          </w:p>
        </w:tc>
      </w:tr>
      <w:tr w:rsidR="00141FB0" w14:paraId="60EC0E84" w14:textId="77777777">
        <w:trPr>
          <w:trHeight w:val="397"/>
          <w:jc w:val="center"/>
        </w:trPr>
        <w:tc>
          <w:tcPr>
            <w:tcW w:w="836" w:type="dxa"/>
            <w:vAlign w:val="center"/>
          </w:tcPr>
          <w:p w14:paraId="4E5E964C" w14:textId="77777777" w:rsidR="00141FB0" w:rsidRDefault="00000000">
            <w:pPr>
              <w:jc w:val="center"/>
              <w:rPr>
                <w:rFonts w:ascii="Times New Roman" w:eastAsia="仿宋_GB2312" w:hAnsi="Times New Roman"/>
              </w:rPr>
            </w:pPr>
            <w:r>
              <w:rPr>
                <w:rFonts w:ascii="Times New Roman" w:eastAsia="仿宋_GB2312" w:hAnsi="Times New Roman"/>
              </w:rPr>
              <w:t>4</w:t>
            </w:r>
          </w:p>
        </w:tc>
        <w:tc>
          <w:tcPr>
            <w:tcW w:w="2336" w:type="dxa"/>
            <w:vAlign w:val="center"/>
          </w:tcPr>
          <w:p w14:paraId="1DB8C57E" w14:textId="77777777" w:rsidR="00141FB0" w:rsidRDefault="00000000">
            <w:pPr>
              <w:jc w:val="center"/>
              <w:rPr>
                <w:rFonts w:ascii="Times New Roman" w:eastAsia="仿宋_GB2312" w:hAnsi="Times New Roman"/>
              </w:rPr>
            </w:pPr>
            <w:r>
              <w:rPr>
                <w:rFonts w:ascii="Times New Roman" w:eastAsia="仿宋_GB2312" w:hAnsi="Times New Roman"/>
              </w:rPr>
              <w:t>依法缴纳税收和社会保障资金</w:t>
            </w:r>
          </w:p>
        </w:tc>
        <w:tc>
          <w:tcPr>
            <w:tcW w:w="5696" w:type="dxa"/>
            <w:gridSpan w:val="2"/>
            <w:vAlign w:val="center"/>
          </w:tcPr>
          <w:p w14:paraId="547D2B1E" w14:textId="77777777" w:rsidR="00141FB0" w:rsidRDefault="00000000">
            <w:pPr>
              <w:jc w:val="both"/>
              <w:rPr>
                <w:rFonts w:ascii="Times New Roman" w:eastAsia="仿宋_GB2312" w:hAnsi="Times New Roman"/>
              </w:rPr>
            </w:pPr>
            <w:r>
              <w:rPr>
                <w:rFonts w:ascii="Times New Roman" w:eastAsia="仿宋_GB2312" w:hAnsi="Times New Roman"/>
              </w:rPr>
              <w:t>有依法缴纳税收和社会保障资金的良好记录相关证明材料；</w:t>
            </w:r>
          </w:p>
        </w:tc>
      </w:tr>
      <w:tr w:rsidR="00141FB0" w14:paraId="1EC65B2D" w14:textId="77777777">
        <w:trPr>
          <w:trHeight w:val="397"/>
          <w:jc w:val="center"/>
        </w:trPr>
        <w:tc>
          <w:tcPr>
            <w:tcW w:w="836" w:type="dxa"/>
            <w:vAlign w:val="center"/>
          </w:tcPr>
          <w:p w14:paraId="5AF5B804" w14:textId="77777777" w:rsidR="00141FB0" w:rsidRDefault="00000000">
            <w:pPr>
              <w:jc w:val="center"/>
              <w:rPr>
                <w:rFonts w:ascii="Times New Roman" w:eastAsia="仿宋_GB2312" w:hAnsi="Times New Roman"/>
              </w:rPr>
            </w:pPr>
            <w:r>
              <w:rPr>
                <w:rFonts w:ascii="Times New Roman" w:eastAsia="仿宋_GB2312" w:hAnsi="Times New Roman"/>
              </w:rPr>
              <w:t>5</w:t>
            </w:r>
          </w:p>
        </w:tc>
        <w:tc>
          <w:tcPr>
            <w:tcW w:w="2336" w:type="dxa"/>
            <w:vAlign w:val="center"/>
          </w:tcPr>
          <w:p w14:paraId="1FA15808" w14:textId="77777777" w:rsidR="00141FB0" w:rsidRDefault="00000000">
            <w:pPr>
              <w:jc w:val="center"/>
              <w:rPr>
                <w:rFonts w:ascii="Times New Roman" w:eastAsia="仿宋_GB2312" w:hAnsi="Times New Roman"/>
              </w:rPr>
            </w:pPr>
            <w:r>
              <w:rPr>
                <w:rFonts w:ascii="Times New Roman" w:eastAsia="仿宋_GB2312" w:hAnsi="Times New Roman"/>
              </w:rPr>
              <w:t>无重大违法记录声明</w:t>
            </w:r>
          </w:p>
        </w:tc>
        <w:tc>
          <w:tcPr>
            <w:tcW w:w="5696" w:type="dxa"/>
            <w:gridSpan w:val="2"/>
            <w:vAlign w:val="center"/>
          </w:tcPr>
          <w:p w14:paraId="0BBAF7F0" w14:textId="77777777" w:rsidR="00141FB0" w:rsidRDefault="00000000">
            <w:pPr>
              <w:jc w:val="both"/>
              <w:rPr>
                <w:rFonts w:ascii="Times New Roman" w:eastAsia="仿宋_GB2312" w:hAnsi="Times New Roman"/>
              </w:rPr>
            </w:pPr>
            <w:r>
              <w:rPr>
                <w:rFonts w:ascii="Times New Roman" w:eastAsia="仿宋_GB2312" w:hAnsi="Times New Roman"/>
              </w:rPr>
              <w:t>参加政府采购活动前三年内，在经营活动中没有重大违法记录的书面声明；</w:t>
            </w:r>
          </w:p>
        </w:tc>
      </w:tr>
      <w:tr w:rsidR="00141FB0" w14:paraId="6D7EECD3" w14:textId="77777777">
        <w:trPr>
          <w:trHeight w:val="397"/>
          <w:jc w:val="center"/>
        </w:trPr>
        <w:tc>
          <w:tcPr>
            <w:tcW w:w="836" w:type="dxa"/>
            <w:vAlign w:val="center"/>
          </w:tcPr>
          <w:p w14:paraId="3AA48E89" w14:textId="77777777" w:rsidR="00141FB0" w:rsidRDefault="00000000">
            <w:pPr>
              <w:jc w:val="center"/>
              <w:rPr>
                <w:rFonts w:ascii="Times New Roman" w:eastAsia="仿宋_GB2312" w:hAnsi="Times New Roman"/>
              </w:rPr>
            </w:pPr>
            <w:r>
              <w:rPr>
                <w:rFonts w:ascii="Times New Roman" w:eastAsia="仿宋_GB2312" w:hAnsi="Times New Roman"/>
              </w:rPr>
              <w:t>6</w:t>
            </w:r>
          </w:p>
        </w:tc>
        <w:tc>
          <w:tcPr>
            <w:tcW w:w="2336" w:type="dxa"/>
            <w:vAlign w:val="center"/>
          </w:tcPr>
          <w:p w14:paraId="55FCF8A8" w14:textId="77777777" w:rsidR="00141FB0" w:rsidRDefault="00000000">
            <w:pPr>
              <w:jc w:val="center"/>
              <w:rPr>
                <w:rFonts w:ascii="Times New Roman" w:eastAsia="仿宋_GB2312" w:hAnsi="Times New Roman"/>
              </w:rPr>
            </w:pPr>
            <w:r>
              <w:rPr>
                <w:rFonts w:ascii="Times New Roman" w:eastAsia="仿宋_GB2312" w:hAnsi="Times New Roman"/>
              </w:rPr>
              <w:t>企业类型</w:t>
            </w:r>
          </w:p>
        </w:tc>
        <w:tc>
          <w:tcPr>
            <w:tcW w:w="5696" w:type="dxa"/>
            <w:gridSpan w:val="2"/>
            <w:vAlign w:val="center"/>
          </w:tcPr>
          <w:p w14:paraId="64DC2B88" w14:textId="77777777" w:rsidR="00141FB0" w:rsidRDefault="00000000">
            <w:pPr>
              <w:jc w:val="both"/>
              <w:rPr>
                <w:rFonts w:ascii="Times New Roman" w:eastAsia="仿宋_GB2312" w:hAnsi="Times New Roman"/>
              </w:rPr>
            </w:pPr>
            <w:r>
              <w:rPr>
                <w:rFonts w:ascii="Times New Roman" w:eastAsia="仿宋_GB2312" w:hAnsi="Times New Roman"/>
              </w:rPr>
              <w:t>本项目属于专门面向小微企业采购的项目</w:t>
            </w:r>
          </w:p>
        </w:tc>
      </w:tr>
      <w:tr w:rsidR="00141FB0" w14:paraId="26714C6D" w14:textId="77777777">
        <w:trPr>
          <w:trHeight w:val="400"/>
          <w:jc w:val="center"/>
        </w:trPr>
        <w:tc>
          <w:tcPr>
            <w:tcW w:w="836" w:type="dxa"/>
            <w:vAlign w:val="center"/>
          </w:tcPr>
          <w:p w14:paraId="3950547D" w14:textId="77777777" w:rsidR="00141FB0" w:rsidRDefault="00000000">
            <w:pPr>
              <w:jc w:val="center"/>
              <w:rPr>
                <w:rFonts w:ascii="Times New Roman" w:eastAsia="仿宋_GB2312" w:hAnsi="Times New Roman"/>
              </w:rPr>
            </w:pPr>
            <w:r>
              <w:rPr>
                <w:rFonts w:ascii="Times New Roman" w:eastAsia="仿宋_GB2312" w:hAnsi="Times New Roman"/>
              </w:rPr>
              <w:t>7</w:t>
            </w:r>
          </w:p>
        </w:tc>
        <w:tc>
          <w:tcPr>
            <w:tcW w:w="2336" w:type="dxa"/>
            <w:vAlign w:val="center"/>
          </w:tcPr>
          <w:p w14:paraId="59C6005F" w14:textId="77777777" w:rsidR="00141FB0" w:rsidRDefault="00000000">
            <w:pPr>
              <w:jc w:val="center"/>
              <w:rPr>
                <w:rFonts w:ascii="Times New Roman" w:eastAsia="仿宋_GB2312" w:hAnsi="Times New Roman"/>
              </w:rPr>
            </w:pPr>
            <w:r>
              <w:rPr>
                <w:rFonts w:ascii="Times New Roman" w:eastAsia="仿宋_GB2312" w:hAnsi="Times New Roman"/>
              </w:rPr>
              <w:t>信用记录审查结果</w:t>
            </w:r>
          </w:p>
        </w:tc>
        <w:tc>
          <w:tcPr>
            <w:tcW w:w="5696" w:type="dxa"/>
            <w:gridSpan w:val="2"/>
            <w:vAlign w:val="center"/>
          </w:tcPr>
          <w:p w14:paraId="1C0928DC" w14:textId="77777777" w:rsidR="00141FB0" w:rsidRDefault="00000000">
            <w:pPr>
              <w:jc w:val="both"/>
              <w:rPr>
                <w:rFonts w:ascii="Times New Roman" w:eastAsia="仿宋_GB2312" w:hAnsi="Times New Roman"/>
              </w:rPr>
            </w:pPr>
            <w:r>
              <w:rPr>
                <w:rFonts w:ascii="Times New Roman" w:eastAsia="仿宋_GB2312" w:hAnsi="Times New Roman"/>
              </w:rPr>
              <w:t>信用查询符合招标文件要求。</w:t>
            </w:r>
          </w:p>
        </w:tc>
      </w:tr>
      <w:tr w:rsidR="00141FB0" w14:paraId="792D9050" w14:textId="77777777">
        <w:trPr>
          <w:trHeight w:val="397"/>
          <w:jc w:val="center"/>
        </w:trPr>
        <w:tc>
          <w:tcPr>
            <w:tcW w:w="836" w:type="dxa"/>
            <w:vAlign w:val="center"/>
          </w:tcPr>
          <w:p w14:paraId="638DB688" w14:textId="77777777" w:rsidR="00141FB0" w:rsidRDefault="00000000">
            <w:pPr>
              <w:jc w:val="center"/>
              <w:rPr>
                <w:rFonts w:ascii="Times New Roman" w:eastAsia="仿宋_GB2312" w:hAnsi="Times New Roman"/>
              </w:rPr>
            </w:pPr>
            <w:r>
              <w:rPr>
                <w:rFonts w:ascii="Times New Roman" w:eastAsia="仿宋_GB2312" w:hAnsi="Times New Roman"/>
              </w:rPr>
              <w:t>二</w:t>
            </w:r>
          </w:p>
        </w:tc>
        <w:tc>
          <w:tcPr>
            <w:tcW w:w="8032" w:type="dxa"/>
            <w:gridSpan w:val="3"/>
            <w:vAlign w:val="center"/>
          </w:tcPr>
          <w:p w14:paraId="4EA05D71" w14:textId="77777777" w:rsidR="00141FB0" w:rsidRDefault="00000000">
            <w:pPr>
              <w:jc w:val="center"/>
              <w:rPr>
                <w:rFonts w:ascii="Times New Roman" w:eastAsia="仿宋_GB2312" w:hAnsi="Times New Roman"/>
              </w:rPr>
            </w:pPr>
            <w:r>
              <w:rPr>
                <w:rFonts w:ascii="Times New Roman" w:eastAsia="仿宋_GB2312" w:hAnsi="Times New Roman"/>
              </w:rPr>
              <w:t>特定资格条件</w:t>
            </w:r>
          </w:p>
        </w:tc>
      </w:tr>
      <w:tr w:rsidR="00141FB0" w14:paraId="55CFE4FB" w14:textId="77777777">
        <w:trPr>
          <w:trHeight w:val="397"/>
          <w:jc w:val="center"/>
        </w:trPr>
        <w:tc>
          <w:tcPr>
            <w:tcW w:w="836" w:type="dxa"/>
            <w:vAlign w:val="center"/>
          </w:tcPr>
          <w:p w14:paraId="64064C37" w14:textId="77777777" w:rsidR="00141FB0" w:rsidRDefault="00000000">
            <w:pPr>
              <w:jc w:val="center"/>
              <w:rPr>
                <w:rFonts w:ascii="Times New Roman" w:eastAsia="仿宋_GB2312" w:hAnsi="Times New Roman"/>
              </w:rPr>
            </w:pPr>
            <w:r>
              <w:rPr>
                <w:rFonts w:ascii="Times New Roman" w:eastAsia="仿宋_GB2312" w:hAnsi="Times New Roman" w:hint="eastAsia"/>
              </w:rPr>
              <w:t>8</w:t>
            </w:r>
          </w:p>
        </w:tc>
        <w:tc>
          <w:tcPr>
            <w:tcW w:w="2345" w:type="dxa"/>
            <w:gridSpan w:val="2"/>
            <w:vAlign w:val="center"/>
          </w:tcPr>
          <w:p w14:paraId="60A6BD42" w14:textId="77777777" w:rsidR="00141FB0" w:rsidRDefault="00000000">
            <w:pPr>
              <w:jc w:val="center"/>
              <w:rPr>
                <w:rFonts w:ascii="Times New Roman" w:eastAsia="仿宋_GB2312" w:hAnsi="Times New Roman"/>
              </w:rPr>
            </w:pPr>
            <w:r>
              <w:rPr>
                <w:rFonts w:ascii="Times New Roman" w:eastAsia="仿宋_GB2312" w:hAnsi="Times New Roman"/>
              </w:rPr>
              <w:t>法定代表人（主要负责人）委托授权书</w:t>
            </w:r>
            <w:r>
              <w:rPr>
                <w:rFonts w:ascii="Times New Roman" w:eastAsia="仿宋_GB2312" w:hAnsi="Times New Roman"/>
              </w:rPr>
              <w:t>\</w:t>
            </w:r>
            <w:r>
              <w:rPr>
                <w:rFonts w:ascii="Times New Roman" w:eastAsia="仿宋_GB2312" w:hAnsi="Times New Roman"/>
              </w:rPr>
              <w:t>身份证明</w:t>
            </w:r>
          </w:p>
        </w:tc>
        <w:tc>
          <w:tcPr>
            <w:tcW w:w="5687" w:type="dxa"/>
            <w:vAlign w:val="center"/>
          </w:tcPr>
          <w:p w14:paraId="77B780AA"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rsidR="00141FB0" w14:paraId="69D21B7E" w14:textId="77777777">
        <w:trPr>
          <w:trHeight w:val="397"/>
          <w:jc w:val="center"/>
        </w:trPr>
        <w:tc>
          <w:tcPr>
            <w:tcW w:w="836" w:type="dxa"/>
            <w:vAlign w:val="center"/>
          </w:tcPr>
          <w:p w14:paraId="23904854" w14:textId="77777777" w:rsidR="00141FB0" w:rsidRDefault="00000000">
            <w:pPr>
              <w:jc w:val="center"/>
              <w:rPr>
                <w:rFonts w:ascii="Times New Roman" w:eastAsia="仿宋_GB2312" w:hAnsi="Times New Roman"/>
              </w:rPr>
            </w:pPr>
            <w:r>
              <w:rPr>
                <w:rFonts w:ascii="Times New Roman" w:eastAsia="仿宋_GB2312" w:hAnsi="Times New Roman" w:hint="eastAsia"/>
              </w:rPr>
              <w:t>9</w:t>
            </w:r>
          </w:p>
        </w:tc>
        <w:tc>
          <w:tcPr>
            <w:tcW w:w="2345" w:type="dxa"/>
            <w:gridSpan w:val="2"/>
            <w:vAlign w:val="center"/>
          </w:tcPr>
          <w:p w14:paraId="71337B81" w14:textId="77777777" w:rsidR="00141FB0" w:rsidRDefault="00000000">
            <w:pPr>
              <w:tabs>
                <w:tab w:val="center" w:pos="6663"/>
              </w:tabs>
              <w:wordWrap w:val="0"/>
              <w:spacing w:line="240" w:lineRule="atLeast"/>
              <w:jc w:val="center"/>
              <w:rPr>
                <w:rFonts w:ascii="Times New Roman" w:eastAsia="仿宋_GB2312" w:hAnsi="Times New Roman"/>
              </w:rPr>
            </w:pPr>
            <w:r>
              <w:rPr>
                <w:rFonts w:ascii="Times New Roman" w:eastAsia="仿宋_GB2312" w:hAnsi="Times New Roman"/>
              </w:rPr>
              <w:t>资质</w:t>
            </w:r>
          </w:p>
        </w:tc>
        <w:tc>
          <w:tcPr>
            <w:tcW w:w="5687" w:type="dxa"/>
            <w:vAlign w:val="center"/>
          </w:tcPr>
          <w:p w14:paraId="5F15FE85" w14:textId="77777777" w:rsidR="00141FB0" w:rsidRDefault="00000000">
            <w:pPr>
              <w:tabs>
                <w:tab w:val="left" w:pos="5580"/>
                <w:tab w:val="center" w:pos="6663"/>
              </w:tabs>
              <w:wordWrap w:val="0"/>
              <w:snapToGrid w:val="0"/>
              <w:spacing w:line="360" w:lineRule="auto"/>
              <w:ind w:left="1" w:firstLineChars="200" w:firstLine="480"/>
              <w:rPr>
                <w:rFonts w:ascii="Times New Roman" w:eastAsia="仿宋_GB2312" w:hAnsi="Times New Roman"/>
              </w:rPr>
            </w:pPr>
            <w:r>
              <w:rPr>
                <w:rFonts w:ascii="Times New Roman" w:eastAsia="仿宋_GB2312" w:hAnsi="Times New Roman"/>
              </w:rPr>
              <w:t>投标人具有公安部门核发的《特种行业许可证》</w:t>
            </w:r>
          </w:p>
        </w:tc>
      </w:tr>
      <w:tr w:rsidR="00141FB0" w14:paraId="076FEB01" w14:textId="77777777">
        <w:trPr>
          <w:trHeight w:val="397"/>
          <w:jc w:val="center"/>
        </w:trPr>
        <w:tc>
          <w:tcPr>
            <w:tcW w:w="8868" w:type="dxa"/>
            <w:gridSpan w:val="4"/>
            <w:vAlign w:val="center"/>
          </w:tcPr>
          <w:p w14:paraId="3C758F2F" w14:textId="77777777" w:rsidR="00141FB0" w:rsidRDefault="00000000">
            <w:pPr>
              <w:jc w:val="center"/>
              <w:rPr>
                <w:rFonts w:ascii="Times New Roman" w:eastAsia="仿宋_GB2312" w:hAnsi="Times New Roman"/>
                <w:b/>
                <w:bCs/>
              </w:rPr>
            </w:pPr>
            <w:r>
              <w:rPr>
                <w:rFonts w:ascii="Times New Roman" w:eastAsia="仿宋_GB2312" w:hAnsi="Times New Roman"/>
                <w:b/>
                <w:bCs/>
              </w:rPr>
              <w:t>注意事项：</w:t>
            </w:r>
          </w:p>
          <w:p w14:paraId="0502D2D2" w14:textId="77777777" w:rsidR="00141FB0" w:rsidRDefault="00000000">
            <w:pPr>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85E8679" w14:textId="77777777" w:rsidR="00141FB0" w:rsidRDefault="00000000">
            <w:pPr>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．事业单位参与投标时，可不提供财务状况报告、社会保障资金和税收缴纳证明；</w:t>
            </w:r>
            <w:r>
              <w:rPr>
                <w:rFonts w:ascii="Times New Roman" w:eastAsia="仿宋_GB2312" w:hAnsi="Times New Roman"/>
              </w:rPr>
              <w:lastRenderedPageBreak/>
              <w:t>依法免税或不需要缴纳社会保障资金的供应商，应提供相应证明文件，证明其依法免税或不需要缴纳社会保障资金；自然人（仅限中国公民）参与投标时，只须提供身份证复印件。</w:t>
            </w:r>
          </w:p>
          <w:p w14:paraId="3D59B509" w14:textId="77777777" w:rsidR="00141FB0" w:rsidRDefault="00000000">
            <w:pPr>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．以联合体形式参与投标时，应提供有效的《联合体协议书》，并遵循招标文件第二章中</w:t>
            </w:r>
            <w:r>
              <w:rPr>
                <w:rFonts w:ascii="Times New Roman" w:eastAsia="仿宋_GB2312" w:hAnsi="Times New Roman"/>
              </w:rPr>
              <w:t>“</w:t>
            </w:r>
            <w:r>
              <w:rPr>
                <w:rFonts w:ascii="Times New Roman" w:eastAsia="仿宋_GB2312" w:hAnsi="Times New Roman"/>
              </w:rPr>
              <w:t>关于联合体</w:t>
            </w:r>
            <w:r>
              <w:rPr>
                <w:rFonts w:ascii="Times New Roman" w:eastAsia="仿宋_GB2312" w:hAnsi="Times New Roman"/>
              </w:rPr>
              <w:t>”</w:t>
            </w:r>
            <w:r>
              <w:rPr>
                <w:rFonts w:ascii="Times New Roman" w:eastAsia="仿宋_GB2312" w:hAnsi="Times New Roman"/>
              </w:rPr>
              <w:t>的相关规定。</w:t>
            </w:r>
          </w:p>
          <w:p w14:paraId="3582F562" w14:textId="77777777" w:rsidR="00141FB0" w:rsidRDefault="00000000">
            <w:pPr>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．《基本存款账户信息》、《无重大违法记录声明》、《法定代表人委托授权书》、《法定代表人身份证明书》、《联合体协议书》应按第五章《投标文件构成及格式》中给定的格式填写，并按要求签字、盖章。</w:t>
            </w:r>
          </w:p>
          <w:p w14:paraId="7C0C85A4" w14:textId="77777777" w:rsidR="00141FB0" w:rsidRDefault="00000000">
            <w:pPr>
              <w:jc w:val="both"/>
              <w:rPr>
                <w:rFonts w:ascii="Times New Roman" w:eastAsia="仿宋_GB2312" w:hAnsi="Times New Roman"/>
              </w:rPr>
            </w:pPr>
            <w:r>
              <w:rPr>
                <w:rFonts w:ascii="Times New Roman" w:eastAsia="仿宋_GB2312" w:hAnsi="Times New Roman"/>
              </w:rPr>
              <w:t>5</w:t>
            </w:r>
            <w:r>
              <w:rPr>
                <w:rFonts w:ascii="Times New Roman" w:eastAsia="仿宋_GB2312" w:hAnsi="Times New Roman"/>
              </w:rPr>
              <w:t>．按照财政部《关于在政府采购活动中查询及使用信用记录有关问题的通知》（财库〔</w:t>
            </w:r>
            <w:r>
              <w:rPr>
                <w:rFonts w:ascii="Times New Roman" w:eastAsia="仿宋_GB2312" w:hAnsi="Times New Roman"/>
              </w:rPr>
              <w:t>2016</w:t>
            </w:r>
            <w:r>
              <w:rPr>
                <w:rFonts w:ascii="Times New Roman" w:eastAsia="仿宋_GB2312" w:hAnsi="Times New Roman"/>
              </w:rPr>
              <w:t>〕</w:t>
            </w:r>
            <w:r>
              <w:rPr>
                <w:rFonts w:ascii="Times New Roman" w:eastAsia="仿宋_GB2312" w:hAnsi="Times New Roman"/>
              </w:rPr>
              <w:t>125</w:t>
            </w:r>
            <w:r>
              <w:rPr>
                <w:rFonts w:ascii="Times New Roman" w:eastAsia="仿宋_GB2312" w:hAnsi="Times New Roman"/>
              </w:rPr>
              <w:t>号）要求，在招标文件发售时间至资格审查工作结束，采购人或采购代理机构将对投标供应商的信用记录进行核查，出现招标文件第二章中</w:t>
            </w:r>
            <w:r>
              <w:rPr>
                <w:rFonts w:ascii="Times New Roman" w:eastAsia="仿宋_GB2312" w:hAnsi="Times New Roman"/>
              </w:rPr>
              <w:t>“</w:t>
            </w:r>
            <w:r>
              <w:rPr>
                <w:rFonts w:ascii="Times New Roman" w:eastAsia="仿宋_GB2312" w:hAnsi="Times New Roman"/>
              </w:rPr>
              <w:t>关于信用记录的查询和使用</w:t>
            </w:r>
            <w:r>
              <w:rPr>
                <w:rFonts w:ascii="Times New Roman" w:eastAsia="仿宋_GB2312" w:hAnsi="Times New Roman"/>
              </w:rPr>
              <w:t>”</w:t>
            </w:r>
            <w:r>
              <w:rPr>
                <w:rFonts w:ascii="Times New Roman" w:eastAsia="仿宋_GB2312" w:hAnsi="Times New Roman"/>
              </w:rPr>
              <w:t>所列失信行为的，将拒绝其参与政府采购活动。</w:t>
            </w:r>
          </w:p>
        </w:tc>
      </w:tr>
    </w:tbl>
    <w:p w14:paraId="6B9733BE" w14:textId="77777777" w:rsidR="00141FB0" w:rsidRDefault="00000000">
      <w:pPr>
        <w:pStyle w:val="2"/>
        <w:adjustRightInd w:val="0"/>
        <w:snapToGrid w:val="0"/>
        <w:spacing w:line="360" w:lineRule="auto"/>
        <w:ind w:firstLine="482"/>
        <w:rPr>
          <w:rFonts w:ascii="Times New Roman" w:eastAsia="仿宋_GB2312" w:hAnsi="Times New Roman"/>
          <w:b/>
          <w:sz w:val="24"/>
          <w:szCs w:val="24"/>
        </w:rPr>
      </w:pPr>
      <w:bookmarkStart w:id="50" w:name="_Toc31528"/>
      <w:r>
        <w:rPr>
          <w:rFonts w:ascii="Times New Roman" w:eastAsia="仿宋_GB2312" w:hAnsi="Times New Roman"/>
          <w:b/>
          <w:sz w:val="24"/>
          <w:szCs w:val="24"/>
        </w:rPr>
        <w:lastRenderedPageBreak/>
        <w:t>七、评审方法和程序</w:t>
      </w:r>
      <w:bookmarkEnd w:id="50"/>
    </w:p>
    <w:p w14:paraId="22A8EA93"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51" w:name="_Toc14478"/>
      <w:r>
        <w:rPr>
          <w:rFonts w:ascii="Times New Roman" w:hAnsi="Times New Roman"/>
          <w:sz w:val="24"/>
          <w:szCs w:val="24"/>
        </w:rPr>
        <w:t>（一）评标方法</w:t>
      </w:r>
      <w:bookmarkEnd w:id="51"/>
    </w:p>
    <w:p w14:paraId="453BC84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本项目采用综合评分法，即投标文件满足招标文件全部实质性要求，且按照评审因素的量化指标评审得分最高的供应商为中标候选人。</w:t>
      </w:r>
    </w:p>
    <w:p w14:paraId="217EC1C1"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52" w:name="_Toc9138"/>
      <w:r>
        <w:rPr>
          <w:rFonts w:ascii="Times New Roman" w:hAnsi="Times New Roman"/>
          <w:sz w:val="24"/>
          <w:szCs w:val="24"/>
        </w:rPr>
        <w:t>（二）评标程序</w:t>
      </w:r>
      <w:bookmarkEnd w:id="52"/>
    </w:p>
    <w:p w14:paraId="16DBD5E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．组建评标委员会</w:t>
      </w:r>
    </w:p>
    <w:p w14:paraId="0AAA52D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为了确保评标工作的公平、公正，依据政府采购法和政府采购相关法规、规章，成立评标委员会，评标委员会由采购人代表和有关技术、经济等方面的专家组成，成员人数为</w:t>
      </w:r>
      <w:r>
        <w:rPr>
          <w:rFonts w:ascii="Times New Roman" w:eastAsia="仿宋_GB2312" w:hAnsi="Times New Roman"/>
        </w:rPr>
        <w:t>5</w:t>
      </w:r>
      <w:r>
        <w:rPr>
          <w:rFonts w:ascii="Times New Roman" w:eastAsia="仿宋_GB2312" w:hAnsi="Times New Roman"/>
        </w:rPr>
        <w:t>人以上单数（采购预算金额在</w:t>
      </w:r>
      <w:r>
        <w:rPr>
          <w:rFonts w:ascii="Times New Roman" w:eastAsia="仿宋_GB2312" w:hAnsi="Times New Roman"/>
        </w:rPr>
        <w:t>1000</w:t>
      </w:r>
      <w:r>
        <w:rPr>
          <w:rFonts w:ascii="Times New Roman" w:eastAsia="仿宋_GB2312" w:hAnsi="Times New Roman"/>
        </w:rPr>
        <w:t>万元以上、技术复杂、社会影响较大的采购项目评标委员会成员人数应当为</w:t>
      </w:r>
      <w:r>
        <w:rPr>
          <w:rFonts w:ascii="Times New Roman" w:eastAsia="仿宋_GB2312" w:hAnsi="Times New Roman"/>
        </w:rPr>
        <w:t>7</w:t>
      </w:r>
      <w:r>
        <w:rPr>
          <w:rFonts w:ascii="Times New Roman" w:eastAsia="仿宋_GB2312" w:hAnsi="Times New Roman"/>
        </w:rPr>
        <w:t>人以上单数）。其中，技术、经济等方面的专家不少于成员总数的三分之二。评标专家从政府采购评审专家库内相关专业的专家名单中随机抽取。</w:t>
      </w:r>
    </w:p>
    <w:p w14:paraId="4337E97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由采购代理机构组织评标委员会推选评标组长，采购人代表不得担任组长。</w:t>
      </w:r>
    </w:p>
    <w:p w14:paraId="5304C71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．投标文件的符合性审查</w:t>
      </w:r>
    </w:p>
    <w:p w14:paraId="795661B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供应商资格性审查通过后，评标委员会对符合资格的投标人的投标文件进行符合性审查，以确定其是否满足招标文件的实质性要求。</w:t>
      </w:r>
    </w:p>
    <w:p w14:paraId="01EEC72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对于投标文件中含义不明确、同类问题表述不一致或者有明显文字和计算错误的内容，评标委员会应当以书面形式要求投标人作出必要的澄清、说明或者补正。</w:t>
      </w:r>
    </w:p>
    <w:p w14:paraId="405BD733"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投标人的澄清、说明或者补正应当采用书面形式，并加盖公章，或者由法定代表人或其授权的代表签字。投标人的澄清、说明或者补正不得超出投标文件的范围或者改变投标文件的实质性内容。</w:t>
      </w:r>
    </w:p>
    <w:p w14:paraId="1E5B8ECE" w14:textId="77777777" w:rsidR="00141FB0" w:rsidRDefault="00000000">
      <w:pPr>
        <w:adjustRightInd w:val="0"/>
        <w:snapToGrid w:val="0"/>
        <w:spacing w:line="360" w:lineRule="auto"/>
        <w:jc w:val="both"/>
        <w:rPr>
          <w:rFonts w:ascii="Times New Roman" w:eastAsia="仿宋_GB2312" w:hAnsi="Times New Roman"/>
        </w:rPr>
      </w:pPr>
      <w:r>
        <w:rPr>
          <w:rFonts w:ascii="Times New Roman" w:eastAsia="仿宋_GB2312" w:hAnsi="Times New Roman"/>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141FB0" w14:paraId="3C7EE5A9" w14:textId="77777777">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14:paraId="3982460F" w14:textId="77777777" w:rsidR="00141FB0" w:rsidRDefault="00000000">
            <w:pPr>
              <w:adjustRightInd w:val="0"/>
              <w:snapToGrid w:val="0"/>
              <w:spacing w:line="360" w:lineRule="auto"/>
              <w:jc w:val="center"/>
              <w:rPr>
                <w:rFonts w:ascii="Times New Roman" w:eastAsia="仿宋_GB2312" w:hAnsi="Times New Roman"/>
                <w:b/>
                <w:bCs/>
              </w:rPr>
            </w:pPr>
            <w:r>
              <w:rPr>
                <w:rFonts w:ascii="Times New Roman" w:eastAsia="仿宋_GB2312" w:hAnsi="Times New Roman"/>
                <w:b/>
                <w:bCs/>
              </w:rPr>
              <w:t>序号</w:t>
            </w:r>
          </w:p>
        </w:tc>
        <w:tc>
          <w:tcPr>
            <w:tcW w:w="2392" w:type="dxa"/>
            <w:tcBorders>
              <w:top w:val="single" w:sz="12" w:space="0" w:color="auto"/>
              <w:bottom w:val="single" w:sz="2" w:space="0" w:color="auto"/>
            </w:tcBorders>
            <w:shd w:val="clear" w:color="auto" w:fill="F2F2F2" w:themeFill="background1" w:themeFillShade="F2"/>
            <w:vAlign w:val="center"/>
          </w:tcPr>
          <w:p w14:paraId="55C68364" w14:textId="77777777" w:rsidR="00141FB0" w:rsidRDefault="00000000">
            <w:pPr>
              <w:adjustRightInd w:val="0"/>
              <w:snapToGrid w:val="0"/>
              <w:spacing w:line="360" w:lineRule="auto"/>
              <w:jc w:val="center"/>
              <w:rPr>
                <w:rFonts w:ascii="Times New Roman" w:eastAsia="仿宋_GB2312" w:hAnsi="Times New Roman"/>
                <w:b/>
                <w:bCs/>
              </w:rPr>
            </w:pPr>
            <w:r>
              <w:rPr>
                <w:rFonts w:ascii="Times New Roman" w:eastAsia="仿宋_GB2312" w:hAnsi="Times New Roman"/>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14:paraId="3BAB7A48" w14:textId="77777777" w:rsidR="00141FB0" w:rsidRDefault="00000000">
            <w:pPr>
              <w:adjustRightInd w:val="0"/>
              <w:snapToGrid w:val="0"/>
              <w:spacing w:line="360" w:lineRule="auto"/>
              <w:jc w:val="center"/>
              <w:rPr>
                <w:rFonts w:ascii="Times New Roman" w:eastAsia="仿宋_GB2312" w:hAnsi="Times New Roman"/>
                <w:b/>
                <w:bCs/>
              </w:rPr>
            </w:pPr>
            <w:r>
              <w:rPr>
                <w:rFonts w:ascii="Times New Roman" w:eastAsia="仿宋_GB2312" w:hAnsi="Times New Roman"/>
                <w:b/>
                <w:bCs/>
              </w:rPr>
              <w:t>通过条件</w:t>
            </w:r>
          </w:p>
        </w:tc>
      </w:tr>
      <w:tr w:rsidR="00141FB0" w14:paraId="1B603650" w14:textId="77777777">
        <w:trPr>
          <w:trHeight w:val="794"/>
          <w:jc w:val="center"/>
        </w:trPr>
        <w:tc>
          <w:tcPr>
            <w:tcW w:w="978" w:type="dxa"/>
            <w:tcBorders>
              <w:top w:val="single" w:sz="2" w:space="0" w:color="auto"/>
            </w:tcBorders>
            <w:vAlign w:val="center"/>
          </w:tcPr>
          <w:p w14:paraId="6B3D6580"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1</w:t>
            </w:r>
          </w:p>
        </w:tc>
        <w:tc>
          <w:tcPr>
            <w:tcW w:w="2392" w:type="dxa"/>
            <w:tcBorders>
              <w:top w:val="single" w:sz="2" w:space="0" w:color="auto"/>
            </w:tcBorders>
            <w:vAlign w:val="center"/>
          </w:tcPr>
          <w:p w14:paraId="2D6BC8ED"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签署、盖章</w:t>
            </w:r>
          </w:p>
        </w:tc>
        <w:tc>
          <w:tcPr>
            <w:tcW w:w="5498" w:type="dxa"/>
            <w:tcBorders>
              <w:top w:val="single" w:sz="2" w:space="0" w:color="auto"/>
            </w:tcBorders>
            <w:vAlign w:val="center"/>
          </w:tcPr>
          <w:p w14:paraId="1B07F574" w14:textId="77777777" w:rsidR="00141FB0" w:rsidRDefault="00000000">
            <w:pPr>
              <w:adjustRightInd w:val="0"/>
              <w:snapToGrid w:val="0"/>
              <w:spacing w:line="360" w:lineRule="auto"/>
              <w:jc w:val="both"/>
              <w:rPr>
                <w:rFonts w:ascii="Times New Roman" w:eastAsia="仿宋_GB2312" w:hAnsi="Times New Roman"/>
              </w:rPr>
            </w:pPr>
            <w:r>
              <w:rPr>
                <w:rFonts w:ascii="Times New Roman" w:eastAsia="仿宋_GB2312" w:hAnsi="Times New Roman"/>
              </w:rPr>
              <w:t>投标文件按招标文件要求签署、盖章</w:t>
            </w:r>
          </w:p>
        </w:tc>
      </w:tr>
      <w:tr w:rsidR="00141FB0" w14:paraId="096434DB" w14:textId="77777777">
        <w:trPr>
          <w:trHeight w:val="794"/>
          <w:jc w:val="center"/>
        </w:trPr>
        <w:tc>
          <w:tcPr>
            <w:tcW w:w="978" w:type="dxa"/>
            <w:tcBorders>
              <w:top w:val="single" w:sz="2" w:space="0" w:color="auto"/>
            </w:tcBorders>
            <w:vAlign w:val="center"/>
          </w:tcPr>
          <w:p w14:paraId="5510665D"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2</w:t>
            </w:r>
          </w:p>
        </w:tc>
        <w:tc>
          <w:tcPr>
            <w:tcW w:w="2392" w:type="dxa"/>
            <w:tcBorders>
              <w:top w:val="single" w:sz="2" w:space="0" w:color="auto"/>
            </w:tcBorders>
            <w:vAlign w:val="center"/>
          </w:tcPr>
          <w:p w14:paraId="7133ECAD"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语言和计量单位</w:t>
            </w:r>
          </w:p>
        </w:tc>
        <w:tc>
          <w:tcPr>
            <w:tcW w:w="5498" w:type="dxa"/>
            <w:tcBorders>
              <w:top w:val="single" w:sz="2" w:space="0" w:color="auto"/>
            </w:tcBorders>
            <w:vAlign w:val="center"/>
          </w:tcPr>
          <w:p w14:paraId="700BA274" w14:textId="77777777" w:rsidR="00141FB0" w:rsidRDefault="00000000">
            <w:pPr>
              <w:adjustRightInd w:val="0"/>
              <w:snapToGrid w:val="0"/>
              <w:spacing w:line="360" w:lineRule="auto"/>
              <w:jc w:val="both"/>
              <w:rPr>
                <w:rFonts w:ascii="Times New Roman" w:eastAsia="仿宋_GB2312" w:hAnsi="Times New Roman"/>
              </w:rPr>
            </w:pPr>
            <w:r>
              <w:rPr>
                <w:rFonts w:ascii="Times New Roman" w:eastAsia="仿宋_GB2312" w:hAnsi="Times New Roman"/>
              </w:rPr>
              <w:t>符合招标文件的要求</w:t>
            </w:r>
          </w:p>
        </w:tc>
      </w:tr>
      <w:tr w:rsidR="00141FB0" w14:paraId="02E929D9" w14:textId="77777777">
        <w:trPr>
          <w:trHeight w:val="794"/>
          <w:jc w:val="center"/>
        </w:trPr>
        <w:tc>
          <w:tcPr>
            <w:tcW w:w="978" w:type="dxa"/>
            <w:tcBorders>
              <w:top w:val="single" w:sz="2" w:space="0" w:color="auto"/>
            </w:tcBorders>
            <w:vAlign w:val="center"/>
          </w:tcPr>
          <w:p w14:paraId="644C5AA5"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3</w:t>
            </w:r>
          </w:p>
        </w:tc>
        <w:tc>
          <w:tcPr>
            <w:tcW w:w="2392" w:type="dxa"/>
            <w:tcBorders>
              <w:top w:val="single" w:sz="2" w:space="0" w:color="auto"/>
            </w:tcBorders>
            <w:vAlign w:val="center"/>
          </w:tcPr>
          <w:p w14:paraId="603E68C5"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投标文件有效期</w:t>
            </w:r>
          </w:p>
        </w:tc>
        <w:tc>
          <w:tcPr>
            <w:tcW w:w="5498" w:type="dxa"/>
            <w:tcBorders>
              <w:top w:val="single" w:sz="2" w:space="0" w:color="auto"/>
            </w:tcBorders>
            <w:vAlign w:val="center"/>
          </w:tcPr>
          <w:p w14:paraId="55463EEF" w14:textId="77777777" w:rsidR="00141FB0" w:rsidRDefault="00000000">
            <w:pPr>
              <w:adjustRightInd w:val="0"/>
              <w:snapToGrid w:val="0"/>
              <w:spacing w:line="360" w:lineRule="auto"/>
              <w:jc w:val="both"/>
              <w:rPr>
                <w:rFonts w:ascii="Times New Roman" w:eastAsia="仿宋_GB2312" w:hAnsi="Times New Roman"/>
              </w:rPr>
            </w:pPr>
            <w:r>
              <w:rPr>
                <w:rFonts w:ascii="Times New Roman" w:eastAsia="仿宋_GB2312" w:hAnsi="Times New Roman"/>
              </w:rPr>
              <w:t>符合招标文件的要求</w:t>
            </w:r>
          </w:p>
        </w:tc>
      </w:tr>
      <w:tr w:rsidR="00141FB0" w14:paraId="55CF5934" w14:textId="77777777">
        <w:trPr>
          <w:trHeight w:val="794"/>
          <w:jc w:val="center"/>
        </w:trPr>
        <w:tc>
          <w:tcPr>
            <w:tcW w:w="978" w:type="dxa"/>
            <w:vAlign w:val="center"/>
          </w:tcPr>
          <w:p w14:paraId="45F72733"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4</w:t>
            </w:r>
          </w:p>
        </w:tc>
        <w:tc>
          <w:tcPr>
            <w:tcW w:w="2392" w:type="dxa"/>
            <w:vAlign w:val="center"/>
          </w:tcPr>
          <w:p w14:paraId="35A7A04E"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是否超出预算或最高限价</w:t>
            </w:r>
          </w:p>
        </w:tc>
        <w:tc>
          <w:tcPr>
            <w:tcW w:w="5498" w:type="dxa"/>
            <w:vAlign w:val="center"/>
          </w:tcPr>
          <w:p w14:paraId="7ABD9378" w14:textId="77777777" w:rsidR="00141FB0" w:rsidRDefault="00000000">
            <w:pPr>
              <w:adjustRightInd w:val="0"/>
              <w:snapToGrid w:val="0"/>
              <w:spacing w:line="360" w:lineRule="auto"/>
              <w:jc w:val="both"/>
              <w:rPr>
                <w:rFonts w:ascii="Times New Roman" w:eastAsia="仿宋_GB2312" w:hAnsi="Times New Roman"/>
              </w:rPr>
            </w:pPr>
            <w:r>
              <w:rPr>
                <w:rFonts w:ascii="Times New Roman" w:eastAsia="仿宋_GB2312" w:hAnsi="Times New Roman"/>
              </w:rPr>
              <w:t>投标人投标报价未超出单价最高限价</w:t>
            </w:r>
          </w:p>
        </w:tc>
      </w:tr>
      <w:tr w:rsidR="00141FB0" w14:paraId="31C4AC38" w14:textId="77777777">
        <w:trPr>
          <w:trHeight w:val="794"/>
          <w:jc w:val="center"/>
        </w:trPr>
        <w:tc>
          <w:tcPr>
            <w:tcW w:w="978" w:type="dxa"/>
            <w:vAlign w:val="center"/>
          </w:tcPr>
          <w:p w14:paraId="0E9E0E6A"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5</w:t>
            </w:r>
          </w:p>
        </w:tc>
        <w:tc>
          <w:tcPr>
            <w:tcW w:w="2392" w:type="dxa"/>
            <w:vAlign w:val="center"/>
          </w:tcPr>
          <w:p w14:paraId="609BA8E9"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报价合理性</w:t>
            </w:r>
          </w:p>
        </w:tc>
        <w:tc>
          <w:tcPr>
            <w:tcW w:w="5498" w:type="dxa"/>
            <w:vAlign w:val="center"/>
          </w:tcPr>
          <w:p w14:paraId="4EABD985" w14:textId="77777777" w:rsidR="00141FB0" w:rsidRDefault="00000000">
            <w:pPr>
              <w:adjustRightInd w:val="0"/>
              <w:snapToGrid w:val="0"/>
              <w:spacing w:line="360" w:lineRule="auto"/>
              <w:jc w:val="both"/>
              <w:rPr>
                <w:rFonts w:ascii="Times New Roman" w:eastAsia="仿宋_GB2312" w:hAnsi="Times New Roman"/>
              </w:rPr>
            </w:pPr>
            <w:r>
              <w:rPr>
                <w:rFonts w:ascii="Times New Roman" w:eastAsia="仿宋_GB2312" w:hAnsi="Times New Roman"/>
              </w:rPr>
              <w:t>投标人的报价没有明显低于其他通过符合性审查投标人的报价，没有可能影响服务质量或者不能诚信履约的，且投标人不能证明其报价合理性的。</w:t>
            </w:r>
          </w:p>
        </w:tc>
      </w:tr>
      <w:tr w:rsidR="00141FB0" w14:paraId="0A5CCD87" w14:textId="77777777">
        <w:trPr>
          <w:trHeight w:val="794"/>
          <w:jc w:val="center"/>
        </w:trPr>
        <w:tc>
          <w:tcPr>
            <w:tcW w:w="978" w:type="dxa"/>
            <w:vAlign w:val="center"/>
          </w:tcPr>
          <w:p w14:paraId="610F9F35"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6</w:t>
            </w:r>
          </w:p>
        </w:tc>
        <w:tc>
          <w:tcPr>
            <w:tcW w:w="2392" w:type="dxa"/>
            <w:vAlign w:val="center"/>
          </w:tcPr>
          <w:p w14:paraId="2F5B9D4E"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数量要求符合</w:t>
            </w:r>
          </w:p>
        </w:tc>
        <w:tc>
          <w:tcPr>
            <w:tcW w:w="5498" w:type="dxa"/>
            <w:vAlign w:val="center"/>
          </w:tcPr>
          <w:p w14:paraId="68AE8623" w14:textId="77777777" w:rsidR="00141FB0" w:rsidRDefault="00000000">
            <w:pPr>
              <w:adjustRightInd w:val="0"/>
              <w:snapToGrid w:val="0"/>
              <w:spacing w:line="360" w:lineRule="auto"/>
              <w:jc w:val="both"/>
              <w:rPr>
                <w:rFonts w:ascii="Times New Roman" w:eastAsia="仿宋_GB2312" w:hAnsi="Times New Roman"/>
              </w:rPr>
            </w:pPr>
            <w:r>
              <w:rPr>
                <w:rFonts w:ascii="Times New Roman" w:eastAsia="仿宋_GB2312" w:hAnsi="Times New Roman"/>
              </w:rPr>
              <w:t>投标内容没有出现漏项或数量与要求不符或投标内容的技术指标达不到招标文件要求，没有造成采购档次降低或影响采购性能、功能。</w:t>
            </w:r>
          </w:p>
        </w:tc>
      </w:tr>
      <w:tr w:rsidR="00141FB0" w14:paraId="3B23C805" w14:textId="77777777">
        <w:trPr>
          <w:trHeight w:val="794"/>
          <w:jc w:val="center"/>
        </w:trPr>
        <w:tc>
          <w:tcPr>
            <w:tcW w:w="978" w:type="dxa"/>
            <w:vAlign w:val="center"/>
          </w:tcPr>
          <w:p w14:paraId="25455B3C"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7</w:t>
            </w:r>
          </w:p>
        </w:tc>
        <w:tc>
          <w:tcPr>
            <w:tcW w:w="2392" w:type="dxa"/>
            <w:vAlign w:val="center"/>
          </w:tcPr>
          <w:p w14:paraId="70C9C032"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实质性条款响应</w:t>
            </w:r>
          </w:p>
        </w:tc>
        <w:tc>
          <w:tcPr>
            <w:tcW w:w="5498" w:type="dxa"/>
            <w:vAlign w:val="center"/>
          </w:tcPr>
          <w:p w14:paraId="06DF2F3C" w14:textId="77777777" w:rsidR="00141FB0" w:rsidRDefault="00000000">
            <w:pPr>
              <w:adjustRightInd w:val="0"/>
              <w:snapToGrid w:val="0"/>
              <w:spacing w:line="360" w:lineRule="auto"/>
              <w:jc w:val="both"/>
              <w:rPr>
                <w:rFonts w:ascii="Times New Roman" w:eastAsia="仿宋_GB2312" w:hAnsi="Times New Roman"/>
              </w:rPr>
            </w:pPr>
            <w:r>
              <w:rPr>
                <w:rFonts w:ascii="Times New Roman" w:eastAsia="仿宋_GB2312" w:hAnsi="Times New Roman"/>
              </w:rPr>
              <w:t>完全响应招标文件要求的各项技术（服务）、商务实质性条款。（见第三章标注</w:t>
            </w:r>
            <w:r>
              <w:rPr>
                <w:rFonts w:ascii="Times New Roman" w:eastAsia="仿宋_GB2312" w:hAnsi="Times New Roman"/>
              </w:rPr>
              <w:t>★</w:t>
            </w:r>
            <w:r>
              <w:rPr>
                <w:rFonts w:ascii="Times New Roman" w:eastAsia="仿宋_GB2312" w:hAnsi="Times New Roman"/>
              </w:rPr>
              <w:t>的条款，未设置时请忽略此项）</w:t>
            </w:r>
          </w:p>
        </w:tc>
      </w:tr>
      <w:tr w:rsidR="00141FB0" w14:paraId="53A9C64C" w14:textId="77777777">
        <w:trPr>
          <w:trHeight w:val="794"/>
          <w:jc w:val="center"/>
        </w:trPr>
        <w:tc>
          <w:tcPr>
            <w:tcW w:w="978" w:type="dxa"/>
            <w:vAlign w:val="center"/>
          </w:tcPr>
          <w:p w14:paraId="66BD3CA2"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8</w:t>
            </w:r>
          </w:p>
        </w:tc>
        <w:tc>
          <w:tcPr>
            <w:tcW w:w="2392" w:type="dxa"/>
            <w:vAlign w:val="center"/>
          </w:tcPr>
          <w:p w14:paraId="04CC045F"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电子投标文件雷同性分析</w:t>
            </w:r>
          </w:p>
        </w:tc>
        <w:tc>
          <w:tcPr>
            <w:tcW w:w="5498" w:type="dxa"/>
            <w:vAlign w:val="center"/>
          </w:tcPr>
          <w:p w14:paraId="21D06B1C" w14:textId="77777777" w:rsidR="00141FB0" w:rsidRDefault="00000000">
            <w:pPr>
              <w:adjustRightInd w:val="0"/>
              <w:snapToGrid w:val="0"/>
              <w:spacing w:line="360" w:lineRule="auto"/>
              <w:jc w:val="both"/>
              <w:rPr>
                <w:rFonts w:ascii="Times New Roman" w:eastAsia="仿宋_GB2312" w:hAnsi="Times New Roman"/>
              </w:rPr>
            </w:pPr>
            <w:r>
              <w:rPr>
                <w:rFonts w:ascii="Times New Roman" w:eastAsia="仿宋_GB2312" w:hAnsi="Times New Roman"/>
              </w:rPr>
              <w:t>电子投标文件的</w:t>
            </w:r>
            <w:r>
              <w:rPr>
                <w:rFonts w:ascii="Times New Roman" w:eastAsia="仿宋_GB2312" w:hAnsi="Times New Roman"/>
              </w:rPr>
              <w:t>“</w:t>
            </w:r>
            <w:r>
              <w:rPr>
                <w:rFonts w:ascii="Times New Roman" w:eastAsia="仿宋_GB2312" w:hAnsi="Times New Roman"/>
              </w:rPr>
              <w:t>文件制作机器码</w:t>
            </w:r>
            <w:r>
              <w:rPr>
                <w:rFonts w:ascii="Times New Roman" w:eastAsia="仿宋_GB2312" w:hAnsi="Times New Roman"/>
              </w:rPr>
              <w:t>”</w:t>
            </w:r>
            <w:r>
              <w:rPr>
                <w:rFonts w:ascii="Times New Roman" w:eastAsia="仿宋_GB2312" w:hAnsi="Times New Roman"/>
              </w:rPr>
              <w:t>和</w:t>
            </w:r>
            <w:r>
              <w:rPr>
                <w:rFonts w:ascii="Times New Roman" w:eastAsia="仿宋_GB2312" w:hAnsi="Times New Roman"/>
              </w:rPr>
              <w:t>“</w:t>
            </w:r>
            <w:r>
              <w:rPr>
                <w:rFonts w:ascii="Times New Roman" w:eastAsia="仿宋_GB2312" w:hAnsi="Times New Roman"/>
              </w:rPr>
              <w:t>文件创建标识码</w:t>
            </w:r>
            <w:r>
              <w:rPr>
                <w:rFonts w:ascii="Times New Roman" w:eastAsia="仿宋_GB2312" w:hAnsi="Times New Roman"/>
              </w:rPr>
              <w:t>”</w:t>
            </w:r>
            <w:r>
              <w:rPr>
                <w:rFonts w:ascii="Times New Roman" w:eastAsia="仿宋_GB2312" w:hAnsi="Times New Roman"/>
              </w:rPr>
              <w:t>通过评标系统的雷同性分析。</w:t>
            </w:r>
          </w:p>
        </w:tc>
      </w:tr>
    </w:tbl>
    <w:p w14:paraId="3329232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．综合比较与评价</w:t>
      </w:r>
    </w:p>
    <w:p w14:paraId="4C359AC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评标委员会按《评审要素及分值一览表》中规定的评标方法和标准，对通过符合性审查的投标文件进行商务和技术评估，综合比较与评价。</w:t>
      </w:r>
    </w:p>
    <w:p w14:paraId="3F80A74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出现下列情形的，供应商投标无效：</w:t>
      </w:r>
    </w:p>
    <w:p w14:paraId="459F265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）投标文件报价出现本章第五小节</w:t>
      </w:r>
      <w:r>
        <w:rPr>
          <w:rFonts w:ascii="Times New Roman" w:eastAsia="仿宋_GB2312" w:hAnsi="Times New Roman"/>
        </w:rPr>
        <w:t>“</w:t>
      </w:r>
      <w:r>
        <w:rPr>
          <w:rFonts w:ascii="Times New Roman" w:eastAsia="仿宋_GB2312" w:hAnsi="Times New Roman"/>
        </w:rPr>
        <w:t>投标报价</w:t>
      </w:r>
      <w:r>
        <w:rPr>
          <w:rFonts w:ascii="Times New Roman" w:eastAsia="仿宋_GB2312" w:hAnsi="Times New Roman"/>
        </w:rPr>
        <w:t>”</w:t>
      </w:r>
      <w:r>
        <w:rPr>
          <w:rFonts w:ascii="Times New Roman" w:eastAsia="仿宋_GB2312" w:hAnsi="Times New Roman"/>
        </w:rPr>
        <w:t>所列需要修正情形，但供应商对修正后的报价不予确认的；</w:t>
      </w:r>
    </w:p>
    <w:p w14:paraId="058EAAA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2</w:t>
      </w:r>
      <w:r>
        <w:rPr>
          <w:rFonts w:ascii="Times New Roman" w:eastAsia="仿宋_GB2312" w:hAnsi="Times New Roman"/>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4D349FD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）单位负责人为同一人或者存在直接控股、管理关系的不同供应商参与本项目同一合同项下的投标的，其相关投标将被认定为投标无效。</w:t>
      </w:r>
    </w:p>
    <w:p w14:paraId="76E5655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）为本项目提供过整体设计、规范编制或者项目管理、监理、检测等服务的供应商，不得再参加本项目上述服务以外的其他采购活动。否则其投标将被认定为投标无效。</w:t>
      </w:r>
    </w:p>
    <w:p w14:paraId="596D4060" w14:textId="77777777" w:rsidR="00141FB0" w:rsidRDefault="00000000">
      <w:pPr>
        <w:adjustRightInd w:val="0"/>
        <w:snapToGrid w:val="0"/>
        <w:spacing w:line="360" w:lineRule="auto"/>
        <w:ind w:firstLineChars="200" w:firstLine="482"/>
        <w:jc w:val="both"/>
        <w:rPr>
          <w:rFonts w:ascii="Times New Roman" w:eastAsia="仿宋_GB2312" w:hAnsi="Times New Roman"/>
          <w:b/>
        </w:rPr>
      </w:pPr>
      <w:r>
        <w:rPr>
          <w:rFonts w:ascii="Times New Roman" w:eastAsia="仿宋_GB2312" w:hAnsi="Times New Roman"/>
          <w:b/>
        </w:rPr>
        <w:t>评审标准中应考虑下列因素：</w:t>
      </w:r>
    </w:p>
    <w:p w14:paraId="4F4B7C4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）根据《政府采购促进中小企业发展管理办法》（财库〔</w:t>
      </w:r>
      <w:r>
        <w:rPr>
          <w:rFonts w:ascii="Times New Roman" w:eastAsia="仿宋_GB2312" w:hAnsi="Times New Roman"/>
        </w:rPr>
        <w:t>2020</w:t>
      </w:r>
      <w:r>
        <w:rPr>
          <w:rFonts w:ascii="Times New Roman" w:eastAsia="仿宋_GB2312" w:hAnsi="Times New Roman"/>
        </w:rPr>
        <w:t>〕</w:t>
      </w:r>
      <w:r>
        <w:rPr>
          <w:rFonts w:ascii="Times New Roman" w:eastAsia="仿宋_GB2312" w:hAnsi="Times New Roman"/>
        </w:rPr>
        <w:t>46</w:t>
      </w:r>
      <w:r>
        <w:rPr>
          <w:rFonts w:ascii="Times New Roman" w:eastAsia="仿宋_GB2312" w:hAnsi="Times New Roman"/>
        </w:rPr>
        <w:t>号）、《关于进一步加大政府采购支持中小企业力度的通知》（财库〔</w:t>
      </w:r>
      <w:r>
        <w:rPr>
          <w:rFonts w:ascii="Times New Roman" w:eastAsia="仿宋_GB2312" w:hAnsi="Times New Roman"/>
        </w:rPr>
        <w:t>2022</w:t>
      </w:r>
      <w:r>
        <w:rPr>
          <w:rFonts w:ascii="Times New Roman" w:eastAsia="仿宋_GB2312" w:hAnsi="Times New Roman"/>
        </w:rPr>
        <w:t>〕</w:t>
      </w:r>
      <w:r>
        <w:rPr>
          <w:rFonts w:ascii="Times New Roman" w:eastAsia="仿宋_GB2312" w:hAnsi="Times New Roman"/>
        </w:rPr>
        <w:t>19</w:t>
      </w:r>
      <w:r>
        <w:rPr>
          <w:rFonts w:ascii="Times New Roman" w:eastAsia="仿宋_GB2312" w:hAnsi="Times New Roman"/>
        </w:rPr>
        <w:t>号）、《财政部</w:t>
      </w:r>
      <w:r>
        <w:rPr>
          <w:rFonts w:ascii="Times New Roman" w:eastAsia="仿宋_GB2312" w:hAnsi="Times New Roman"/>
        </w:rPr>
        <w:t xml:space="preserve"> </w:t>
      </w:r>
      <w:r>
        <w:rPr>
          <w:rFonts w:ascii="Times New Roman" w:eastAsia="仿宋_GB2312" w:hAnsi="Times New Roman"/>
        </w:rPr>
        <w:t>司法部关于政府采购支持监狱企业发展有关问题的通知》（财库〔</w:t>
      </w:r>
      <w:r>
        <w:rPr>
          <w:rFonts w:ascii="Times New Roman" w:eastAsia="仿宋_GB2312" w:hAnsi="Times New Roman"/>
        </w:rPr>
        <w:t>2014</w:t>
      </w:r>
      <w:r>
        <w:rPr>
          <w:rFonts w:ascii="Times New Roman" w:eastAsia="仿宋_GB2312" w:hAnsi="Times New Roman"/>
        </w:rPr>
        <w:t>〕</w:t>
      </w:r>
      <w:r>
        <w:rPr>
          <w:rFonts w:ascii="Times New Roman" w:eastAsia="仿宋_GB2312" w:hAnsi="Times New Roman"/>
        </w:rPr>
        <w:t>68</w:t>
      </w:r>
      <w:r>
        <w:rPr>
          <w:rFonts w:ascii="Times New Roman" w:eastAsia="仿宋_GB2312" w:hAnsi="Times New Roman"/>
        </w:rPr>
        <w:t>号）和《三部门联合发布关于促进残疾人就业政府采购政策的通知》（财库〔</w:t>
      </w:r>
      <w:r>
        <w:rPr>
          <w:rFonts w:ascii="Times New Roman" w:eastAsia="仿宋_GB2312" w:hAnsi="Times New Roman"/>
        </w:rPr>
        <w:t>2017</w:t>
      </w:r>
      <w:r>
        <w:rPr>
          <w:rFonts w:ascii="Times New Roman" w:eastAsia="仿宋_GB2312" w:hAnsi="Times New Roman"/>
        </w:rPr>
        <w:t>〕</w:t>
      </w:r>
      <w:r>
        <w:rPr>
          <w:rFonts w:ascii="Times New Roman" w:eastAsia="仿宋_GB2312" w:hAnsi="Times New Roman"/>
        </w:rPr>
        <w:t>141</w:t>
      </w:r>
      <w:r>
        <w:rPr>
          <w:rFonts w:ascii="Times New Roman" w:eastAsia="仿宋_GB2312" w:hAnsi="Times New Roman"/>
        </w:rPr>
        <w:t>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ascii="Times New Roman" w:eastAsia="仿宋_GB2312" w:hAnsi="Times New Roman"/>
        </w:rPr>
        <w:t>10%</w:t>
      </w:r>
      <w:r>
        <w:rPr>
          <w:rFonts w:ascii="Times New Roman" w:eastAsia="仿宋_GB2312" w:hAnsi="Times New Roman"/>
        </w:rPr>
        <w:t>后参与评审。对于同时属于小微企业、监狱企业或残疾人福利性单位的，不重复进行投标报价扣除。</w:t>
      </w:r>
    </w:p>
    <w:p w14:paraId="1DEB0AEE" w14:textId="77777777" w:rsidR="00141FB0" w:rsidRDefault="00000000">
      <w:pPr>
        <w:pStyle w:val="a1"/>
        <w:tabs>
          <w:tab w:val="clear" w:pos="567"/>
        </w:tabs>
        <w:adjustRightInd w:val="0"/>
        <w:snapToGrid w:val="0"/>
        <w:spacing w:before="0" w:line="360" w:lineRule="auto"/>
        <w:ind w:firstLineChars="225" w:firstLine="540"/>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）联合协议中约定，小型、微型企业和监狱企业的协议合同金额占到联合体协议合同总金额</w:t>
      </w:r>
      <w:r>
        <w:rPr>
          <w:rFonts w:ascii="Times New Roman" w:eastAsia="仿宋_GB2312" w:hAnsi="Times New Roman"/>
        </w:rPr>
        <w:t>30%</w:t>
      </w:r>
      <w:r>
        <w:rPr>
          <w:rFonts w:ascii="Times New Roman" w:eastAsia="仿宋_GB2312" w:hAnsi="Times New Roman"/>
        </w:rPr>
        <w:t>以上的，可给予联合体</w:t>
      </w:r>
      <w:r>
        <w:rPr>
          <w:rFonts w:ascii="Times New Roman" w:eastAsia="仿宋_GB2312" w:hAnsi="Times New Roman"/>
        </w:rPr>
        <w:t>4%</w:t>
      </w:r>
      <w:r>
        <w:rPr>
          <w:rFonts w:ascii="Times New Roman" w:eastAsia="仿宋_GB2312" w:hAnsi="Times New Roman"/>
        </w:rPr>
        <w:t>的价格扣除。</w:t>
      </w:r>
    </w:p>
    <w:p w14:paraId="5D0F1836" w14:textId="77777777" w:rsidR="00141FB0" w:rsidRDefault="00000000">
      <w:pPr>
        <w:pStyle w:val="a1"/>
        <w:tabs>
          <w:tab w:val="clear" w:pos="567"/>
        </w:tabs>
        <w:adjustRightInd w:val="0"/>
        <w:snapToGrid w:val="0"/>
        <w:spacing w:before="0" w:line="360" w:lineRule="auto"/>
        <w:ind w:firstLineChars="225" w:firstLine="540"/>
        <w:rPr>
          <w:rFonts w:ascii="Times New Roman" w:eastAsia="仿宋_GB2312" w:hAnsi="Times New Roman"/>
        </w:rPr>
      </w:pPr>
      <w:r>
        <w:rPr>
          <w:rFonts w:ascii="Times New Roman" w:eastAsia="仿宋_GB2312" w:hAnsi="Times New Roman"/>
        </w:rPr>
        <w:t>联合体各方均为小型、微型企业和监狱企业的，联合体视同为小型、微型企业和监狱企业。</w:t>
      </w:r>
    </w:p>
    <w:p w14:paraId="2720C1F6" w14:textId="77777777" w:rsidR="00141FB0" w:rsidRDefault="00000000">
      <w:pPr>
        <w:pStyle w:val="a1"/>
        <w:tabs>
          <w:tab w:val="clear" w:pos="567"/>
        </w:tabs>
        <w:adjustRightInd w:val="0"/>
        <w:snapToGrid w:val="0"/>
        <w:spacing w:before="0" w:line="360" w:lineRule="auto"/>
        <w:ind w:firstLineChars="225" w:firstLine="540"/>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）投标人为提供服务所伴随的货物属于节能产品、环境标志产品品目清单范围内，且投标人所投产品具有有效期内的产品认证证书，在评标时予以优先采购，具体见评审因素和指标内容。</w:t>
      </w:r>
    </w:p>
    <w:p w14:paraId="2EBDB4E3" w14:textId="77777777" w:rsidR="00141FB0" w:rsidRDefault="00000000">
      <w:pPr>
        <w:pStyle w:val="a1"/>
        <w:tabs>
          <w:tab w:val="clear" w:pos="567"/>
        </w:tabs>
        <w:adjustRightInd w:val="0"/>
        <w:snapToGrid w:val="0"/>
        <w:spacing w:before="0" w:line="360" w:lineRule="auto"/>
        <w:ind w:firstLineChars="225" w:firstLine="540"/>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）如投标人为提供服务所伴随的货物为政府强制采购的节能产品，投标人所投产品的品牌及型号必须为清单中有效期内产品并提供证明文件，否则其投标将作为无效投标被拒绝。</w:t>
      </w:r>
    </w:p>
    <w:p w14:paraId="3ED13CFC" w14:textId="77777777" w:rsidR="00141FB0" w:rsidRDefault="00000000">
      <w:pPr>
        <w:pStyle w:val="a1"/>
        <w:tabs>
          <w:tab w:val="clear" w:pos="567"/>
        </w:tabs>
        <w:adjustRightInd w:val="0"/>
        <w:snapToGrid w:val="0"/>
        <w:spacing w:before="0" w:line="360" w:lineRule="auto"/>
        <w:ind w:leftChars="-86" w:left="-206" w:firstLineChars="275" w:firstLine="660"/>
        <w:rPr>
          <w:rFonts w:ascii="Times New Roman" w:eastAsia="仿宋_GB2312" w:hAnsi="Times New Roman"/>
        </w:rPr>
      </w:pP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）中标候选人并列时的处理方式：</w:t>
      </w:r>
      <w:r>
        <w:rPr>
          <w:rFonts w:ascii="Times New Roman" w:eastAsia="仿宋_GB2312" w:hAnsi="Times New Roman"/>
        </w:rPr>
        <w:t xml:space="preserve">   </w:t>
      </w:r>
    </w:p>
    <w:p w14:paraId="7C1D6530" w14:textId="77777777" w:rsidR="00141FB0" w:rsidRDefault="00000000">
      <w:pPr>
        <w:pStyle w:val="a1"/>
        <w:tabs>
          <w:tab w:val="clear" w:pos="567"/>
        </w:tabs>
        <w:adjustRightInd w:val="0"/>
        <w:snapToGrid w:val="0"/>
        <w:spacing w:before="0" w:line="360" w:lineRule="auto"/>
        <w:ind w:firstLineChars="225" w:firstLine="540"/>
        <w:rPr>
          <w:rFonts w:ascii="Times New Roman" w:eastAsia="仿宋_GB2312" w:hAnsi="Times New Roman"/>
        </w:rPr>
      </w:pPr>
      <w:r>
        <w:rPr>
          <w:rFonts w:ascii="Times New Roman" w:eastAsia="仿宋_GB2312" w:hAnsi="Times New Roman"/>
        </w:rPr>
        <w:lastRenderedPageBreak/>
        <w:t>如采用最低评标办法，则：在全部满足以上实质性要求前提下，依据统一的价格要素评定最低报价，以提出最低报价的投标人作为排名第一的中标候选人。投标报价相同的，按照技术指标优劣排序。</w:t>
      </w:r>
    </w:p>
    <w:p w14:paraId="0EBFD3E2" w14:textId="77777777" w:rsidR="00141FB0" w:rsidRDefault="00000000">
      <w:pPr>
        <w:pStyle w:val="af7"/>
        <w:ind w:firstLineChars="200" w:firstLine="480"/>
        <w:rPr>
          <w:rFonts w:ascii="Times New Roman" w:eastAsia="仿宋_GB2312" w:hAnsi="Times New Roman"/>
        </w:rPr>
      </w:pPr>
      <w:r>
        <w:rPr>
          <w:rFonts w:ascii="Times New Roman" w:eastAsia="仿宋_GB2312" w:hAnsi="Times New Roman"/>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03038E0" w14:textId="77777777" w:rsidR="00141FB0" w:rsidRDefault="00000000">
      <w:pPr>
        <w:pStyle w:val="af7"/>
        <w:ind w:firstLineChars="0" w:firstLine="0"/>
        <w:jc w:val="center"/>
        <w:rPr>
          <w:rFonts w:ascii="Times New Roman" w:eastAsia="仿宋_GB2312" w:hAnsi="Times New Roman"/>
          <w:b/>
        </w:rPr>
      </w:pPr>
      <w:r>
        <w:rPr>
          <w:rFonts w:ascii="Times New Roman" w:eastAsia="仿宋_GB2312" w:hAnsi="Times New Roman"/>
          <w:b/>
        </w:rPr>
        <w:t>评审因素和指标</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924"/>
        <w:gridCol w:w="7174"/>
      </w:tblGrid>
      <w:tr w:rsidR="00141FB0" w14:paraId="5456B20D" w14:textId="77777777">
        <w:trPr>
          <w:trHeight w:val="796"/>
          <w:jc w:val="center"/>
        </w:trPr>
        <w:tc>
          <w:tcPr>
            <w:tcW w:w="1102" w:type="dxa"/>
            <w:tcBorders>
              <w:top w:val="single" w:sz="4" w:space="0" w:color="auto"/>
              <w:left w:val="single" w:sz="4" w:space="0" w:color="auto"/>
              <w:bottom w:val="single" w:sz="4" w:space="0" w:color="auto"/>
              <w:right w:val="single" w:sz="4" w:space="0" w:color="auto"/>
            </w:tcBorders>
            <w:vAlign w:val="center"/>
          </w:tcPr>
          <w:p w14:paraId="0502D6ED" w14:textId="77777777" w:rsidR="00141FB0" w:rsidRDefault="00000000">
            <w:pPr>
              <w:adjustRightInd w:val="0"/>
              <w:snapToGrid w:val="0"/>
              <w:jc w:val="center"/>
              <w:rPr>
                <w:rFonts w:ascii="Times New Roman" w:eastAsia="仿宋_GB2312" w:hAnsi="Times New Roman"/>
              </w:rPr>
            </w:pPr>
            <w:r>
              <w:rPr>
                <w:rFonts w:ascii="Times New Roman" w:eastAsia="仿宋_GB2312" w:hAnsi="Times New Roman"/>
              </w:rPr>
              <w:t>评标</w:t>
            </w:r>
          </w:p>
          <w:p w14:paraId="58FBE4CA" w14:textId="77777777" w:rsidR="00141FB0" w:rsidRDefault="00000000">
            <w:pPr>
              <w:adjustRightInd w:val="0"/>
              <w:snapToGrid w:val="0"/>
              <w:jc w:val="center"/>
              <w:rPr>
                <w:rFonts w:ascii="Times New Roman" w:eastAsia="仿宋_GB2312" w:hAnsi="Times New Roman"/>
              </w:rPr>
            </w:pPr>
            <w:r>
              <w:rPr>
                <w:rFonts w:ascii="Times New Roman" w:eastAsia="仿宋_GB2312" w:hAnsi="Times New Roman"/>
              </w:rPr>
              <w:t>因素</w:t>
            </w:r>
          </w:p>
        </w:tc>
        <w:tc>
          <w:tcPr>
            <w:tcW w:w="924" w:type="dxa"/>
            <w:tcBorders>
              <w:top w:val="single" w:sz="4" w:space="0" w:color="auto"/>
              <w:left w:val="single" w:sz="4" w:space="0" w:color="auto"/>
              <w:right w:val="single" w:sz="4" w:space="0" w:color="auto"/>
            </w:tcBorders>
            <w:vAlign w:val="center"/>
          </w:tcPr>
          <w:p w14:paraId="5284F70B" w14:textId="77777777" w:rsidR="00141FB0" w:rsidRDefault="00000000">
            <w:pPr>
              <w:adjustRightInd w:val="0"/>
              <w:snapToGrid w:val="0"/>
              <w:jc w:val="center"/>
              <w:rPr>
                <w:rFonts w:ascii="Times New Roman" w:eastAsia="仿宋_GB2312" w:hAnsi="Times New Roman"/>
              </w:rPr>
            </w:pPr>
            <w:r>
              <w:rPr>
                <w:rFonts w:ascii="Times New Roman" w:eastAsia="仿宋_GB2312" w:hAnsi="Times New Roman"/>
              </w:rPr>
              <w:t>权值</w:t>
            </w:r>
            <w:r>
              <w:rPr>
                <w:rFonts w:ascii="Times New Roman" w:eastAsia="仿宋_GB2312" w:hAnsi="Times New Roman"/>
              </w:rPr>
              <w:t>%</w:t>
            </w:r>
          </w:p>
        </w:tc>
        <w:tc>
          <w:tcPr>
            <w:tcW w:w="7174" w:type="dxa"/>
            <w:tcBorders>
              <w:top w:val="single" w:sz="4" w:space="0" w:color="auto"/>
              <w:left w:val="single" w:sz="4" w:space="0" w:color="auto"/>
              <w:bottom w:val="single" w:sz="4" w:space="0" w:color="auto"/>
              <w:right w:val="single" w:sz="4" w:space="0" w:color="auto"/>
            </w:tcBorders>
            <w:vAlign w:val="center"/>
          </w:tcPr>
          <w:p w14:paraId="52063CC8" w14:textId="77777777" w:rsidR="00141FB0" w:rsidRDefault="00000000">
            <w:pPr>
              <w:adjustRightInd w:val="0"/>
              <w:snapToGrid w:val="0"/>
              <w:jc w:val="center"/>
              <w:rPr>
                <w:rFonts w:ascii="Times New Roman" w:eastAsia="仿宋_GB2312" w:hAnsi="Times New Roman"/>
              </w:rPr>
            </w:pPr>
            <w:r>
              <w:rPr>
                <w:rFonts w:ascii="Times New Roman" w:eastAsia="仿宋_GB2312" w:hAnsi="Times New Roman"/>
              </w:rPr>
              <w:t>评价要素</w:t>
            </w:r>
          </w:p>
        </w:tc>
      </w:tr>
      <w:tr w:rsidR="00141FB0" w14:paraId="0E2C60B1" w14:textId="77777777">
        <w:trPr>
          <w:trHeight w:val="621"/>
          <w:jc w:val="center"/>
        </w:trPr>
        <w:tc>
          <w:tcPr>
            <w:tcW w:w="1102" w:type="dxa"/>
            <w:tcBorders>
              <w:top w:val="single" w:sz="4" w:space="0" w:color="auto"/>
              <w:left w:val="single" w:sz="4" w:space="0" w:color="auto"/>
              <w:bottom w:val="single" w:sz="4" w:space="0" w:color="auto"/>
              <w:right w:val="single" w:sz="4" w:space="0" w:color="auto"/>
            </w:tcBorders>
            <w:vAlign w:val="center"/>
          </w:tcPr>
          <w:p w14:paraId="1CF97E0F"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 w:hAnsi="Times New Roman"/>
              </w:rPr>
              <w:t>价格</w:t>
            </w:r>
          </w:p>
        </w:tc>
        <w:tc>
          <w:tcPr>
            <w:tcW w:w="924" w:type="dxa"/>
            <w:tcBorders>
              <w:top w:val="single" w:sz="4" w:space="0" w:color="auto"/>
              <w:left w:val="single" w:sz="4" w:space="0" w:color="auto"/>
              <w:bottom w:val="single" w:sz="4" w:space="0" w:color="auto"/>
              <w:right w:val="single" w:sz="4" w:space="0" w:color="auto"/>
            </w:tcBorders>
            <w:vAlign w:val="center"/>
          </w:tcPr>
          <w:p w14:paraId="2A65B70E"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 w:hAnsi="Times New Roman"/>
              </w:rPr>
              <w:t>10</w:t>
            </w:r>
          </w:p>
        </w:tc>
        <w:tc>
          <w:tcPr>
            <w:tcW w:w="7174" w:type="dxa"/>
            <w:tcBorders>
              <w:top w:val="single" w:sz="4" w:space="0" w:color="auto"/>
              <w:left w:val="single" w:sz="4" w:space="0" w:color="auto"/>
              <w:bottom w:val="single" w:sz="4" w:space="0" w:color="auto"/>
              <w:right w:val="single" w:sz="4" w:space="0" w:color="auto"/>
            </w:tcBorders>
            <w:vAlign w:val="center"/>
          </w:tcPr>
          <w:p w14:paraId="1B2C5101"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满足招标文件要求且</w:t>
            </w:r>
            <w:r>
              <w:rPr>
                <w:rFonts w:ascii="Times New Roman" w:eastAsia="仿宋_GB2312" w:hAnsi="Times New Roman"/>
                <w:szCs w:val="20"/>
              </w:rPr>
              <w:t>投标单价合计</w:t>
            </w:r>
            <w:r>
              <w:rPr>
                <w:rFonts w:ascii="Times New Roman" w:eastAsia="仿宋_GB2312" w:hAnsi="Times New Roman"/>
                <w:lang w:val="zh-CN"/>
              </w:rPr>
              <w:t>最低的投标报价为评标基准价，其价格分为满分。其他投标人的价格分统一按照下列公式计算：投标报价得分</w:t>
            </w:r>
            <w:r>
              <w:rPr>
                <w:rFonts w:ascii="Times New Roman" w:eastAsia="仿宋_GB2312" w:hAnsi="Times New Roman"/>
                <w:lang w:val="zh-CN"/>
              </w:rPr>
              <w:t>=</w:t>
            </w:r>
            <w:r>
              <w:rPr>
                <w:rFonts w:ascii="Times New Roman" w:eastAsia="仿宋_GB2312" w:hAnsi="Times New Roman"/>
                <w:lang w:val="zh-CN"/>
              </w:rPr>
              <w:t>（评标基准价</w:t>
            </w:r>
            <w:r>
              <w:rPr>
                <w:rFonts w:ascii="Times New Roman" w:eastAsia="仿宋_GB2312" w:hAnsi="Times New Roman"/>
                <w:lang w:val="zh-CN"/>
              </w:rPr>
              <w:t>/</w:t>
            </w:r>
            <w:r>
              <w:rPr>
                <w:rFonts w:ascii="Times New Roman" w:eastAsia="仿宋_GB2312" w:hAnsi="Times New Roman"/>
                <w:szCs w:val="20"/>
              </w:rPr>
              <w:t>投标单价合计</w:t>
            </w:r>
            <w:r>
              <w:rPr>
                <w:rFonts w:ascii="Times New Roman" w:eastAsia="仿宋_GB2312" w:hAnsi="Times New Roman"/>
                <w:lang w:val="zh-CN"/>
              </w:rPr>
              <w:t>）</w:t>
            </w:r>
            <w:r>
              <w:rPr>
                <w:rFonts w:ascii="Times New Roman" w:eastAsia="仿宋_GB2312" w:hAnsi="Times New Roman"/>
                <w:lang w:val="zh-CN"/>
              </w:rPr>
              <w:t>×</w:t>
            </w:r>
            <w:r>
              <w:rPr>
                <w:rFonts w:ascii="Times New Roman" w:eastAsia="仿宋_GB2312" w:hAnsi="Times New Roman"/>
                <w:lang w:val="zh-CN"/>
              </w:rPr>
              <w:t>价格权值</w:t>
            </w:r>
          </w:p>
        </w:tc>
      </w:tr>
      <w:tr w:rsidR="00141FB0" w14:paraId="601CE387" w14:textId="77777777">
        <w:trPr>
          <w:trHeight w:val="621"/>
          <w:jc w:val="center"/>
        </w:trPr>
        <w:tc>
          <w:tcPr>
            <w:tcW w:w="1102" w:type="dxa"/>
            <w:tcBorders>
              <w:top w:val="single" w:sz="4" w:space="0" w:color="auto"/>
              <w:left w:val="single" w:sz="4" w:space="0" w:color="auto"/>
              <w:bottom w:val="single" w:sz="4" w:space="0" w:color="auto"/>
              <w:right w:val="single" w:sz="4" w:space="0" w:color="auto"/>
            </w:tcBorders>
            <w:vAlign w:val="center"/>
          </w:tcPr>
          <w:p w14:paraId="57862B29" w14:textId="77777777" w:rsidR="00141FB0" w:rsidRDefault="00000000">
            <w:pPr>
              <w:adjustRightInd w:val="0"/>
              <w:snapToGrid w:val="0"/>
              <w:spacing w:line="360" w:lineRule="auto"/>
              <w:jc w:val="center"/>
              <w:rPr>
                <w:rFonts w:ascii="Times New Roman" w:eastAsia="仿宋" w:hAnsi="Times New Roman"/>
              </w:rPr>
            </w:pPr>
            <w:r>
              <w:rPr>
                <w:rFonts w:ascii="Times New Roman" w:eastAsia="仿宋_GB2312" w:hAnsi="Times New Roman"/>
              </w:rPr>
              <w:t>合同主要条款</w:t>
            </w:r>
          </w:p>
        </w:tc>
        <w:tc>
          <w:tcPr>
            <w:tcW w:w="924" w:type="dxa"/>
            <w:tcBorders>
              <w:top w:val="single" w:sz="4" w:space="0" w:color="auto"/>
              <w:left w:val="single" w:sz="4" w:space="0" w:color="auto"/>
              <w:bottom w:val="single" w:sz="4" w:space="0" w:color="auto"/>
              <w:right w:val="single" w:sz="4" w:space="0" w:color="auto"/>
            </w:tcBorders>
            <w:vAlign w:val="center"/>
          </w:tcPr>
          <w:p w14:paraId="51329AF6" w14:textId="77777777" w:rsidR="00141FB0" w:rsidRDefault="00000000">
            <w:pPr>
              <w:adjustRightInd w:val="0"/>
              <w:snapToGrid w:val="0"/>
              <w:spacing w:line="360" w:lineRule="auto"/>
              <w:jc w:val="center"/>
              <w:rPr>
                <w:rFonts w:ascii="Times New Roman" w:eastAsia="仿宋" w:hAnsi="Times New Roman"/>
              </w:rPr>
            </w:pPr>
            <w:r>
              <w:rPr>
                <w:rFonts w:ascii="Times New Roman" w:eastAsia="仿宋" w:hAnsi="Times New Roman"/>
                <w:lang w:val="zh-CN"/>
              </w:rPr>
              <w:t>5</w:t>
            </w:r>
          </w:p>
        </w:tc>
        <w:tc>
          <w:tcPr>
            <w:tcW w:w="7174" w:type="dxa"/>
            <w:tcBorders>
              <w:top w:val="single" w:sz="4" w:space="0" w:color="auto"/>
              <w:left w:val="single" w:sz="4" w:space="0" w:color="auto"/>
              <w:bottom w:val="single" w:sz="4" w:space="0" w:color="auto"/>
              <w:right w:val="single" w:sz="4" w:space="0" w:color="auto"/>
            </w:tcBorders>
            <w:vAlign w:val="center"/>
          </w:tcPr>
          <w:p w14:paraId="1D6FABC2"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rPr>
              <w:t>经过资格性审查</w:t>
            </w:r>
            <w:r>
              <w:rPr>
                <w:rFonts w:ascii="Times New Roman" w:eastAsia="仿宋_GB2312" w:hAnsi="Times New Roman" w:hint="eastAsia"/>
              </w:rPr>
              <w:t>和</w:t>
            </w:r>
            <w:r>
              <w:rPr>
                <w:rFonts w:ascii="Times New Roman" w:eastAsia="仿宋_GB2312" w:hAnsi="Times New Roman"/>
              </w:rPr>
              <w:t>符合性审查合格的投标</w:t>
            </w:r>
            <w:r>
              <w:rPr>
                <w:rFonts w:ascii="Times New Roman" w:eastAsia="仿宋_GB2312" w:hAnsi="Times New Roman" w:hint="eastAsia"/>
              </w:rPr>
              <w:t>人</w:t>
            </w:r>
            <w:r>
              <w:rPr>
                <w:rFonts w:ascii="Times New Roman" w:eastAsia="仿宋_GB2312" w:hAnsi="Times New Roman"/>
              </w:rPr>
              <w:t>，投标文件中对服务时间、付款、售后服务等方面进行响应说明，按其响应程度计</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分，无响应说明的不计分。</w:t>
            </w:r>
          </w:p>
        </w:tc>
      </w:tr>
      <w:tr w:rsidR="00141FB0" w14:paraId="7C56D2C8" w14:textId="77777777">
        <w:trPr>
          <w:trHeight w:val="621"/>
          <w:jc w:val="center"/>
        </w:trPr>
        <w:tc>
          <w:tcPr>
            <w:tcW w:w="1102" w:type="dxa"/>
            <w:tcBorders>
              <w:top w:val="single" w:sz="4" w:space="0" w:color="auto"/>
              <w:left w:val="single" w:sz="4" w:space="0" w:color="auto"/>
              <w:bottom w:val="single" w:sz="4" w:space="0" w:color="auto"/>
              <w:right w:val="single" w:sz="4" w:space="0" w:color="auto"/>
            </w:tcBorders>
            <w:vAlign w:val="center"/>
          </w:tcPr>
          <w:p w14:paraId="4F5198C5"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服务</w:t>
            </w:r>
          </w:p>
          <w:p w14:paraId="085E9888"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方案</w:t>
            </w:r>
          </w:p>
        </w:tc>
        <w:tc>
          <w:tcPr>
            <w:tcW w:w="924" w:type="dxa"/>
            <w:tcBorders>
              <w:top w:val="single" w:sz="4" w:space="0" w:color="auto"/>
              <w:left w:val="single" w:sz="4" w:space="0" w:color="auto"/>
              <w:bottom w:val="single" w:sz="4" w:space="0" w:color="auto"/>
              <w:right w:val="single" w:sz="4" w:space="0" w:color="auto"/>
            </w:tcBorders>
            <w:vAlign w:val="center"/>
          </w:tcPr>
          <w:p w14:paraId="300E6084" w14:textId="77777777" w:rsidR="00141FB0" w:rsidRDefault="00000000">
            <w:pPr>
              <w:adjustRightInd w:val="0"/>
              <w:snapToGrid w:val="0"/>
              <w:spacing w:line="360" w:lineRule="auto"/>
              <w:jc w:val="center"/>
              <w:rPr>
                <w:rFonts w:ascii="Times New Roman" w:eastAsia="仿宋" w:hAnsi="Times New Roman"/>
              </w:rPr>
            </w:pPr>
            <w:r>
              <w:rPr>
                <w:rFonts w:ascii="Times New Roman" w:eastAsia="仿宋" w:hAnsi="Times New Roman"/>
              </w:rPr>
              <w:t>25</w:t>
            </w:r>
          </w:p>
        </w:tc>
        <w:tc>
          <w:tcPr>
            <w:tcW w:w="7174" w:type="dxa"/>
            <w:tcBorders>
              <w:top w:val="single" w:sz="4" w:space="0" w:color="auto"/>
              <w:left w:val="single" w:sz="4" w:space="0" w:color="auto"/>
              <w:bottom w:val="single" w:sz="4" w:space="0" w:color="auto"/>
              <w:right w:val="single" w:sz="4" w:space="0" w:color="auto"/>
            </w:tcBorders>
            <w:vAlign w:val="center"/>
          </w:tcPr>
          <w:p w14:paraId="329969E4"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1</w:t>
            </w:r>
            <w:r>
              <w:rPr>
                <w:rFonts w:ascii="Times New Roman" w:eastAsia="仿宋_GB2312" w:hAnsi="Times New Roman"/>
              </w:rPr>
              <w:t>、投标人组织机构健全，建立日常管理制度，制度完整严密，按其响应程度计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p w14:paraId="428023AC"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、服务实施方案（包含服务工作流程、接待工作方案、印章刻制服务方案等）描述满足采购要求、细节考虑到位、且能考虑到用户的实际使用情况，按其响应程度计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p w14:paraId="48E56124"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、针对本项目具有产品交付进度保证措施，能按照采购人要求的时间内出章。按其响应程度计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p w14:paraId="22CC6BE2"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4</w:t>
            </w:r>
            <w:r>
              <w:rPr>
                <w:rFonts w:ascii="Times New Roman" w:eastAsia="仿宋_GB2312" w:hAnsi="Times New Roman"/>
              </w:rPr>
              <w:t>、紧急业务或突发业务保障应急措施，按其响应程度计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p w14:paraId="175393B9"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5</w:t>
            </w:r>
            <w:r>
              <w:rPr>
                <w:rFonts w:ascii="Times New Roman" w:eastAsia="仿宋_GB2312" w:hAnsi="Times New Roman"/>
              </w:rPr>
              <w:t>、针对本项目的安全保密管理方案，按其响应程度计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tc>
      </w:tr>
      <w:tr w:rsidR="00141FB0" w14:paraId="538541C9" w14:textId="77777777">
        <w:trPr>
          <w:trHeight w:val="807"/>
          <w:jc w:val="center"/>
        </w:trPr>
        <w:tc>
          <w:tcPr>
            <w:tcW w:w="1102" w:type="dxa"/>
            <w:tcBorders>
              <w:top w:val="single" w:sz="4" w:space="0" w:color="auto"/>
              <w:left w:val="single" w:sz="4" w:space="0" w:color="auto"/>
              <w:bottom w:val="single" w:sz="4" w:space="0" w:color="auto"/>
              <w:right w:val="single" w:sz="4" w:space="0" w:color="auto"/>
            </w:tcBorders>
            <w:vAlign w:val="center"/>
          </w:tcPr>
          <w:p w14:paraId="29E133CD"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技术</w:t>
            </w:r>
          </w:p>
          <w:p w14:paraId="3F8CFDBD"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保障</w:t>
            </w:r>
          </w:p>
        </w:tc>
        <w:tc>
          <w:tcPr>
            <w:tcW w:w="924" w:type="dxa"/>
            <w:tcBorders>
              <w:top w:val="single" w:sz="4" w:space="0" w:color="auto"/>
              <w:left w:val="single" w:sz="4" w:space="0" w:color="auto"/>
              <w:bottom w:val="single" w:sz="4" w:space="0" w:color="auto"/>
              <w:right w:val="single" w:sz="4" w:space="0" w:color="auto"/>
            </w:tcBorders>
            <w:vAlign w:val="center"/>
          </w:tcPr>
          <w:p w14:paraId="1EEF1354" w14:textId="77777777" w:rsidR="00141FB0" w:rsidRDefault="00000000">
            <w:pPr>
              <w:adjustRightInd w:val="0"/>
              <w:snapToGrid w:val="0"/>
              <w:spacing w:line="360" w:lineRule="auto"/>
              <w:jc w:val="center"/>
              <w:rPr>
                <w:rFonts w:ascii="Times New Roman" w:eastAsia="仿宋" w:hAnsi="Times New Roman"/>
              </w:rPr>
            </w:pPr>
            <w:r>
              <w:rPr>
                <w:rFonts w:ascii="Times New Roman" w:eastAsia="仿宋" w:hAnsi="Times New Roman"/>
              </w:rPr>
              <w:t>35</w:t>
            </w:r>
          </w:p>
        </w:tc>
        <w:tc>
          <w:tcPr>
            <w:tcW w:w="7174" w:type="dxa"/>
            <w:tcBorders>
              <w:top w:val="single" w:sz="4" w:space="0" w:color="auto"/>
              <w:left w:val="single" w:sz="4" w:space="0" w:color="auto"/>
              <w:bottom w:val="single" w:sz="4" w:space="0" w:color="auto"/>
              <w:right w:val="single" w:sz="4" w:space="0" w:color="auto"/>
            </w:tcBorders>
            <w:vAlign w:val="center"/>
          </w:tcPr>
          <w:p w14:paraId="54C544EC"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1</w:t>
            </w:r>
            <w:r>
              <w:rPr>
                <w:rFonts w:ascii="Times New Roman" w:eastAsia="仿宋_GB2312" w:hAnsi="Times New Roman"/>
              </w:rPr>
              <w:t>、明确刻章所需原材料的进货渠道，且货源渠道正规，具有确保印章刻制质量的技术保障措施。按其响应程度计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p w14:paraId="2EF1EF8C"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、投标产品采用先进工艺或特殊工艺加工，耐久性好，维修</w:t>
            </w:r>
            <w:r>
              <w:rPr>
                <w:rFonts w:ascii="Times New Roman" w:eastAsia="仿宋_GB2312" w:hAnsi="Times New Roman"/>
              </w:rPr>
              <w:lastRenderedPageBreak/>
              <w:t>率低。按其响应程度计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p w14:paraId="127F9139"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、拟投入本项目的印章刻制机器、设备、工具先进、齐全。按其响应程度计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p w14:paraId="42F2F67F"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4</w:t>
            </w:r>
            <w:r>
              <w:rPr>
                <w:rFonts w:ascii="Times New Roman" w:eastAsia="仿宋_GB2312" w:hAnsi="Times New Roman"/>
              </w:rPr>
              <w:t>、投标产品材质、工艺及包装等技术参数指标等，完全满足招标文件要求，符合国家、行业技术标准及招标文件的要求。按其响应程度计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p w14:paraId="7DE74837"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5</w:t>
            </w:r>
            <w:r>
              <w:rPr>
                <w:rFonts w:ascii="Times New Roman" w:eastAsia="仿宋_GB2312" w:hAnsi="Times New Roman"/>
              </w:rPr>
              <w:t>、投标产品附有详细的产品技术资料（样图、效果图、规格、材质、质量证书等）。按其响应程度计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p w14:paraId="2CCA5D45" w14:textId="77777777" w:rsidR="00141FB0" w:rsidRDefault="00000000">
            <w:pPr>
              <w:numPr>
                <w:ilvl w:val="255"/>
                <w:numId w:val="0"/>
              </w:num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6</w:t>
            </w:r>
            <w:r>
              <w:rPr>
                <w:rFonts w:ascii="Times New Roman" w:eastAsia="仿宋_GB2312" w:hAnsi="Times New Roman"/>
              </w:rPr>
              <w:t>、</w:t>
            </w:r>
            <w:r>
              <w:rPr>
                <w:rFonts w:ascii="Times New Roman" w:eastAsia="仿宋_GB2312" w:hAnsi="Times New Roman" w:hint="eastAsia"/>
              </w:rPr>
              <w:t>投</w:t>
            </w:r>
            <w:r>
              <w:rPr>
                <w:rFonts w:ascii="Times New Roman" w:eastAsia="仿宋_GB2312" w:hAnsi="Times New Roman"/>
              </w:rPr>
              <w:t>标人具备电子印章加工能力，提供相关证明材料，按其响应程度计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p w14:paraId="6A68DA22" w14:textId="77777777" w:rsidR="00141FB0" w:rsidRDefault="00000000">
            <w:pPr>
              <w:numPr>
                <w:ilvl w:val="255"/>
                <w:numId w:val="0"/>
              </w:num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7</w:t>
            </w:r>
            <w:r>
              <w:rPr>
                <w:rFonts w:ascii="Times New Roman" w:eastAsia="仿宋_GB2312" w:hAnsi="Times New Roman"/>
              </w:rPr>
              <w:t>、投标产品属于节能产品、环境标志产品品目清单范围内，且投标人所投产品具有有效期内的产品认证证书，在评标时予以优先采购。按其响应程度计</w:t>
            </w:r>
            <w:r>
              <w:rPr>
                <w:rFonts w:ascii="Times New Roman" w:eastAsia="仿宋_GB2312" w:hAnsi="Times New Roman"/>
              </w:rPr>
              <w:t>0</w:t>
            </w: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分。</w:t>
            </w:r>
          </w:p>
        </w:tc>
      </w:tr>
      <w:tr w:rsidR="00141FB0" w14:paraId="43B4DE0B" w14:textId="77777777">
        <w:trPr>
          <w:trHeight w:val="948"/>
          <w:jc w:val="center"/>
        </w:trPr>
        <w:tc>
          <w:tcPr>
            <w:tcW w:w="1102" w:type="dxa"/>
            <w:tcBorders>
              <w:top w:val="single" w:sz="4" w:space="0" w:color="auto"/>
              <w:left w:val="single" w:sz="4" w:space="0" w:color="auto"/>
              <w:bottom w:val="single" w:sz="4" w:space="0" w:color="auto"/>
              <w:right w:val="single" w:sz="4" w:space="0" w:color="auto"/>
            </w:tcBorders>
            <w:vAlign w:val="center"/>
          </w:tcPr>
          <w:p w14:paraId="3A39AA64"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lastRenderedPageBreak/>
              <w:t>项目</w:t>
            </w:r>
          </w:p>
          <w:p w14:paraId="514A8728"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成员</w:t>
            </w:r>
          </w:p>
        </w:tc>
        <w:tc>
          <w:tcPr>
            <w:tcW w:w="924" w:type="dxa"/>
            <w:tcBorders>
              <w:top w:val="single" w:sz="4" w:space="0" w:color="auto"/>
              <w:left w:val="single" w:sz="4" w:space="0" w:color="auto"/>
              <w:bottom w:val="single" w:sz="4" w:space="0" w:color="auto"/>
              <w:right w:val="single" w:sz="4" w:space="0" w:color="auto"/>
            </w:tcBorders>
            <w:vAlign w:val="center"/>
          </w:tcPr>
          <w:p w14:paraId="332FF8A7"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10</w:t>
            </w:r>
          </w:p>
        </w:tc>
        <w:tc>
          <w:tcPr>
            <w:tcW w:w="7174" w:type="dxa"/>
            <w:tcBorders>
              <w:top w:val="single" w:sz="4" w:space="0" w:color="auto"/>
              <w:left w:val="single" w:sz="4" w:space="0" w:color="auto"/>
              <w:bottom w:val="single" w:sz="4" w:space="0" w:color="auto"/>
              <w:right w:val="single" w:sz="4" w:space="0" w:color="auto"/>
            </w:tcBorders>
            <w:vAlign w:val="center"/>
          </w:tcPr>
          <w:p w14:paraId="5262E074"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1</w:t>
            </w:r>
            <w:r>
              <w:rPr>
                <w:rFonts w:ascii="Times New Roman" w:eastAsia="仿宋_GB2312" w:hAnsi="Times New Roman"/>
              </w:rPr>
              <w:t>、针对本项目配备刻章信息录入人员、接待人员、现场制作人员等服务人员，人员配备齐全，分工安排合理、职责划分明确，根据响应情况得</w:t>
            </w:r>
            <w:r>
              <w:rPr>
                <w:rFonts w:ascii="Times New Roman" w:eastAsia="仿宋_GB2312" w:hAnsi="Times New Roman"/>
              </w:rPr>
              <w:t>0</w:t>
            </w:r>
            <w:r>
              <w:rPr>
                <w:rFonts w:ascii="Times New Roman" w:eastAsia="仿宋_GB2312" w:hAnsi="Times New Roman"/>
                <w:lang w:val="zh-CN"/>
              </w:rPr>
              <w:t>～</w:t>
            </w:r>
            <w:r>
              <w:rPr>
                <w:rFonts w:ascii="Times New Roman" w:eastAsia="仿宋_GB2312" w:hAnsi="Times New Roman"/>
              </w:rPr>
              <w:t>5</w:t>
            </w:r>
            <w:r>
              <w:rPr>
                <w:rFonts w:ascii="Times New Roman" w:eastAsia="仿宋_GB2312" w:hAnsi="Times New Roman"/>
              </w:rPr>
              <w:t>分。</w:t>
            </w:r>
          </w:p>
          <w:p w14:paraId="3649AE6A" w14:textId="77777777" w:rsidR="00141FB0" w:rsidRDefault="00000000">
            <w:pPr>
              <w:adjustRightInd w:val="0"/>
              <w:snapToGrid w:val="0"/>
              <w:spacing w:line="360" w:lineRule="auto"/>
              <w:ind w:firstLineChars="200" w:firstLine="480"/>
              <w:rPr>
                <w:rFonts w:ascii="Times New Roman" w:hAnsi="Times New Roman"/>
              </w:rPr>
            </w:pPr>
            <w:r>
              <w:rPr>
                <w:rFonts w:ascii="Times New Roman" w:eastAsia="仿宋_GB2312" w:hAnsi="Times New Roman"/>
              </w:rPr>
              <w:t>2</w:t>
            </w:r>
            <w:r>
              <w:rPr>
                <w:rFonts w:ascii="Times New Roman" w:eastAsia="仿宋_GB2312" w:hAnsi="Times New Roman"/>
              </w:rPr>
              <w:t>、拟派项目负责人及项目组成人员能力优良，结合从业年限、工作经验及业绩等因素，根据响应情况得</w:t>
            </w:r>
            <w:r>
              <w:rPr>
                <w:rFonts w:ascii="Times New Roman" w:eastAsia="仿宋_GB2312" w:hAnsi="Times New Roman"/>
              </w:rPr>
              <w:t>0</w:t>
            </w:r>
            <w:r>
              <w:rPr>
                <w:rFonts w:ascii="Times New Roman" w:eastAsia="仿宋_GB2312" w:hAnsi="Times New Roman"/>
                <w:lang w:val="zh-CN"/>
              </w:rPr>
              <w:t>～</w:t>
            </w:r>
            <w:r>
              <w:rPr>
                <w:rFonts w:ascii="Times New Roman" w:eastAsia="仿宋_GB2312" w:hAnsi="Times New Roman"/>
              </w:rPr>
              <w:t>5</w:t>
            </w:r>
            <w:r>
              <w:rPr>
                <w:rFonts w:ascii="Times New Roman" w:eastAsia="仿宋_GB2312" w:hAnsi="Times New Roman"/>
              </w:rPr>
              <w:t>分。</w:t>
            </w:r>
          </w:p>
        </w:tc>
      </w:tr>
      <w:tr w:rsidR="00141FB0" w14:paraId="56AC9927" w14:textId="77777777">
        <w:trPr>
          <w:trHeight w:val="948"/>
          <w:jc w:val="center"/>
        </w:trPr>
        <w:tc>
          <w:tcPr>
            <w:tcW w:w="1102" w:type="dxa"/>
            <w:tcBorders>
              <w:top w:val="single" w:sz="4" w:space="0" w:color="auto"/>
              <w:left w:val="single" w:sz="4" w:space="0" w:color="auto"/>
              <w:bottom w:val="single" w:sz="4" w:space="0" w:color="auto"/>
              <w:right w:val="single" w:sz="4" w:space="0" w:color="auto"/>
            </w:tcBorders>
            <w:vAlign w:val="center"/>
          </w:tcPr>
          <w:p w14:paraId="0CB7150E"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售后</w:t>
            </w:r>
          </w:p>
          <w:p w14:paraId="66AF7162"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服务</w:t>
            </w:r>
          </w:p>
        </w:tc>
        <w:tc>
          <w:tcPr>
            <w:tcW w:w="924" w:type="dxa"/>
            <w:tcBorders>
              <w:top w:val="single" w:sz="4" w:space="0" w:color="auto"/>
              <w:left w:val="single" w:sz="4" w:space="0" w:color="auto"/>
              <w:bottom w:val="single" w:sz="4" w:space="0" w:color="auto"/>
              <w:right w:val="single" w:sz="4" w:space="0" w:color="auto"/>
            </w:tcBorders>
            <w:vAlign w:val="center"/>
          </w:tcPr>
          <w:p w14:paraId="739D9863"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5</w:t>
            </w:r>
          </w:p>
        </w:tc>
        <w:tc>
          <w:tcPr>
            <w:tcW w:w="7174" w:type="dxa"/>
            <w:tcBorders>
              <w:top w:val="single" w:sz="4" w:space="0" w:color="auto"/>
              <w:left w:val="single" w:sz="4" w:space="0" w:color="auto"/>
              <w:bottom w:val="single" w:sz="4" w:space="0" w:color="auto"/>
              <w:right w:val="single" w:sz="4" w:space="0" w:color="auto"/>
            </w:tcBorders>
            <w:vAlign w:val="center"/>
          </w:tcPr>
          <w:p w14:paraId="7FEBFB5B"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rPr>
              <w:t>1</w:t>
            </w:r>
            <w:r>
              <w:rPr>
                <w:rFonts w:ascii="Times New Roman" w:eastAsia="仿宋_GB2312" w:hAnsi="Times New Roman"/>
                <w:lang w:val="zh-CN"/>
              </w:rPr>
              <w:t>、售后服务机构健全。在本地建立了售后服务机构，并出具相关证明的得</w:t>
            </w:r>
            <w:r>
              <w:rPr>
                <w:rFonts w:ascii="Times New Roman" w:eastAsia="仿宋_GB2312" w:hAnsi="Times New Roman"/>
              </w:rPr>
              <w:t>2</w:t>
            </w:r>
            <w:r>
              <w:rPr>
                <w:rFonts w:ascii="Times New Roman" w:eastAsia="仿宋_GB2312" w:hAnsi="Times New Roman"/>
                <w:lang w:val="zh-CN"/>
              </w:rPr>
              <w:t>分。</w:t>
            </w:r>
          </w:p>
          <w:p w14:paraId="1B16D9C2"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、针对本采购项目及采购人实际需求提供详细具体可行的售后服务措施承诺及详尽可行的售后服务实施计划。根据响应情况得</w:t>
            </w:r>
            <w:r>
              <w:rPr>
                <w:rFonts w:ascii="Times New Roman" w:eastAsia="仿宋_GB2312" w:hAnsi="Times New Roman"/>
              </w:rPr>
              <w:t>0</w:t>
            </w:r>
            <w:r>
              <w:rPr>
                <w:rFonts w:ascii="Times New Roman" w:eastAsia="仿宋_GB2312" w:hAnsi="Times New Roman"/>
                <w:lang w:val="zh-CN"/>
              </w:rPr>
              <w:t>～</w:t>
            </w:r>
            <w:r>
              <w:rPr>
                <w:rFonts w:ascii="Times New Roman" w:eastAsia="仿宋_GB2312" w:hAnsi="Times New Roman"/>
              </w:rPr>
              <w:t>3</w:t>
            </w:r>
            <w:r>
              <w:rPr>
                <w:rFonts w:ascii="Times New Roman" w:eastAsia="仿宋_GB2312" w:hAnsi="Times New Roman"/>
              </w:rPr>
              <w:t>分。</w:t>
            </w:r>
          </w:p>
        </w:tc>
      </w:tr>
      <w:tr w:rsidR="00141FB0" w14:paraId="6F02CB0B" w14:textId="77777777">
        <w:trPr>
          <w:trHeight w:val="948"/>
          <w:jc w:val="center"/>
        </w:trPr>
        <w:tc>
          <w:tcPr>
            <w:tcW w:w="1102" w:type="dxa"/>
            <w:tcBorders>
              <w:top w:val="single" w:sz="4" w:space="0" w:color="auto"/>
              <w:left w:val="single" w:sz="4" w:space="0" w:color="auto"/>
              <w:bottom w:val="single" w:sz="4" w:space="0" w:color="auto"/>
              <w:right w:val="single" w:sz="4" w:space="0" w:color="auto"/>
            </w:tcBorders>
            <w:vAlign w:val="center"/>
          </w:tcPr>
          <w:p w14:paraId="367C576B"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业绩</w:t>
            </w:r>
          </w:p>
        </w:tc>
        <w:tc>
          <w:tcPr>
            <w:tcW w:w="924" w:type="dxa"/>
            <w:tcBorders>
              <w:top w:val="single" w:sz="4" w:space="0" w:color="auto"/>
              <w:left w:val="single" w:sz="4" w:space="0" w:color="auto"/>
              <w:bottom w:val="single" w:sz="4" w:space="0" w:color="auto"/>
              <w:right w:val="single" w:sz="4" w:space="0" w:color="auto"/>
            </w:tcBorders>
            <w:vAlign w:val="center"/>
          </w:tcPr>
          <w:p w14:paraId="5B326D13"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10</w:t>
            </w:r>
          </w:p>
        </w:tc>
        <w:tc>
          <w:tcPr>
            <w:tcW w:w="7174" w:type="dxa"/>
            <w:tcBorders>
              <w:top w:val="single" w:sz="4" w:space="0" w:color="auto"/>
              <w:left w:val="single" w:sz="4" w:space="0" w:color="auto"/>
              <w:bottom w:val="single" w:sz="4" w:space="0" w:color="auto"/>
              <w:right w:val="single" w:sz="4" w:space="0" w:color="auto"/>
            </w:tcBorders>
            <w:vAlign w:val="center"/>
          </w:tcPr>
          <w:p w14:paraId="388F5D80" w14:textId="43517A82"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提供</w:t>
            </w:r>
            <w:r>
              <w:rPr>
                <w:rFonts w:ascii="Times New Roman" w:eastAsia="仿宋_GB2312" w:hAnsi="Times New Roman"/>
                <w:lang w:val="zh-CN"/>
              </w:rPr>
              <w:t>20</w:t>
            </w:r>
            <w:r>
              <w:rPr>
                <w:rFonts w:ascii="Times New Roman" w:eastAsia="仿宋_GB2312" w:hAnsi="Times New Roman"/>
              </w:rPr>
              <w:t>2</w:t>
            </w:r>
            <w:r w:rsidR="00F05918">
              <w:rPr>
                <w:rFonts w:ascii="Times New Roman" w:eastAsia="仿宋_GB2312" w:hAnsi="Times New Roman" w:hint="eastAsia"/>
              </w:rPr>
              <w:t>1</w:t>
            </w:r>
            <w:r>
              <w:rPr>
                <w:rFonts w:ascii="Times New Roman" w:eastAsia="仿宋_GB2312" w:hAnsi="Times New Roman"/>
                <w:lang w:val="zh-CN"/>
              </w:rPr>
              <w:t>年</w:t>
            </w:r>
            <w:r>
              <w:rPr>
                <w:rFonts w:ascii="Times New Roman" w:eastAsia="仿宋_GB2312" w:hAnsi="Times New Roman"/>
                <w:lang w:val="zh-CN"/>
              </w:rPr>
              <w:t>1</w:t>
            </w:r>
            <w:r>
              <w:rPr>
                <w:rFonts w:ascii="Times New Roman" w:eastAsia="仿宋_GB2312" w:hAnsi="Times New Roman"/>
                <w:lang w:val="zh-CN"/>
              </w:rPr>
              <w:t>月</w:t>
            </w:r>
            <w:r>
              <w:rPr>
                <w:rFonts w:ascii="Times New Roman" w:eastAsia="仿宋_GB2312" w:hAnsi="Times New Roman"/>
                <w:lang w:val="zh-CN"/>
              </w:rPr>
              <w:t>1</w:t>
            </w:r>
            <w:r>
              <w:rPr>
                <w:rFonts w:ascii="Times New Roman" w:eastAsia="仿宋_GB2312" w:hAnsi="Times New Roman"/>
                <w:lang w:val="zh-CN"/>
              </w:rPr>
              <w:t>日至今同类项目业绩，投标文件中附有其业绩证明材料，业绩以合同</w:t>
            </w:r>
            <w:r>
              <w:rPr>
                <w:rFonts w:ascii="Times New Roman" w:eastAsia="仿宋_GB2312" w:hAnsi="Times New Roman"/>
              </w:rPr>
              <w:t>或</w:t>
            </w:r>
            <w:r>
              <w:rPr>
                <w:rFonts w:ascii="Times New Roman" w:eastAsia="仿宋_GB2312" w:hAnsi="Times New Roman"/>
                <w:lang w:val="zh-CN"/>
              </w:rPr>
              <w:t>中标（成交）通知书为依据，每提供一个计</w:t>
            </w:r>
            <w:r>
              <w:rPr>
                <w:rFonts w:ascii="Times New Roman" w:eastAsia="仿宋_GB2312" w:hAnsi="Times New Roman"/>
              </w:rPr>
              <w:t>2</w:t>
            </w:r>
            <w:r>
              <w:rPr>
                <w:rFonts w:ascii="Times New Roman" w:eastAsia="仿宋_GB2312" w:hAnsi="Times New Roman"/>
                <w:lang w:val="zh-CN"/>
              </w:rPr>
              <w:t>分，满分</w:t>
            </w:r>
            <w:r>
              <w:rPr>
                <w:rFonts w:ascii="Times New Roman" w:eastAsia="仿宋_GB2312" w:hAnsi="Times New Roman"/>
              </w:rPr>
              <w:t>10</w:t>
            </w:r>
            <w:r>
              <w:rPr>
                <w:rFonts w:ascii="Times New Roman" w:eastAsia="仿宋_GB2312" w:hAnsi="Times New Roman"/>
                <w:lang w:val="zh-CN"/>
              </w:rPr>
              <w:t>分。</w:t>
            </w:r>
          </w:p>
        </w:tc>
      </w:tr>
      <w:tr w:rsidR="00141FB0" w14:paraId="3E77B902" w14:textId="77777777">
        <w:trPr>
          <w:trHeight w:val="948"/>
          <w:jc w:val="center"/>
        </w:trPr>
        <w:tc>
          <w:tcPr>
            <w:tcW w:w="1102" w:type="dxa"/>
            <w:tcBorders>
              <w:top w:val="single" w:sz="4" w:space="0" w:color="auto"/>
              <w:left w:val="single" w:sz="4" w:space="0" w:color="auto"/>
              <w:bottom w:val="single" w:sz="4" w:space="0" w:color="auto"/>
              <w:right w:val="single" w:sz="4" w:space="0" w:color="auto"/>
            </w:tcBorders>
            <w:vAlign w:val="center"/>
          </w:tcPr>
          <w:p w14:paraId="59345324" w14:textId="77777777" w:rsidR="00141FB0" w:rsidRDefault="00000000">
            <w:pPr>
              <w:adjustRightInd w:val="0"/>
              <w:snapToGrid w:val="0"/>
              <w:spacing w:line="360" w:lineRule="auto"/>
              <w:jc w:val="center"/>
              <w:rPr>
                <w:rFonts w:ascii="Times New Roman" w:eastAsia="仿宋_GB2312" w:hAnsi="Times New Roman"/>
              </w:rPr>
            </w:pPr>
            <w:r>
              <w:rPr>
                <w:rFonts w:ascii="Times New Roman" w:eastAsia="仿宋_GB2312" w:hAnsi="Times New Roman"/>
              </w:rPr>
              <w:t>总分</w:t>
            </w:r>
          </w:p>
        </w:tc>
        <w:tc>
          <w:tcPr>
            <w:tcW w:w="8098" w:type="dxa"/>
            <w:gridSpan w:val="2"/>
            <w:tcBorders>
              <w:top w:val="single" w:sz="4" w:space="0" w:color="auto"/>
              <w:left w:val="single" w:sz="4" w:space="0" w:color="auto"/>
              <w:bottom w:val="single" w:sz="4" w:space="0" w:color="auto"/>
              <w:right w:val="single" w:sz="4" w:space="0" w:color="auto"/>
            </w:tcBorders>
            <w:vAlign w:val="center"/>
          </w:tcPr>
          <w:p w14:paraId="47666684" w14:textId="77777777" w:rsidR="00141FB0" w:rsidRDefault="00000000">
            <w:pPr>
              <w:adjustRightInd w:val="0"/>
              <w:snapToGrid w:val="0"/>
              <w:spacing w:line="360" w:lineRule="auto"/>
              <w:jc w:val="center"/>
              <w:rPr>
                <w:rFonts w:ascii="Times New Roman" w:eastAsia="仿宋" w:hAnsi="Times New Roman"/>
                <w:lang w:val="zh-CN"/>
              </w:rPr>
            </w:pPr>
            <w:r>
              <w:rPr>
                <w:rFonts w:ascii="Times New Roman" w:eastAsia="仿宋_GB2312" w:hAnsi="Times New Roman"/>
                <w:lang w:val="zh-CN"/>
              </w:rPr>
              <w:t>100</w:t>
            </w:r>
            <w:r>
              <w:rPr>
                <w:rFonts w:ascii="Times New Roman" w:eastAsia="仿宋_GB2312" w:hAnsi="Times New Roman"/>
                <w:lang w:val="zh-CN"/>
              </w:rPr>
              <w:t>分</w:t>
            </w:r>
          </w:p>
        </w:tc>
      </w:tr>
    </w:tbl>
    <w:p w14:paraId="1201608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．推荐中标候选人</w:t>
      </w:r>
    </w:p>
    <w:p w14:paraId="59E052D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1</w:t>
      </w:r>
      <w:r>
        <w:rPr>
          <w:rFonts w:ascii="Times New Roman" w:eastAsia="仿宋_GB2312" w:hAnsi="Times New Roman"/>
        </w:rPr>
        <w:t>）采用最低评标价法的，评标结果按投标报价由低到高顺序排列。投标报价相同的并列。投标文件满足招标文件全部实质性要求且投标报价最低的投标人为排名第一的中标候选人。</w:t>
      </w:r>
    </w:p>
    <w:p w14:paraId="0DD5CB8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5DECFAD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5</w:t>
      </w:r>
      <w:r>
        <w:rPr>
          <w:rFonts w:ascii="Times New Roman" w:eastAsia="仿宋_GB2312" w:hAnsi="Times New Roman"/>
        </w:rPr>
        <w:t>．编写评审报告</w:t>
      </w:r>
    </w:p>
    <w:p w14:paraId="675EED6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评审报告是评标委员会根据全体评标成员签字的原始评标记录和评标结果编写的报告，其主要内容包括：</w:t>
      </w:r>
    </w:p>
    <w:p w14:paraId="3FC7761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）招标公告刊登的媒体名称、开标日期和地点；</w:t>
      </w:r>
    </w:p>
    <w:p w14:paraId="6209539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）投标供应商名单和评标委员会成员名单；</w:t>
      </w:r>
    </w:p>
    <w:p w14:paraId="1AD9043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）评标方法；</w:t>
      </w:r>
    </w:p>
    <w:p w14:paraId="1283F14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）开标记录和评标情况及说明，包括投标无效供应商名单及原因；</w:t>
      </w:r>
    </w:p>
    <w:p w14:paraId="6ACBD9D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）评标结果，确定的中标候选人名单或者经采购人委托直接确定的中标供应商；</w:t>
      </w:r>
    </w:p>
    <w:p w14:paraId="29716EB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6</w:t>
      </w:r>
      <w:r>
        <w:rPr>
          <w:rFonts w:ascii="Times New Roman" w:eastAsia="仿宋_GB2312" w:hAnsi="Times New Roman"/>
        </w:rPr>
        <w:t>）其他需要说明的情况，包括评标过程中投标供应商根据评标委员会要求进行的澄清、说明或者补正，评标委员会成员的更换等。</w:t>
      </w:r>
    </w:p>
    <w:p w14:paraId="7FB1395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CF0ECA2"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53" w:name="_Toc12531"/>
      <w:r>
        <w:rPr>
          <w:rFonts w:ascii="Times New Roman" w:hAnsi="Times New Roman"/>
          <w:sz w:val="24"/>
          <w:szCs w:val="24"/>
        </w:rPr>
        <w:t>（三）评标争议处理规则</w:t>
      </w:r>
      <w:bookmarkEnd w:id="53"/>
    </w:p>
    <w:p w14:paraId="51B2E7C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772B0D5"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54" w:name="_Toc13081"/>
      <w:r>
        <w:rPr>
          <w:rFonts w:ascii="Times New Roman" w:hAnsi="Times New Roman"/>
          <w:sz w:val="24"/>
          <w:szCs w:val="24"/>
        </w:rPr>
        <w:lastRenderedPageBreak/>
        <w:t>（四）评审现场人员的保密责任</w:t>
      </w:r>
      <w:bookmarkEnd w:id="54"/>
    </w:p>
    <w:p w14:paraId="65F6B8A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45173111"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55" w:name="_Toc11543"/>
      <w:r>
        <w:rPr>
          <w:rFonts w:ascii="Times New Roman" w:hAnsi="Times New Roman"/>
          <w:sz w:val="24"/>
          <w:szCs w:val="24"/>
        </w:rPr>
        <w:t>（五）视同供应商串通投标的情形，其投标无效：</w:t>
      </w:r>
      <w:bookmarkEnd w:id="55"/>
    </w:p>
    <w:p w14:paraId="25C234D1"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．不同供应商的投标文件由同一单位或者个人编制；</w:t>
      </w:r>
    </w:p>
    <w:p w14:paraId="2670EF06"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．不同供应商委托同一单位或者个人办理投标事宜；</w:t>
      </w:r>
    </w:p>
    <w:p w14:paraId="558E7C6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．不同供应商的投标文件载明的项目管理成员或者联系人员为同一人；</w:t>
      </w:r>
    </w:p>
    <w:p w14:paraId="5646DF8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．不同供应商的投标文件异常一致或者投标报价呈规律性差异。</w:t>
      </w:r>
    </w:p>
    <w:p w14:paraId="77FAC1D1" w14:textId="77777777" w:rsidR="00141FB0" w:rsidRDefault="00000000">
      <w:pPr>
        <w:pStyle w:val="2"/>
        <w:adjustRightInd w:val="0"/>
        <w:snapToGrid w:val="0"/>
        <w:spacing w:line="360" w:lineRule="auto"/>
        <w:ind w:firstLine="482"/>
        <w:rPr>
          <w:rFonts w:ascii="Times New Roman" w:eastAsia="仿宋_GB2312" w:hAnsi="Times New Roman"/>
          <w:b/>
          <w:sz w:val="24"/>
          <w:szCs w:val="24"/>
        </w:rPr>
      </w:pPr>
      <w:bookmarkStart w:id="56" w:name="_Toc822"/>
      <w:r>
        <w:rPr>
          <w:rFonts w:ascii="Times New Roman" w:eastAsia="仿宋_GB2312" w:hAnsi="Times New Roman"/>
          <w:b/>
          <w:sz w:val="24"/>
          <w:szCs w:val="24"/>
        </w:rPr>
        <w:t>八、中标</w:t>
      </w:r>
      <w:bookmarkEnd w:id="56"/>
    </w:p>
    <w:p w14:paraId="69EA6576"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．采购代理机构在评标工作结束后</w:t>
      </w:r>
      <w:r>
        <w:rPr>
          <w:rFonts w:ascii="Times New Roman" w:eastAsia="仿宋_GB2312" w:hAnsi="Times New Roman"/>
        </w:rPr>
        <w:t>2</w:t>
      </w:r>
      <w:r>
        <w:rPr>
          <w:rFonts w:ascii="Times New Roman" w:eastAsia="仿宋_GB2312" w:hAnsi="Times New Roman"/>
        </w:rPr>
        <w:t>个工作日内将评审报告送采购人。</w:t>
      </w:r>
    </w:p>
    <w:p w14:paraId="6043477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ascii="Times New Roman" w:eastAsia="仿宋_GB2312" w:hAnsi="Times New Roman"/>
        </w:rPr>
        <w:t>5</w:t>
      </w:r>
      <w:r>
        <w:rPr>
          <w:rFonts w:ascii="Times New Roman" w:eastAsia="仿宋_GB2312" w:hAnsi="Times New Roman"/>
        </w:rPr>
        <w:t>个工作日内未按评标报告推荐的中标候选人顺序确定中标人，又不能说明合法理由的，视同按评标报告推荐的顺序确定排名第一的中标候选人为中标人。</w:t>
      </w:r>
    </w:p>
    <w:p w14:paraId="101A8EA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．采购代理机构将在中标供应商确定之日起</w:t>
      </w:r>
      <w:r>
        <w:rPr>
          <w:rFonts w:ascii="Times New Roman" w:eastAsia="仿宋_GB2312" w:hAnsi="Times New Roman"/>
        </w:rPr>
        <w:t>2</w:t>
      </w:r>
      <w:r>
        <w:rPr>
          <w:rFonts w:ascii="Times New Roman" w:eastAsia="仿宋_GB2312" w:hAnsi="Times New Roman"/>
        </w:rPr>
        <w:t>个工作日内，在【</w:t>
      </w:r>
      <w:hyperlink r:id="rId25" w:history="1">
        <w:r>
          <w:rPr>
            <w:rStyle w:val="afe"/>
            <w:rFonts w:ascii="Times New Roman" w:eastAsia="仿宋_GB2312" w:hAnsi="Times New Roman"/>
            <w:color w:val="auto"/>
            <w:u w:val="none"/>
          </w:rPr>
          <w:t>陕西省政府采购网</w:t>
        </w:r>
      </w:hyperlink>
      <w:r>
        <w:rPr>
          <w:rFonts w:ascii="Times New Roman" w:eastAsia="仿宋_GB2312" w:hAnsi="Times New Roman"/>
        </w:rPr>
        <w:t>】（</w:t>
      </w:r>
      <w:hyperlink r:id="rId26" w:history="1">
        <w:r>
          <w:rPr>
            <w:rStyle w:val="afe"/>
            <w:rFonts w:ascii="Times New Roman" w:eastAsia="仿宋_GB2312" w:hAnsi="Times New Roman"/>
            <w:color w:val="auto"/>
            <w:u w:val="none"/>
          </w:rPr>
          <w:t>http://www.ccgp-shaanxi.gov.cn/</w:t>
        </w:r>
      </w:hyperlink>
      <w:r>
        <w:rPr>
          <w:rFonts w:ascii="Times New Roman" w:eastAsia="仿宋_GB2312" w:hAnsi="Times New Roman"/>
        </w:rPr>
        <w:t>）上公布中标结果。中标公告期限为</w:t>
      </w:r>
      <w:r>
        <w:rPr>
          <w:rFonts w:ascii="Times New Roman" w:eastAsia="仿宋_GB2312" w:hAnsi="Times New Roman"/>
        </w:rPr>
        <w:t>1</w:t>
      </w:r>
      <w:r>
        <w:rPr>
          <w:rFonts w:ascii="Times New Roman" w:eastAsia="仿宋_GB2312" w:hAnsi="Times New Roman"/>
        </w:rPr>
        <w:t>个工作日。</w:t>
      </w:r>
    </w:p>
    <w:p w14:paraId="65DE98D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．在公告中标结果的同时，采购代理机构将向中标供应商发出中标通知书，中标供应商在领取中标通知书时提供一正两副纸质投标文件用于备案。</w:t>
      </w:r>
    </w:p>
    <w:p w14:paraId="279B697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5</w:t>
      </w:r>
      <w:r>
        <w:rPr>
          <w:rFonts w:ascii="Times New Roman" w:eastAsia="仿宋_GB2312" w:hAnsi="Times New Roman"/>
        </w:rPr>
        <w:t>．采用综合评分法评审的，供应商可登录【全国公共资源交易中心（陕西省</w:t>
      </w:r>
      <w:r>
        <w:rPr>
          <w:rFonts w:ascii="Times New Roman" w:eastAsia="仿宋_GB2312" w:hAnsi="Times New Roman"/>
        </w:rPr>
        <w:t>·</w:t>
      </w:r>
      <w:r>
        <w:rPr>
          <w:rFonts w:ascii="Times New Roman" w:eastAsia="仿宋_GB2312" w:hAnsi="Times New Roman"/>
        </w:rPr>
        <w:t>西安市）】网站〖首页</w:t>
      </w:r>
      <w:r>
        <w:rPr>
          <w:rFonts w:ascii="Times New Roman" w:eastAsia="仿宋_GB2312" w:hAnsi="Times New Roman"/>
        </w:rPr>
        <w:t>·</w:t>
      </w:r>
      <w:r>
        <w:rPr>
          <w:rFonts w:ascii="Times New Roman" w:eastAsia="仿宋_GB2312" w:hAnsi="Times New Roman"/>
        </w:rPr>
        <w:t>〉电子交易平台</w:t>
      </w:r>
      <w:r>
        <w:rPr>
          <w:rFonts w:ascii="Times New Roman" w:eastAsia="仿宋_GB2312" w:hAnsi="Times New Roman"/>
        </w:rPr>
        <w:t>·</w:t>
      </w:r>
      <w:r>
        <w:rPr>
          <w:rFonts w:ascii="Times New Roman" w:eastAsia="仿宋_GB2312" w:hAnsi="Times New Roman"/>
        </w:rPr>
        <w:t>〉企业端〗，登录后切换到〖我的项目〗模块，依次点选〖项目流程</w:t>
      </w:r>
      <w:r>
        <w:rPr>
          <w:rFonts w:ascii="Times New Roman" w:eastAsia="仿宋_GB2312" w:hAnsi="Times New Roman"/>
        </w:rPr>
        <w:t>·</w:t>
      </w:r>
      <w:r>
        <w:rPr>
          <w:rFonts w:ascii="Times New Roman" w:eastAsia="仿宋_GB2312" w:hAnsi="Times New Roman"/>
        </w:rPr>
        <w:t>〉项目管理</w:t>
      </w:r>
      <w:r>
        <w:rPr>
          <w:rFonts w:ascii="Times New Roman" w:eastAsia="仿宋_GB2312" w:hAnsi="Times New Roman"/>
        </w:rPr>
        <w:t>·</w:t>
      </w:r>
      <w:r>
        <w:rPr>
          <w:rFonts w:ascii="Times New Roman" w:eastAsia="仿宋_GB2312" w:hAnsi="Times New Roman"/>
        </w:rPr>
        <w:t>〉评标结果查看〗，查看本单位的最终得分与排序。</w:t>
      </w:r>
    </w:p>
    <w:p w14:paraId="10290A5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6</w:t>
      </w:r>
      <w:r>
        <w:rPr>
          <w:rFonts w:ascii="Times New Roman" w:eastAsia="仿宋_GB2312" w:hAnsi="Times New Roman"/>
        </w:rPr>
        <w:t>．采购代理机构按照相关规定将评审报告送监管机构备案。</w:t>
      </w:r>
    </w:p>
    <w:p w14:paraId="117F645C" w14:textId="77777777" w:rsidR="00141FB0" w:rsidRDefault="00000000">
      <w:pPr>
        <w:pStyle w:val="2"/>
        <w:adjustRightInd w:val="0"/>
        <w:snapToGrid w:val="0"/>
        <w:spacing w:line="360" w:lineRule="auto"/>
        <w:ind w:firstLine="482"/>
        <w:rPr>
          <w:rFonts w:ascii="Times New Roman" w:eastAsia="仿宋_GB2312" w:hAnsi="Times New Roman"/>
          <w:b/>
          <w:sz w:val="24"/>
          <w:szCs w:val="24"/>
        </w:rPr>
      </w:pPr>
      <w:bookmarkStart w:id="57" w:name="_Toc9282"/>
      <w:r>
        <w:rPr>
          <w:rFonts w:ascii="Times New Roman" w:eastAsia="仿宋_GB2312" w:hAnsi="Times New Roman"/>
          <w:b/>
          <w:sz w:val="24"/>
          <w:szCs w:val="24"/>
        </w:rPr>
        <w:t>九、合同签订、履行及验收</w:t>
      </w:r>
      <w:bookmarkEnd w:id="57"/>
    </w:p>
    <w:p w14:paraId="5F39D75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招标文件、投标文件、澄清、补充合同等为政府采购合同的组成部分，具有同等法律效力。</w:t>
      </w:r>
    </w:p>
    <w:p w14:paraId="49070E1B"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58" w:name="_Toc18390"/>
      <w:r>
        <w:rPr>
          <w:rFonts w:ascii="Times New Roman" w:hAnsi="Times New Roman"/>
          <w:sz w:val="24"/>
          <w:szCs w:val="24"/>
        </w:rPr>
        <w:t>（一）签订政府采购合同</w:t>
      </w:r>
      <w:bookmarkEnd w:id="58"/>
    </w:p>
    <w:p w14:paraId="2EB4F20F" w14:textId="2B006E95"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．自中标通知书发出之日起</w:t>
      </w:r>
      <w:r w:rsidR="00633A37">
        <w:rPr>
          <w:rFonts w:ascii="Times New Roman" w:eastAsia="仿宋_GB2312" w:hAnsi="Times New Roman" w:hint="eastAsia"/>
        </w:rPr>
        <w:t>25</w:t>
      </w:r>
      <w:r>
        <w:rPr>
          <w:rFonts w:ascii="Times New Roman" w:eastAsia="仿宋_GB2312" w:hAnsi="Times New Roman"/>
        </w:rPr>
        <w:t>日内，采购人与中标供应商应按招标文件和中标供应商投标文件的约定，签订书面合同。</w:t>
      </w:r>
    </w:p>
    <w:p w14:paraId="6EB6F18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．中标供应商拒绝与采购人签订合同的，采购人可以按照《政府采购法实施条例》第四十九条规定，确定下一候选人为中标供应商，也可以重新开展政府采购活动。</w:t>
      </w:r>
    </w:p>
    <w:p w14:paraId="7B5CBE3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2FF9BBF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．质疑或者投诉事项可能影响中标、成交结果的，采购人应当暂停签订合同，已经签订合同的，应当中止履行合同。</w:t>
      </w:r>
    </w:p>
    <w:p w14:paraId="1AACBBF0"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59" w:name="_Toc13853"/>
      <w:r>
        <w:rPr>
          <w:rFonts w:ascii="Times New Roman" w:hAnsi="Times New Roman"/>
          <w:sz w:val="24"/>
          <w:szCs w:val="24"/>
        </w:rPr>
        <w:t>（二）合同公告及备案</w:t>
      </w:r>
      <w:bookmarkEnd w:id="59"/>
    </w:p>
    <w:p w14:paraId="6FB2AB6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．采购人应当自政府采购合同签订之日起</w:t>
      </w:r>
      <w:r>
        <w:rPr>
          <w:rFonts w:ascii="Times New Roman" w:eastAsia="仿宋_GB2312" w:hAnsi="Times New Roman"/>
        </w:rPr>
        <w:t>2</w:t>
      </w:r>
      <w:r>
        <w:rPr>
          <w:rFonts w:ascii="Times New Roman" w:eastAsia="仿宋_GB2312" w:hAnsi="Times New Roman"/>
        </w:rPr>
        <w:t>个工作日内，在陕西省政府采购网对合同进行公示，但政府采购合同中涉及国家秘密、商业秘密的内容除外。</w:t>
      </w:r>
    </w:p>
    <w:p w14:paraId="346721C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．采购人应自合同签订之日起</w:t>
      </w:r>
      <w:r>
        <w:rPr>
          <w:rFonts w:ascii="Times New Roman" w:eastAsia="仿宋_GB2312" w:hAnsi="Times New Roman"/>
        </w:rPr>
        <w:t>7</w:t>
      </w:r>
      <w:r>
        <w:rPr>
          <w:rFonts w:ascii="Times New Roman" w:eastAsia="仿宋_GB2312" w:hAnsi="Times New Roman"/>
        </w:rPr>
        <w:t>个工作日内将政府采购合同报送监管机构备案。</w:t>
      </w:r>
    </w:p>
    <w:p w14:paraId="7387BD82"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60" w:name="_Toc22704"/>
      <w:r>
        <w:rPr>
          <w:rFonts w:ascii="Times New Roman" w:hAnsi="Times New Roman"/>
          <w:sz w:val="24"/>
          <w:szCs w:val="24"/>
        </w:rPr>
        <w:t>（三）履行合同</w:t>
      </w:r>
      <w:bookmarkEnd w:id="60"/>
    </w:p>
    <w:p w14:paraId="397E2BD9"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．合同一经签订，双方应严格履行合同规定的义务。</w:t>
      </w:r>
    </w:p>
    <w:p w14:paraId="3864F4F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．在合同履行过程中，如发生合同纠纷，合同双方应按照《中华人民共和国民法典》及合同条款的有关规定进行处理。</w:t>
      </w:r>
    </w:p>
    <w:p w14:paraId="14171029" w14:textId="77777777" w:rsidR="00141FB0" w:rsidRDefault="00000000">
      <w:pPr>
        <w:pStyle w:val="24"/>
        <w:adjustRightInd w:val="0"/>
        <w:snapToGrid w:val="0"/>
        <w:spacing w:beforeLines="0" w:afterLines="0" w:line="360" w:lineRule="auto"/>
        <w:ind w:firstLine="482"/>
        <w:rPr>
          <w:rFonts w:ascii="Times New Roman" w:hAnsi="Times New Roman"/>
          <w:sz w:val="24"/>
          <w:szCs w:val="24"/>
        </w:rPr>
      </w:pPr>
      <w:bookmarkStart w:id="61" w:name="_Toc32630"/>
      <w:r>
        <w:rPr>
          <w:rFonts w:ascii="Times New Roman" w:hAnsi="Times New Roman"/>
          <w:sz w:val="24"/>
          <w:szCs w:val="24"/>
        </w:rPr>
        <w:t>（四）验收或考核</w:t>
      </w:r>
      <w:bookmarkEnd w:id="61"/>
    </w:p>
    <w:p w14:paraId="53D3B99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．采购人严格按照国家相关法律法规的要求及招标文件的要求组织验收或考核。</w:t>
      </w:r>
    </w:p>
    <w:p w14:paraId="7C84386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．采购人按《关于促进政府采购公平竞争优化营商环境的通知》（财库〔</w:t>
      </w:r>
      <w:r>
        <w:rPr>
          <w:rFonts w:ascii="Times New Roman" w:eastAsia="仿宋_GB2312" w:hAnsi="Times New Roman"/>
        </w:rPr>
        <w:t>2019</w:t>
      </w:r>
      <w:r>
        <w:rPr>
          <w:rFonts w:ascii="Times New Roman" w:eastAsia="仿宋_GB2312" w:hAnsi="Times New Roman"/>
        </w:rPr>
        <w:t>〕</w:t>
      </w:r>
      <w:r>
        <w:rPr>
          <w:rFonts w:ascii="Times New Roman" w:eastAsia="仿宋_GB2312" w:hAnsi="Times New Roman"/>
        </w:rPr>
        <w:t>38</w:t>
      </w:r>
      <w:r>
        <w:rPr>
          <w:rFonts w:ascii="Times New Roman" w:eastAsia="仿宋_GB2312" w:hAnsi="Times New Roman"/>
        </w:rPr>
        <w:t>号）、《保障中小企业款项支付条例》（国务院令第</w:t>
      </w:r>
      <w:r>
        <w:rPr>
          <w:rFonts w:ascii="Times New Roman" w:eastAsia="仿宋_GB2312" w:hAnsi="Times New Roman"/>
        </w:rPr>
        <w:t>728</w:t>
      </w:r>
      <w:r>
        <w:rPr>
          <w:rFonts w:ascii="Times New Roman" w:eastAsia="仿宋_GB2312" w:hAnsi="Times New Roman"/>
        </w:rPr>
        <w:t>号）等规定及采购合同的约定进行支付合同款项。</w:t>
      </w:r>
    </w:p>
    <w:p w14:paraId="77760550" w14:textId="77777777" w:rsidR="00141FB0" w:rsidRDefault="00000000">
      <w:pPr>
        <w:pStyle w:val="2"/>
        <w:adjustRightInd w:val="0"/>
        <w:snapToGrid w:val="0"/>
        <w:spacing w:line="360" w:lineRule="auto"/>
        <w:ind w:firstLine="482"/>
        <w:rPr>
          <w:rFonts w:ascii="Times New Roman" w:eastAsia="仿宋_GB2312" w:hAnsi="Times New Roman"/>
          <w:b/>
          <w:sz w:val="24"/>
          <w:szCs w:val="24"/>
        </w:rPr>
      </w:pPr>
      <w:bookmarkStart w:id="62" w:name="_Toc7065"/>
      <w:r>
        <w:rPr>
          <w:rFonts w:ascii="Times New Roman" w:eastAsia="仿宋_GB2312" w:hAnsi="Times New Roman"/>
          <w:b/>
          <w:sz w:val="24"/>
          <w:szCs w:val="24"/>
        </w:rPr>
        <w:t>十、废标及重新招标</w:t>
      </w:r>
      <w:bookmarkEnd w:id="62"/>
    </w:p>
    <w:p w14:paraId="05B6CC2C"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lastRenderedPageBreak/>
        <w:t>1</w:t>
      </w:r>
      <w:r>
        <w:rPr>
          <w:rFonts w:ascii="Times New Roman" w:eastAsia="仿宋_GB2312" w:hAnsi="Times New Roma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0C35C1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．根据《政府采购法》第三十六条规定，在招标采购中，出现下列情形之一的，本项目按废标处理：</w:t>
      </w:r>
    </w:p>
    <w:p w14:paraId="71AFFF3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）出现影响采购公正的违法、违规行为的；</w:t>
      </w:r>
    </w:p>
    <w:p w14:paraId="07DE072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）供应商的报价均超过了采购预算，采购人不能支付的；</w:t>
      </w:r>
    </w:p>
    <w:p w14:paraId="6BC4D22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）因重大变故，采购任务取消的。</w:t>
      </w:r>
    </w:p>
    <w:p w14:paraId="78BF3FD0"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废标后，除采购任务取消外，本项目将重新组织招标。</w:t>
      </w:r>
    </w:p>
    <w:p w14:paraId="5C00155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．在递交投标文件阶段、密封性等形式检查阶段、资格审查阶段或评标委员会评标阶段，当出现有效投标供应商不足</w:t>
      </w:r>
      <w:r>
        <w:rPr>
          <w:rFonts w:ascii="Times New Roman" w:eastAsia="仿宋_GB2312" w:hAnsi="Times New Roman"/>
        </w:rPr>
        <w:t>3</w:t>
      </w:r>
      <w:r>
        <w:rPr>
          <w:rFonts w:ascii="Times New Roman" w:eastAsia="仿宋_GB2312" w:hAnsi="Times New Roman"/>
        </w:rPr>
        <w:t>家时，本项目将依据西安市财政局《关于进一步规范市级预算单位变更政府采购方式审批管理的通知》（市财发〔</w:t>
      </w:r>
      <w:r>
        <w:rPr>
          <w:rFonts w:ascii="Times New Roman" w:eastAsia="仿宋_GB2312" w:hAnsi="Times New Roman"/>
        </w:rPr>
        <w:t>2017</w:t>
      </w:r>
      <w:r>
        <w:rPr>
          <w:rFonts w:ascii="Times New Roman" w:eastAsia="仿宋_GB2312" w:hAnsi="Times New Roman"/>
        </w:rPr>
        <w:t>〕</w:t>
      </w:r>
      <w:r>
        <w:rPr>
          <w:rFonts w:ascii="Times New Roman" w:eastAsia="仿宋_GB2312" w:hAnsi="Times New Roman"/>
        </w:rPr>
        <w:t>186</w:t>
      </w:r>
      <w:r>
        <w:rPr>
          <w:rFonts w:ascii="Times New Roman" w:eastAsia="仿宋_GB2312" w:hAnsi="Times New Roman"/>
        </w:rPr>
        <w:t>号）的有关规定，按政府采购监管部门事前批准的采购方式继续进行。</w:t>
      </w:r>
    </w:p>
    <w:p w14:paraId="0A403B93"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．招标文件未明确的其他事项，按《政府采购法》及其相关法律法规执行。</w:t>
      </w:r>
    </w:p>
    <w:p w14:paraId="5D3A1F03" w14:textId="77777777" w:rsidR="00141FB0" w:rsidRDefault="00000000">
      <w:pPr>
        <w:adjustRightInd w:val="0"/>
        <w:snapToGrid w:val="0"/>
        <w:spacing w:line="360" w:lineRule="auto"/>
        <w:rPr>
          <w:rFonts w:ascii="Times New Roman" w:eastAsia="仿宋_GB2312" w:hAnsi="Times New Roman"/>
        </w:rPr>
      </w:pPr>
      <w:bookmarkStart w:id="63" w:name="_Toc100219614"/>
      <w:r>
        <w:rPr>
          <w:rFonts w:ascii="Times New Roman" w:eastAsia="仿宋_GB2312" w:hAnsi="Times New Roman"/>
        </w:rPr>
        <w:br w:type="page"/>
      </w:r>
    </w:p>
    <w:p w14:paraId="19C4A12A" w14:textId="77777777" w:rsidR="00141FB0" w:rsidRDefault="00000000">
      <w:pPr>
        <w:pStyle w:val="1"/>
        <w:numPr>
          <w:ilvl w:val="0"/>
          <w:numId w:val="3"/>
        </w:numPr>
        <w:rPr>
          <w:rFonts w:ascii="Times New Roman" w:eastAsia="仿宋_GB2312" w:hAnsi="Times New Roman"/>
          <w:b/>
          <w:sz w:val="24"/>
          <w:szCs w:val="24"/>
        </w:rPr>
      </w:pPr>
      <w:bookmarkStart w:id="64" w:name="_Toc8704"/>
      <w:r>
        <w:rPr>
          <w:rFonts w:ascii="Times New Roman" w:eastAsia="仿宋_GB2312" w:hAnsi="Times New Roman"/>
          <w:b/>
          <w:sz w:val="24"/>
          <w:szCs w:val="24"/>
        </w:rPr>
        <w:lastRenderedPageBreak/>
        <w:t>招标内容及要求</w:t>
      </w:r>
      <w:bookmarkEnd w:id="63"/>
      <w:bookmarkEnd w:id="64"/>
    </w:p>
    <w:p w14:paraId="27679164" w14:textId="77777777" w:rsidR="00141FB0" w:rsidRDefault="00000000">
      <w:pPr>
        <w:adjustRightInd w:val="0"/>
        <w:snapToGrid w:val="0"/>
        <w:spacing w:line="360" w:lineRule="auto"/>
        <w:ind w:firstLineChars="200" w:firstLine="482"/>
        <w:rPr>
          <w:rFonts w:ascii="Times New Roman" w:eastAsia="仿宋_GB2312" w:hAnsi="Times New Roman"/>
          <w:b/>
        </w:rPr>
      </w:pPr>
      <w:bookmarkStart w:id="65" w:name="_Toc100219615"/>
      <w:r>
        <w:rPr>
          <w:rFonts w:ascii="Times New Roman" w:eastAsia="仿宋_GB2312" w:hAnsi="Times New Roman"/>
          <w:b/>
        </w:rPr>
        <w:t>一、项目背景</w:t>
      </w:r>
    </w:p>
    <w:p w14:paraId="4B416798" w14:textId="77777777" w:rsidR="00141FB0" w:rsidRDefault="00000000">
      <w:pPr>
        <w:adjustRightInd w:val="0"/>
        <w:snapToGrid w:val="0"/>
        <w:spacing w:line="360" w:lineRule="auto"/>
        <w:ind w:firstLineChars="200" w:firstLine="480"/>
        <w:rPr>
          <w:rFonts w:ascii="Times New Roman" w:eastAsia="仿宋_GB2312" w:hAnsi="Times New Roman"/>
          <w:bCs/>
        </w:rPr>
      </w:pPr>
      <w:r>
        <w:rPr>
          <w:rFonts w:ascii="Times New Roman" w:eastAsia="仿宋_GB2312" w:hAnsi="Times New Roman"/>
          <w:bCs/>
        </w:rPr>
        <w:t>根据《全省新增企业政府购买印章刻制服务指导意见》要求，为新开办企业免费提供刻制公章服务。</w:t>
      </w:r>
    </w:p>
    <w:p w14:paraId="273009E3"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二、采购标的</w:t>
      </w:r>
    </w:p>
    <w:p w14:paraId="78F810DE" w14:textId="77777777" w:rsidR="00141FB0" w:rsidRDefault="00000000">
      <w:pPr>
        <w:adjustRightInd w:val="0"/>
        <w:snapToGrid w:val="0"/>
        <w:spacing w:line="360" w:lineRule="auto"/>
        <w:ind w:firstLineChars="200" w:firstLine="480"/>
        <w:rPr>
          <w:rFonts w:ascii="Times New Roman" w:eastAsia="仿宋_GB2312" w:hAnsi="Times New Roman"/>
          <w:bCs/>
        </w:rPr>
      </w:pPr>
      <w:r>
        <w:rPr>
          <w:rFonts w:ascii="Times New Roman" w:eastAsia="仿宋_GB2312" w:hAnsi="Times New Roman"/>
          <w:bCs/>
        </w:rPr>
        <w:t>本项目拟筛选四家印章刻制公司，为曲江新区政务服务中心提供新增企业公章刻制服务。</w:t>
      </w:r>
    </w:p>
    <w:p w14:paraId="5FAC18D2"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三、项目内容</w:t>
      </w:r>
    </w:p>
    <w:p w14:paraId="68411A03" w14:textId="5B431541" w:rsidR="00141FB0" w:rsidRDefault="00000000">
      <w:pPr>
        <w:adjustRightInd w:val="0"/>
        <w:snapToGrid w:val="0"/>
        <w:spacing w:line="360" w:lineRule="auto"/>
        <w:ind w:firstLineChars="200" w:firstLine="480"/>
        <w:rPr>
          <w:rFonts w:ascii="Times New Roman" w:eastAsia="仿宋_GB2312" w:hAnsi="Times New Roman"/>
          <w:bCs/>
        </w:rPr>
      </w:pPr>
      <w:r>
        <w:rPr>
          <w:rFonts w:ascii="Times New Roman" w:eastAsia="仿宋_GB2312" w:hAnsi="Times New Roman"/>
          <w:bCs/>
        </w:rPr>
        <w:t>为</w:t>
      </w:r>
      <w:r>
        <w:rPr>
          <w:rFonts w:ascii="Times New Roman" w:eastAsia="仿宋_GB2312" w:hAnsi="Times New Roman"/>
          <w:bCs/>
        </w:rPr>
        <w:t>202</w:t>
      </w:r>
      <w:r w:rsidR="00445D71">
        <w:rPr>
          <w:rFonts w:ascii="Times New Roman" w:eastAsia="仿宋_GB2312" w:hAnsi="Times New Roman" w:hint="eastAsia"/>
          <w:bCs/>
        </w:rPr>
        <w:t>4</w:t>
      </w:r>
      <w:r>
        <w:rPr>
          <w:rFonts w:ascii="Times New Roman" w:eastAsia="仿宋_GB2312" w:hAnsi="Times New Roman"/>
          <w:bCs/>
        </w:rPr>
        <w:t>年曲江新区新增企业刻制五枚铜制印章（</w:t>
      </w:r>
      <w:r>
        <w:rPr>
          <w:rFonts w:ascii="Times New Roman" w:eastAsia="仿宋_GB2312" w:hAnsi="Times New Roman"/>
          <w:bCs/>
        </w:rPr>
        <w:t>“</w:t>
      </w:r>
      <w:r>
        <w:rPr>
          <w:rFonts w:ascii="Times New Roman" w:eastAsia="仿宋_GB2312" w:hAnsi="Times New Roman"/>
          <w:bCs/>
        </w:rPr>
        <w:t>单位公章</w:t>
      </w:r>
      <w:r>
        <w:rPr>
          <w:rFonts w:ascii="Times New Roman" w:eastAsia="仿宋_GB2312" w:hAnsi="Times New Roman"/>
          <w:bCs/>
        </w:rPr>
        <w:t>”“</w:t>
      </w:r>
      <w:r>
        <w:rPr>
          <w:rFonts w:ascii="Times New Roman" w:eastAsia="仿宋_GB2312" w:hAnsi="Times New Roman"/>
          <w:bCs/>
        </w:rPr>
        <w:t>财务专用章</w:t>
      </w:r>
      <w:r>
        <w:rPr>
          <w:rFonts w:ascii="Times New Roman" w:eastAsia="仿宋_GB2312" w:hAnsi="Times New Roman"/>
          <w:bCs/>
        </w:rPr>
        <w:t>”“</w:t>
      </w:r>
      <w:r>
        <w:rPr>
          <w:rFonts w:ascii="Times New Roman" w:eastAsia="仿宋_GB2312" w:hAnsi="Times New Roman"/>
          <w:bCs/>
        </w:rPr>
        <w:t>法人名章</w:t>
      </w:r>
      <w:r>
        <w:rPr>
          <w:rFonts w:ascii="Times New Roman" w:eastAsia="仿宋_GB2312" w:hAnsi="Times New Roman"/>
          <w:bCs/>
        </w:rPr>
        <w:t>”“</w:t>
      </w:r>
      <w:r>
        <w:rPr>
          <w:rFonts w:ascii="Times New Roman" w:eastAsia="仿宋_GB2312" w:hAnsi="Times New Roman"/>
          <w:bCs/>
        </w:rPr>
        <w:t>发票专用章</w:t>
      </w:r>
      <w:r>
        <w:rPr>
          <w:rFonts w:ascii="Times New Roman" w:eastAsia="仿宋_GB2312" w:hAnsi="Times New Roman"/>
          <w:bCs/>
        </w:rPr>
        <w:t>”</w:t>
      </w:r>
      <w:r>
        <w:rPr>
          <w:rFonts w:ascii="Times New Roman" w:eastAsia="仿宋_GB2312" w:hAnsi="Times New Roman"/>
          <w:bCs/>
        </w:rPr>
        <w:t>和</w:t>
      </w:r>
      <w:r>
        <w:rPr>
          <w:rFonts w:ascii="Times New Roman" w:eastAsia="仿宋_GB2312" w:hAnsi="Times New Roman"/>
          <w:bCs/>
        </w:rPr>
        <w:t>“</w:t>
      </w:r>
      <w:r>
        <w:rPr>
          <w:rFonts w:ascii="Times New Roman" w:eastAsia="仿宋_GB2312" w:hAnsi="Times New Roman"/>
          <w:bCs/>
        </w:rPr>
        <w:t>合同专用章</w:t>
      </w:r>
      <w:r>
        <w:rPr>
          <w:rFonts w:ascii="Times New Roman" w:eastAsia="仿宋_GB2312" w:hAnsi="Times New Roman"/>
          <w:bCs/>
        </w:rPr>
        <w:t>”</w:t>
      </w:r>
      <w:r>
        <w:rPr>
          <w:rFonts w:ascii="Times New Roman" w:eastAsia="仿宋_GB2312" w:hAnsi="Times New Roman"/>
          <w:bCs/>
        </w:rPr>
        <w:t>）提供服务，印章要求为带芯片防伪铜质印章，黄铜印材符合国家要求，刻制印章深度不得低于</w:t>
      </w:r>
      <w:r>
        <w:rPr>
          <w:rFonts w:ascii="Times New Roman" w:eastAsia="仿宋_GB2312" w:hAnsi="Times New Roman"/>
          <w:bCs/>
        </w:rPr>
        <w:t>60</w:t>
      </w:r>
      <w:r>
        <w:rPr>
          <w:rFonts w:ascii="Times New Roman" w:eastAsia="仿宋_GB2312" w:hAnsi="Times New Roman"/>
          <w:bCs/>
        </w:rPr>
        <w:t>丝，印迹清晰无墨点。</w:t>
      </w:r>
    </w:p>
    <w:p w14:paraId="248FCA3F" w14:textId="77777777" w:rsidR="00141FB0" w:rsidRDefault="00000000">
      <w:pPr>
        <w:adjustRightInd w:val="0"/>
        <w:snapToGrid w:val="0"/>
        <w:spacing w:line="360" w:lineRule="auto"/>
        <w:ind w:firstLineChars="200" w:firstLine="480"/>
        <w:rPr>
          <w:rFonts w:ascii="Times New Roman" w:eastAsia="仿宋_GB2312" w:hAnsi="Times New Roman"/>
          <w:bCs/>
        </w:rPr>
      </w:pPr>
      <w:r>
        <w:rPr>
          <w:rFonts w:ascii="Times New Roman" w:eastAsia="仿宋_GB2312" w:hAnsi="Times New Roman"/>
          <w:bCs/>
        </w:rPr>
        <w:t>具体要求：单位公章，章型为圆形，直径尺寸为</w:t>
      </w:r>
      <w:r>
        <w:rPr>
          <w:rFonts w:ascii="Times New Roman" w:eastAsia="仿宋_GB2312" w:hAnsi="Times New Roman"/>
          <w:bCs/>
        </w:rPr>
        <w:t>4.0cm</w:t>
      </w:r>
      <w:r>
        <w:rPr>
          <w:rFonts w:ascii="Times New Roman" w:eastAsia="仿宋_GB2312" w:hAnsi="Times New Roman"/>
          <w:bCs/>
        </w:rPr>
        <w:t>，中心图案为：五角星；财务专用章，章型为圆形，直径尺寸为</w:t>
      </w:r>
      <w:r>
        <w:rPr>
          <w:rFonts w:ascii="Times New Roman" w:eastAsia="仿宋_GB2312" w:hAnsi="Times New Roman"/>
          <w:bCs/>
        </w:rPr>
        <w:t>3.8cm</w:t>
      </w:r>
      <w:r>
        <w:rPr>
          <w:rFonts w:ascii="Times New Roman" w:eastAsia="仿宋_GB2312" w:hAnsi="Times New Roman"/>
          <w:bCs/>
        </w:rPr>
        <w:t>，中心图案为：五角星；合同专业章，章型为圆形，直径尺寸为</w:t>
      </w:r>
      <w:r>
        <w:rPr>
          <w:rFonts w:ascii="Times New Roman" w:eastAsia="仿宋_GB2312" w:hAnsi="Times New Roman"/>
          <w:bCs/>
        </w:rPr>
        <w:t>4.2cm</w:t>
      </w:r>
      <w:r>
        <w:rPr>
          <w:rFonts w:ascii="Times New Roman" w:eastAsia="仿宋_GB2312" w:hAnsi="Times New Roman"/>
          <w:bCs/>
        </w:rPr>
        <w:t>，中心图案为：五角星；法人名章，章型为正方形，尺寸为</w:t>
      </w:r>
      <w:r>
        <w:rPr>
          <w:rFonts w:ascii="Times New Roman" w:eastAsia="仿宋_GB2312" w:hAnsi="Times New Roman"/>
          <w:bCs/>
        </w:rPr>
        <w:t>2.0×2.0cm</w:t>
      </w:r>
      <w:r>
        <w:rPr>
          <w:rFonts w:ascii="Times New Roman" w:eastAsia="仿宋_GB2312" w:hAnsi="Times New Roman"/>
          <w:bCs/>
        </w:rPr>
        <w:t>，无中心图案；发票专用章，章型为椭圆形，长轴为</w:t>
      </w:r>
      <w:r>
        <w:rPr>
          <w:rFonts w:ascii="Times New Roman" w:eastAsia="仿宋_GB2312" w:hAnsi="Times New Roman"/>
          <w:bCs/>
        </w:rPr>
        <w:t>4.0cm</w:t>
      </w:r>
      <w:r>
        <w:rPr>
          <w:rFonts w:ascii="Times New Roman" w:eastAsia="仿宋_GB2312" w:hAnsi="Times New Roman"/>
          <w:bCs/>
        </w:rPr>
        <w:t>，短轴为</w:t>
      </w:r>
      <w:r>
        <w:rPr>
          <w:rFonts w:ascii="Times New Roman" w:eastAsia="仿宋_GB2312" w:hAnsi="Times New Roman"/>
          <w:bCs/>
        </w:rPr>
        <w:t>3.0cm</w:t>
      </w:r>
      <w:r>
        <w:rPr>
          <w:rFonts w:ascii="Times New Roman" w:eastAsia="仿宋_GB2312" w:hAnsi="Times New Roman"/>
          <w:bCs/>
        </w:rPr>
        <w:t>，无中心图案。</w:t>
      </w:r>
    </w:p>
    <w:p w14:paraId="3B4E8E9B"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四、项目预算及数量</w:t>
      </w:r>
    </w:p>
    <w:p w14:paraId="4FC1A13B" w14:textId="5FC303BE" w:rsidR="00141FB0" w:rsidRPr="00F05918" w:rsidRDefault="00000000">
      <w:pPr>
        <w:adjustRightInd w:val="0"/>
        <w:snapToGrid w:val="0"/>
        <w:spacing w:line="360" w:lineRule="auto"/>
        <w:ind w:firstLineChars="200" w:firstLine="480"/>
        <w:rPr>
          <w:rFonts w:ascii="Times New Roman" w:eastAsia="仿宋_GB2312" w:hAnsi="Times New Roman"/>
          <w:bCs/>
        </w:rPr>
      </w:pPr>
      <w:r w:rsidRPr="00F05918">
        <w:rPr>
          <w:rFonts w:ascii="Times New Roman" w:eastAsia="仿宋_GB2312" w:hAnsi="Times New Roman"/>
          <w:bCs/>
        </w:rPr>
        <w:t>第一包：</w:t>
      </w:r>
      <w:r w:rsidR="00F05918" w:rsidRPr="00F05918">
        <w:rPr>
          <w:rFonts w:ascii="Times New Roman" w:eastAsia="仿宋_GB2312" w:hAnsi="Times New Roman" w:hint="eastAsia"/>
        </w:rPr>
        <w:t>560</w:t>
      </w:r>
      <w:r w:rsidRPr="00F05918">
        <w:rPr>
          <w:rFonts w:ascii="Times New Roman" w:eastAsia="仿宋_GB2312" w:hAnsi="Times New Roman"/>
        </w:rPr>
        <w:t>,000.00</w:t>
      </w:r>
      <w:r w:rsidRPr="00F05918">
        <w:rPr>
          <w:rFonts w:ascii="Times New Roman" w:eastAsia="仿宋_GB2312" w:hAnsi="Times New Roman"/>
          <w:bCs/>
        </w:rPr>
        <w:t>元。</w:t>
      </w:r>
    </w:p>
    <w:p w14:paraId="525334DE" w14:textId="1B0D68CF" w:rsidR="00141FB0" w:rsidRPr="00F05918" w:rsidRDefault="00000000">
      <w:pPr>
        <w:adjustRightInd w:val="0"/>
        <w:snapToGrid w:val="0"/>
        <w:spacing w:line="360" w:lineRule="auto"/>
        <w:ind w:firstLineChars="200" w:firstLine="480"/>
        <w:rPr>
          <w:rFonts w:ascii="Times New Roman" w:eastAsia="仿宋_GB2312" w:hAnsi="Times New Roman"/>
          <w:bCs/>
        </w:rPr>
      </w:pPr>
      <w:r w:rsidRPr="00F05918">
        <w:rPr>
          <w:rFonts w:ascii="Times New Roman" w:eastAsia="仿宋_GB2312" w:hAnsi="Times New Roman"/>
          <w:bCs/>
        </w:rPr>
        <w:t>第二包：</w:t>
      </w:r>
      <w:r w:rsidR="00F05918" w:rsidRPr="00F05918">
        <w:rPr>
          <w:rFonts w:ascii="Times New Roman" w:eastAsia="仿宋_GB2312" w:hAnsi="Times New Roman" w:hint="eastAsia"/>
        </w:rPr>
        <w:t>560</w:t>
      </w:r>
      <w:r w:rsidRPr="00F05918">
        <w:rPr>
          <w:rFonts w:ascii="Times New Roman" w:eastAsia="仿宋_GB2312" w:hAnsi="Times New Roman"/>
        </w:rPr>
        <w:t>,000.00</w:t>
      </w:r>
      <w:r w:rsidRPr="00F05918">
        <w:rPr>
          <w:rFonts w:ascii="Times New Roman" w:eastAsia="仿宋_GB2312" w:hAnsi="Times New Roman"/>
          <w:bCs/>
        </w:rPr>
        <w:t>元。</w:t>
      </w:r>
    </w:p>
    <w:p w14:paraId="5D1FF9B8" w14:textId="5D6C7ECB" w:rsidR="00141FB0" w:rsidRPr="00F05918" w:rsidRDefault="00000000">
      <w:pPr>
        <w:adjustRightInd w:val="0"/>
        <w:snapToGrid w:val="0"/>
        <w:spacing w:line="360" w:lineRule="auto"/>
        <w:ind w:firstLineChars="200" w:firstLine="480"/>
        <w:rPr>
          <w:rFonts w:ascii="Times New Roman" w:eastAsia="仿宋_GB2312" w:hAnsi="Times New Roman"/>
          <w:bCs/>
        </w:rPr>
      </w:pPr>
      <w:r w:rsidRPr="00F05918">
        <w:rPr>
          <w:rFonts w:ascii="Times New Roman" w:eastAsia="仿宋_GB2312" w:hAnsi="Times New Roman"/>
          <w:bCs/>
        </w:rPr>
        <w:t>第三包：</w:t>
      </w:r>
      <w:r w:rsidR="00F05918" w:rsidRPr="00F05918">
        <w:rPr>
          <w:rFonts w:ascii="Times New Roman" w:eastAsia="仿宋_GB2312" w:hAnsi="Times New Roman" w:hint="eastAsia"/>
        </w:rPr>
        <w:t>560</w:t>
      </w:r>
      <w:r w:rsidRPr="00F05918">
        <w:rPr>
          <w:rFonts w:ascii="Times New Roman" w:eastAsia="仿宋_GB2312" w:hAnsi="Times New Roman"/>
        </w:rPr>
        <w:t>,000.00</w:t>
      </w:r>
      <w:r w:rsidRPr="00F05918">
        <w:rPr>
          <w:rFonts w:ascii="Times New Roman" w:eastAsia="仿宋_GB2312" w:hAnsi="Times New Roman"/>
          <w:bCs/>
        </w:rPr>
        <w:t>元。</w:t>
      </w:r>
    </w:p>
    <w:p w14:paraId="2EBBF637" w14:textId="24A8735B" w:rsidR="00141FB0" w:rsidRPr="00F05918" w:rsidRDefault="00000000">
      <w:pPr>
        <w:adjustRightInd w:val="0"/>
        <w:snapToGrid w:val="0"/>
        <w:spacing w:line="360" w:lineRule="auto"/>
        <w:ind w:firstLineChars="200" w:firstLine="480"/>
        <w:rPr>
          <w:rFonts w:ascii="Times New Roman" w:eastAsia="仿宋_GB2312" w:hAnsi="Times New Roman"/>
          <w:bCs/>
        </w:rPr>
      </w:pPr>
      <w:r w:rsidRPr="00F05918">
        <w:rPr>
          <w:rFonts w:ascii="Times New Roman" w:eastAsia="仿宋_GB2312" w:hAnsi="Times New Roman"/>
          <w:bCs/>
        </w:rPr>
        <w:t>第四包：</w:t>
      </w:r>
      <w:r w:rsidR="00F05918" w:rsidRPr="00F05918">
        <w:rPr>
          <w:rFonts w:ascii="Times New Roman" w:eastAsia="仿宋_GB2312" w:hAnsi="Times New Roman" w:hint="eastAsia"/>
        </w:rPr>
        <w:t>560</w:t>
      </w:r>
      <w:r w:rsidRPr="00F05918">
        <w:rPr>
          <w:rFonts w:ascii="Times New Roman" w:eastAsia="仿宋_GB2312" w:hAnsi="Times New Roman"/>
        </w:rPr>
        <w:t>,000.00</w:t>
      </w:r>
      <w:r w:rsidRPr="00F05918">
        <w:rPr>
          <w:rFonts w:ascii="Times New Roman" w:eastAsia="仿宋_GB2312" w:hAnsi="Times New Roman"/>
          <w:bCs/>
        </w:rPr>
        <w:t>元。</w:t>
      </w:r>
    </w:p>
    <w:p w14:paraId="7BE164CF" w14:textId="1D581356" w:rsidR="00141FB0" w:rsidRDefault="00000000">
      <w:pPr>
        <w:adjustRightInd w:val="0"/>
        <w:snapToGrid w:val="0"/>
        <w:spacing w:line="360" w:lineRule="auto"/>
        <w:ind w:firstLineChars="200" w:firstLine="480"/>
        <w:rPr>
          <w:rFonts w:ascii="Times New Roman" w:eastAsia="仿宋_GB2312" w:hAnsi="Times New Roman"/>
          <w:bCs/>
        </w:rPr>
      </w:pPr>
      <w:r w:rsidRPr="00F05918">
        <w:rPr>
          <w:rFonts w:ascii="Times New Roman" w:eastAsia="仿宋_GB2312" w:hAnsi="Times New Roman"/>
          <w:bCs/>
        </w:rPr>
        <w:t>各包包括单位公章、法人名章、发票专用章、财务专用章、合同专用章及简易包装。每套最高限价为</w:t>
      </w:r>
      <w:r w:rsidR="00F05918" w:rsidRPr="00F05918">
        <w:rPr>
          <w:rFonts w:ascii="Times New Roman" w:eastAsia="仿宋_GB2312" w:hAnsi="Times New Roman" w:hint="eastAsia"/>
          <w:bCs/>
        </w:rPr>
        <w:t>360</w:t>
      </w:r>
      <w:r w:rsidRPr="00F05918">
        <w:rPr>
          <w:rFonts w:ascii="Times New Roman" w:eastAsia="仿宋_GB2312" w:hAnsi="Times New Roman"/>
          <w:bCs/>
        </w:rPr>
        <w:t>元。结算时按照《刻章业务确认单》刻制印章数量据实结算。</w:t>
      </w:r>
    </w:p>
    <w:p w14:paraId="10E54852"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五、刻章完成时间</w:t>
      </w:r>
    </w:p>
    <w:p w14:paraId="471433A7" w14:textId="77777777" w:rsidR="00141FB0" w:rsidRDefault="00000000">
      <w:pPr>
        <w:adjustRightInd w:val="0"/>
        <w:snapToGrid w:val="0"/>
        <w:spacing w:line="360" w:lineRule="auto"/>
        <w:ind w:firstLineChars="200" w:firstLine="480"/>
        <w:rPr>
          <w:rFonts w:ascii="Times New Roman" w:eastAsia="仿宋_GB2312" w:hAnsi="Times New Roman"/>
          <w:bCs/>
        </w:rPr>
      </w:pPr>
      <w:r>
        <w:rPr>
          <w:rFonts w:ascii="Times New Roman" w:eastAsia="仿宋_GB2312" w:hAnsi="Times New Roman"/>
          <w:bCs/>
        </w:rPr>
        <w:t>公章刻制及送达时间小于</w:t>
      </w:r>
      <w:r>
        <w:rPr>
          <w:rFonts w:ascii="Times New Roman" w:eastAsia="仿宋_GB2312" w:hAnsi="Times New Roman"/>
          <w:bCs/>
        </w:rPr>
        <w:t>2</w:t>
      </w:r>
      <w:r>
        <w:rPr>
          <w:rFonts w:ascii="Times New Roman" w:eastAsia="仿宋_GB2312" w:hAnsi="Times New Roman"/>
          <w:bCs/>
        </w:rPr>
        <w:t>小时。质量、刻制到客户验收均无差错，如有名称字迹刻错及不清晰，免费更改。</w:t>
      </w:r>
    </w:p>
    <w:p w14:paraId="6D0E5A8B"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b/>
        </w:rPr>
        <w:t>六、</w:t>
      </w:r>
      <w:r>
        <w:rPr>
          <w:rFonts w:ascii="Times New Roman" w:eastAsia="仿宋_GB2312" w:hAnsi="Times New Roman" w:hint="eastAsia"/>
          <w:b/>
        </w:rPr>
        <w:t>商务要求</w:t>
      </w:r>
    </w:p>
    <w:p w14:paraId="5AB46E45" w14:textId="77777777" w:rsidR="00141FB0" w:rsidRDefault="00000000">
      <w:pPr>
        <w:adjustRightInd w:val="0"/>
        <w:snapToGrid w:val="0"/>
        <w:spacing w:line="360" w:lineRule="auto"/>
        <w:ind w:firstLineChars="200" w:firstLine="480"/>
        <w:rPr>
          <w:rFonts w:ascii="Times New Roman" w:eastAsia="仿宋_GB2312" w:hAnsi="Times New Roman"/>
          <w:bCs/>
        </w:rPr>
      </w:pPr>
      <w:r>
        <w:rPr>
          <w:rFonts w:ascii="Times New Roman" w:eastAsia="仿宋_GB2312" w:hAnsi="Times New Roman" w:hint="eastAsia"/>
        </w:rPr>
        <w:lastRenderedPageBreak/>
        <w:t>1</w:t>
      </w:r>
      <w:r>
        <w:rPr>
          <w:rFonts w:ascii="Times New Roman" w:eastAsia="仿宋_GB2312" w:hAnsi="Times New Roman" w:hint="eastAsia"/>
        </w:rPr>
        <w:t>、</w:t>
      </w:r>
      <w:r>
        <w:rPr>
          <w:rFonts w:ascii="Times New Roman" w:eastAsia="仿宋_GB2312" w:hAnsi="Times New Roman"/>
        </w:rPr>
        <w:t>服务时限</w:t>
      </w:r>
      <w:r>
        <w:rPr>
          <w:rFonts w:ascii="Times New Roman" w:eastAsia="仿宋_GB2312" w:hAnsi="Times New Roman" w:hint="eastAsia"/>
        </w:rPr>
        <w:t>：</w:t>
      </w:r>
      <w:r>
        <w:rPr>
          <w:rFonts w:ascii="Times New Roman" w:eastAsia="仿宋_GB2312" w:hAnsi="Times New Roman"/>
        </w:rPr>
        <w:t>合同签订后一年</w:t>
      </w:r>
      <w:r>
        <w:rPr>
          <w:rFonts w:ascii="Times New Roman" w:eastAsia="仿宋_GB2312" w:hAnsi="Times New Roman"/>
          <w:bCs/>
        </w:rPr>
        <w:t>。</w:t>
      </w:r>
    </w:p>
    <w:p w14:paraId="56F73CEF"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hint="eastAsia"/>
        </w:rPr>
        <w:t>2</w:t>
      </w:r>
      <w:r>
        <w:rPr>
          <w:rFonts w:ascii="Times New Roman" w:eastAsia="仿宋_GB2312" w:hAnsi="Times New Roman"/>
        </w:rPr>
        <w:t>、质量要求</w:t>
      </w:r>
    </w:p>
    <w:p w14:paraId="65E97DEE" w14:textId="77777777" w:rsidR="00141FB0" w:rsidRDefault="00000000">
      <w:pPr>
        <w:adjustRightInd w:val="0"/>
        <w:snapToGrid w:val="0"/>
        <w:spacing w:line="360" w:lineRule="auto"/>
        <w:ind w:firstLineChars="200" w:firstLine="480"/>
        <w:rPr>
          <w:rFonts w:ascii="Times New Roman" w:eastAsia="仿宋_GB2312" w:hAnsi="Times New Roman"/>
          <w:bCs/>
        </w:rPr>
      </w:pPr>
      <w:r>
        <w:rPr>
          <w:rFonts w:ascii="Times New Roman" w:eastAsia="仿宋_GB2312" w:hAnsi="Times New Roman"/>
          <w:bCs/>
        </w:rPr>
        <w:t>符合国家相关质量检测标准，符合西安市公安局关于印章管理方面的相关规定。印章刻制完成到申请企业验收无误收取印章，质保期为</w:t>
      </w:r>
      <w:r>
        <w:rPr>
          <w:rFonts w:ascii="Times New Roman" w:eastAsia="仿宋_GB2312" w:hAnsi="Times New Roman"/>
          <w:bCs/>
        </w:rPr>
        <w:t xml:space="preserve"> 2 </w:t>
      </w:r>
      <w:r>
        <w:rPr>
          <w:rFonts w:ascii="Times New Roman" w:eastAsia="仿宋_GB2312" w:hAnsi="Times New Roman"/>
          <w:bCs/>
        </w:rPr>
        <w:t>年。质保期内因企业自身使用或保管不当，造成印章破损，由企业自行承担自认。</w:t>
      </w:r>
    </w:p>
    <w:p w14:paraId="4990FCE3" w14:textId="77777777" w:rsidR="00141FB0" w:rsidRDefault="00000000">
      <w:pPr>
        <w:adjustRightInd w:val="0"/>
        <w:snapToGrid w:val="0"/>
        <w:spacing w:line="360" w:lineRule="auto"/>
        <w:ind w:firstLineChars="200" w:firstLine="482"/>
        <w:rPr>
          <w:rFonts w:ascii="Times New Roman" w:eastAsia="仿宋_GB2312" w:hAnsi="Times New Roman"/>
          <w:b/>
        </w:rPr>
      </w:pPr>
      <w:r>
        <w:rPr>
          <w:rFonts w:ascii="Times New Roman" w:eastAsia="仿宋_GB2312" w:hAnsi="Times New Roman" w:hint="eastAsia"/>
          <w:b/>
        </w:rPr>
        <w:t>七</w:t>
      </w:r>
      <w:r>
        <w:rPr>
          <w:rFonts w:ascii="Times New Roman" w:eastAsia="仿宋_GB2312" w:hAnsi="Times New Roman"/>
          <w:b/>
        </w:rPr>
        <w:t>、其他说明</w:t>
      </w:r>
    </w:p>
    <w:p w14:paraId="5A4259BE" w14:textId="77777777" w:rsidR="00141FB0" w:rsidRDefault="00000000">
      <w:pPr>
        <w:adjustRightInd w:val="0"/>
        <w:snapToGrid w:val="0"/>
        <w:spacing w:line="360" w:lineRule="auto"/>
        <w:ind w:firstLineChars="200" w:firstLine="480"/>
        <w:rPr>
          <w:rFonts w:ascii="Times New Roman" w:eastAsia="仿宋_GB2312" w:hAnsi="Times New Roman"/>
          <w:bCs/>
        </w:rPr>
      </w:pPr>
      <w:r>
        <w:rPr>
          <w:rFonts w:ascii="Times New Roman" w:eastAsia="仿宋_GB2312" w:hAnsi="Times New Roman"/>
          <w:bCs/>
        </w:rPr>
        <w:t>1</w:t>
      </w:r>
      <w:r>
        <w:rPr>
          <w:rFonts w:ascii="Times New Roman" w:eastAsia="仿宋_GB2312" w:hAnsi="Times New Roman"/>
          <w:bCs/>
        </w:rPr>
        <w:t>、印章送达方式分为自提和邮寄，印章邮寄所产生的邮寄费用由中标企业承担。</w:t>
      </w:r>
    </w:p>
    <w:p w14:paraId="3E79C097" w14:textId="77777777" w:rsidR="00141FB0" w:rsidRDefault="00000000">
      <w:pPr>
        <w:adjustRightInd w:val="0"/>
        <w:snapToGrid w:val="0"/>
        <w:spacing w:line="360" w:lineRule="auto"/>
        <w:ind w:firstLineChars="200" w:firstLine="480"/>
        <w:rPr>
          <w:rFonts w:ascii="Times New Roman" w:eastAsia="仿宋_GB2312" w:hAnsi="Times New Roman"/>
          <w:bCs/>
        </w:rPr>
      </w:pPr>
      <w:r>
        <w:rPr>
          <w:rFonts w:ascii="Times New Roman" w:eastAsia="仿宋_GB2312" w:hAnsi="Times New Roman"/>
          <w:bCs/>
        </w:rPr>
        <w:t>2</w:t>
      </w:r>
      <w:r>
        <w:rPr>
          <w:rFonts w:ascii="Times New Roman" w:eastAsia="仿宋_GB2312" w:hAnsi="Times New Roman"/>
          <w:bCs/>
        </w:rPr>
        <w:t>、服从政务大厅及物业管理要求。</w:t>
      </w:r>
    </w:p>
    <w:p w14:paraId="5FDE3047" w14:textId="77777777" w:rsidR="00141FB0" w:rsidRDefault="00000000">
      <w:pPr>
        <w:adjustRightInd w:val="0"/>
        <w:snapToGrid w:val="0"/>
        <w:spacing w:line="360" w:lineRule="auto"/>
        <w:ind w:firstLineChars="200" w:firstLine="480"/>
        <w:rPr>
          <w:rFonts w:ascii="Times New Roman" w:eastAsia="仿宋_GB2312" w:hAnsi="Times New Roman"/>
          <w:bCs/>
        </w:rPr>
      </w:pPr>
      <w:r>
        <w:rPr>
          <w:rFonts w:ascii="Times New Roman" w:eastAsia="仿宋_GB2312" w:hAnsi="Times New Roman"/>
          <w:bCs/>
        </w:rPr>
        <w:t>3</w:t>
      </w:r>
      <w:r>
        <w:rPr>
          <w:rFonts w:ascii="Times New Roman" w:eastAsia="仿宋_GB2312" w:hAnsi="Times New Roman"/>
          <w:bCs/>
        </w:rPr>
        <w:t>、企业自身使用磕损不予更换，需按印章破损手续办理。</w:t>
      </w:r>
    </w:p>
    <w:p w14:paraId="69EF024F"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bCs/>
        </w:rPr>
        <w:t>4</w:t>
      </w:r>
      <w:r>
        <w:rPr>
          <w:rFonts w:ascii="Times New Roman" w:eastAsia="仿宋_GB2312" w:hAnsi="Times New Roman"/>
          <w:bCs/>
        </w:rPr>
        <w:t>、服务过程中，如因服务态度、服务质量等受到企业和群众三次及以上投诉或产生重大舆情的，采购人有权终止执行合同</w:t>
      </w:r>
    </w:p>
    <w:p w14:paraId="11388DD5" w14:textId="77777777" w:rsidR="00141FB0" w:rsidRDefault="00141FB0">
      <w:pPr>
        <w:adjustRightInd w:val="0"/>
        <w:snapToGrid w:val="0"/>
        <w:spacing w:line="360" w:lineRule="auto"/>
        <w:ind w:firstLineChars="200" w:firstLine="480"/>
        <w:rPr>
          <w:rFonts w:ascii="Times New Roman" w:eastAsia="仿宋_GB2312" w:hAnsi="Times New Roman"/>
        </w:rPr>
      </w:pPr>
    </w:p>
    <w:p w14:paraId="41A5E4E4" w14:textId="77777777" w:rsidR="00141FB0" w:rsidRDefault="00141FB0">
      <w:pPr>
        <w:adjustRightInd w:val="0"/>
        <w:snapToGrid w:val="0"/>
        <w:spacing w:line="360" w:lineRule="auto"/>
        <w:ind w:firstLineChars="200" w:firstLine="480"/>
        <w:rPr>
          <w:rFonts w:ascii="Times New Roman" w:eastAsia="仿宋_GB2312" w:hAnsi="Times New Roman"/>
        </w:rPr>
      </w:pPr>
    </w:p>
    <w:p w14:paraId="144AE7BB" w14:textId="77777777" w:rsidR="00141FB0" w:rsidRDefault="00141FB0">
      <w:pPr>
        <w:adjustRightInd w:val="0"/>
        <w:snapToGrid w:val="0"/>
        <w:spacing w:line="360" w:lineRule="auto"/>
        <w:ind w:firstLineChars="200" w:firstLine="480"/>
        <w:rPr>
          <w:rFonts w:ascii="Times New Roman" w:eastAsia="仿宋_GB2312" w:hAnsi="Times New Roman"/>
        </w:rPr>
      </w:pPr>
    </w:p>
    <w:p w14:paraId="18A8AFCD" w14:textId="77777777" w:rsidR="00141FB0" w:rsidRDefault="00141FB0">
      <w:pPr>
        <w:adjustRightInd w:val="0"/>
        <w:snapToGrid w:val="0"/>
        <w:spacing w:line="360" w:lineRule="auto"/>
        <w:ind w:firstLineChars="200" w:firstLine="480"/>
        <w:rPr>
          <w:rFonts w:ascii="Times New Roman" w:eastAsia="仿宋_GB2312" w:hAnsi="Times New Roman"/>
        </w:rPr>
      </w:pPr>
    </w:p>
    <w:p w14:paraId="1A6D0E29" w14:textId="77777777" w:rsidR="00141FB0" w:rsidRDefault="00141FB0">
      <w:pPr>
        <w:adjustRightInd w:val="0"/>
        <w:snapToGrid w:val="0"/>
        <w:spacing w:line="360" w:lineRule="auto"/>
        <w:ind w:firstLineChars="200" w:firstLine="480"/>
        <w:rPr>
          <w:rFonts w:ascii="Times New Roman" w:eastAsia="仿宋_GB2312" w:hAnsi="Times New Roman"/>
        </w:rPr>
      </w:pPr>
    </w:p>
    <w:p w14:paraId="64C507B2" w14:textId="77777777" w:rsidR="00141FB0" w:rsidRDefault="00141FB0">
      <w:pPr>
        <w:adjustRightInd w:val="0"/>
        <w:snapToGrid w:val="0"/>
        <w:spacing w:line="360" w:lineRule="auto"/>
        <w:ind w:firstLineChars="200" w:firstLine="480"/>
        <w:rPr>
          <w:rFonts w:ascii="Times New Roman" w:eastAsia="仿宋_GB2312" w:hAnsi="Times New Roman"/>
        </w:rPr>
      </w:pPr>
    </w:p>
    <w:p w14:paraId="75C51878" w14:textId="77777777" w:rsidR="00141FB0" w:rsidRDefault="00000000">
      <w:pPr>
        <w:rPr>
          <w:rFonts w:ascii="Times New Roman" w:eastAsia="仿宋_GB2312" w:hAnsi="Times New Roman"/>
          <w:b/>
        </w:rPr>
      </w:pPr>
      <w:r>
        <w:rPr>
          <w:rFonts w:ascii="Times New Roman" w:eastAsia="仿宋_GB2312" w:hAnsi="Times New Roman"/>
          <w:b/>
        </w:rPr>
        <w:br w:type="page"/>
      </w:r>
    </w:p>
    <w:p w14:paraId="2548A783" w14:textId="77777777" w:rsidR="00141FB0" w:rsidRDefault="00000000">
      <w:pPr>
        <w:pStyle w:val="1"/>
        <w:rPr>
          <w:rFonts w:ascii="Times New Roman" w:eastAsia="仿宋_GB2312" w:hAnsi="Times New Roman"/>
          <w:b/>
          <w:sz w:val="24"/>
          <w:szCs w:val="24"/>
        </w:rPr>
      </w:pPr>
      <w:bookmarkStart w:id="66" w:name="_Toc6601"/>
      <w:r>
        <w:rPr>
          <w:rFonts w:ascii="Times New Roman" w:eastAsia="仿宋_GB2312" w:hAnsi="Times New Roman"/>
          <w:b/>
          <w:sz w:val="24"/>
          <w:szCs w:val="24"/>
        </w:rPr>
        <w:lastRenderedPageBreak/>
        <w:t>第四章</w:t>
      </w:r>
      <w:r>
        <w:rPr>
          <w:rFonts w:ascii="Times New Roman" w:eastAsia="仿宋_GB2312" w:hAnsi="Times New Roman"/>
          <w:b/>
          <w:sz w:val="24"/>
          <w:szCs w:val="24"/>
        </w:rPr>
        <w:t xml:space="preserve"> </w:t>
      </w:r>
      <w:r>
        <w:rPr>
          <w:rFonts w:ascii="Times New Roman" w:eastAsia="仿宋_GB2312" w:hAnsi="Times New Roman"/>
          <w:b/>
          <w:sz w:val="24"/>
          <w:szCs w:val="24"/>
        </w:rPr>
        <w:t>合同文本</w:t>
      </w:r>
      <w:bookmarkEnd w:id="65"/>
      <w:bookmarkEnd w:id="66"/>
    </w:p>
    <w:p w14:paraId="6F4F0010" w14:textId="77777777" w:rsidR="00141FB0" w:rsidRDefault="00000000">
      <w:pPr>
        <w:autoSpaceDE w:val="0"/>
        <w:autoSpaceDN w:val="0"/>
        <w:adjustRightInd w:val="0"/>
        <w:snapToGrid w:val="0"/>
        <w:spacing w:beforeLines="100" w:before="420" w:line="360" w:lineRule="auto"/>
        <w:ind w:firstLine="629"/>
        <w:rPr>
          <w:rFonts w:ascii="Times New Roman" w:eastAsia="仿宋_GB2312" w:hAnsi="Times New Roman"/>
          <w:b/>
          <w:bCs/>
        </w:rPr>
      </w:pPr>
      <w:bookmarkStart w:id="67" w:name="_Toc100219616"/>
      <w:r>
        <w:rPr>
          <w:rFonts w:ascii="Times New Roman" w:eastAsia="仿宋_GB2312" w:hAnsi="Times New Roman"/>
          <w:b/>
          <w:bCs/>
        </w:rPr>
        <w:t>甲方：</w:t>
      </w:r>
      <w:r>
        <w:rPr>
          <w:rFonts w:ascii="Times New Roman" w:eastAsia="仿宋_GB2312" w:hAnsi="Times New Roman"/>
          <w:bCs/>
        </w:rPr>
        <w:t>（前款所称采购人）</w:t>
      </w:r>
      <w:r>
        <w:rPr>
          <w:rFonts w:ascii="Times New Roman" w:eastAsia="仿宋_GB2312" w:hAnsi="Times New Roman"/>
          <w:bCs/>
        </w:rPr>
        <w:t xml:space="preserve">         </w:t>
      </w:r>
      <w:r>
        <w:rPr>
          <w:rFonts w:ascii="Times New Roman" w:eastAsia="仿宋_GB2312" w:hAnsi="Times New Roman"/>
          <w:bCs/>
        </w:rPr>
        <w:t>住所：</w:t>
      </w:r>
    </w:p>
    <w:p w14:paraId="44C25DD9" w14:textId="77777777" w:rsidR="00141FB0" w:rsidRDefault="00000000">
      <w:pPr>
        <w:autoSpaceDE w:val="0"/>
        <w:autoSpaceDN w:val="0"/>
        <w:adjustRightInd w:val="0"/>
        <w:snapToGrid w:val="0"/>
        <w:spacing w:line="360" w:lineRule="auto"/>
        <w:ind w:firstLine="631"/>
        <w:rPr>
          <w:rFonts w:ascii="Times New Roman" w:eastAsia="仿宋_GB2312" w:hAnsi="Times New Roman"/>
          <w:bCs/>
        </w:rPr>
      </w:pPr>
      <w:r>
        <w:rPr>
          <w:rFonts w:ascii="Times New Roman" w:eastAsia="仿宋_GB2312" w:hAnsi="Times New Roman"/>
          <w:b/>
          <w:bCs/>
        </w:rPr>
        <w:t>乙方：</w:t>
      </w:r>
      <w:r>
        <w:rPr>
          <w:rFonts w:ascii="Times New Roman" w:eastAsia="仿宋_GB2312" w:hAnsi="Times New Roman"/>
          <w:bCs/>
        </w:rPr>
        <w:t>（前款所称成交供应商）</w:t>
      </w:r>
      <w:r>
        <w:rPr>
          <w:rFonts w:ascii="Times New Roman" w:eastAsia="仿宋_GB2312" w:hAnsi="Times New Roman"/>
          <w:bCs/>
        </w:rPr>
        <w:t xml:space="preserve">     </w:t>
      </w:r>
      <w:r>
        <w:rPr>
          <w:rFonts w:ascii="Times New Roman" w:eastAsia="仿宋_GB2312" w:hAnsi="Times New Roman"/>
          <w:bCs/>
        </w:rPr>
        <w:t>住所：</w:t>
      </w:r>
    </w:p>
    <w:p w14:paraId="6F97275E" w14:textId="77777777" w:rsidR="00141FB0" w:rsidRDefault="00000000">
      <w:pPr>
        <w:adjustRightInd w:val="0"/>
        <w:snapToGrid w:val="0"/>
        <w:spacing w:line="360" w:lineRule="auto"/>
        <w:ind w:firstLineChars="200" w:firstLine="482"/>
        <w:rPr>
          <w:rFonts w:ascii="Times New Roman" w:eastAsia="仿宋_GB2312" w:hAnsi="Times New Roman"/>
        </w:rPr>
      </w:pPr>
      <w:bookmarkStart w:id="68" w:name="_Toc19515384"/>
      <w:bookmarkEnd w:id="68"/>
      <w:r>
        <w:rPr>
          <w:rFonts w:ascii="Times New Roman" w:eastAsia="仿宋_GB2312" w:hAnsi="Times New Roman"/>
          <w:b/>
        </w:rPr>
        <w:t>一、合同内容</w:t>
      </w:r>
      <w:r>
        <w:rPr>
          <w:rFonts w:ascii="Times New Roman" w:eastAsia="仿宋_GB2312" w:hAnsi="Times New Roman"/>
        </w:rPr>
        <w:t>（标的、数量、质量等）</w:t>
      </w:r>
      <w:r>
        <w:rPr>
          <w:rFonts w:ascii="Times New Roman" w:eastAsia="仿宋_GB2312" w:hAnsi="Times New Roman"/>
        </w:rPr>
        <w:t>:</w:t>
      </w:r>
    </w:p>
    <w:p w14:paraId="14CE43AD" w14:textId="77777777" w:rsidR="00141FB0" w:rsidRDefault="00000000">
      <w:pPr>
        <w:adjustRightInd w:val="0"/>
        <w:snapToGrid w:val="0"/>
        <w:spacing w:line="360" w:lineRule="auto"/>
        <w:ind w:firstLineChars="200" w:firstLine="482"/>
        <w:rPr>
          <w:rFonts w:ascii="Times New Roman" w:eastAsia="仿宋_GB2312" w:hAnsi="Times New Roman"/>
          <w:b/>
        </w:rPr>
      </w:pPr>
      <w:bookmarkStart w:id="69" w:name="_Toc19515385"/>
      <w:bookmarkEnd w:id="69"/>
      <w:r>
        <w:rPr>
          <w:rFonts w:ascii="Times New Roman" w:eastAsia="仿宋_GB2312" w:hAnsi="Times New Roman"/>
          <w:b/>
        </w:rPr>
        <w:t>二、合同价款</w:t>
      </w:r>
    </w:p>
    <w:p w14:paraId="48070782" w14:textId="77777777" w:rsidR="00141FB0" w:rsidRDefault="00000000">
      <w:pPr>
        <w:adjustRightInd w:val="0"/>
        <w:snapToGrid w:val="0"/>
        <w:spacing w:line="360" w:lineRule="auto"/>
        <w:ind w:firstLineChars="200" w:firstLine="480"/>
        <w:rPr>
          <w:rFonts w:ascii="Times New Roman" w:eastAsia="仿宋_GB2312" w:hAnsi="Times New Roman"/>
        </w:rPr>
      </w:pPr>
      <w:bookmarkStart w:id="70" w:name="_Toc19515386"/>
      <w:bookmarkEnd w:id="70"/>
      <w:r>
        <w:rPr>
          <w:rFonts w:ascii="Times New Roman" w:eastAsia="仿宋_GB2312" w:hAnsi="Times New Roman"/>
        </w:rPr>
        <w:t>1</w:t>
      </w:r>
      <w:r>
        <w:rPr>
          <w:rFonts w:ascii="Times New Roman" w:eastAsia="仿宋_GB2312" w:hAnsi="Times New Roman"/>
        </w:rPr>
        <w:t>、合同单价</w:t>
      </w:r>
    </w:p>
    <w:p w14:paraId="50B7E0E4"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单位公章、法人名章、发票专用章、财务专用章、合同专用章一套：</w:t>
      </w:r>
      <w:r>
        <w:rPr>
          <w:rFonts w:ascii="Times New Roman" w:eastAsia="仿宋_GB2312" w:hAnsi="Times New Roman"/>
          <w:u w:val="single"/>
        </w:rPr>
        <w:t xml:space="preserve">      </w:t>
      </w:r>
      <w:r>
        <w:rPr>
          <w:rFonts w:ascii="Times New Roman" w:eastAsia="仿宋_GB2312" w:hAnsi="Times New Roman"/>
        </w:rPr>
        <w:t>元</w:t>
      </w:r>
    </w:p>
    <w:p w14:paraId="393B5C6D"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合同单价包括：本合同采用固定单价承包方式，采购物品为准备阶段、实施阶段（包括但不限于：制作费、材料费、送达交货地点、利润、税金、风险等）、成果交付验收等所需的全部费用。甲方不再另付任何费用。</w:t>
      </w:r>
    </w:p>
    <w:p w14:paraId="35559405"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、合同单价一次包死，不受市场价变化的影响。</w:t>
      </w:r>
    </w:p>
    <w:p w14:paraId="2F1C562A" w14:textId="77777777" w:rsidR="00141FB0" w:rsidRDefault="00000000">
      <w:pPr>
        <w:adjustRightInd w:val="0"/>
        <w:snapToGrid w:val="0"/>
        <w:spacing w:line="360" w:lineRule="auto"/>
        <w:ind w:firstLineChars="200" w:firstLine="482"/>
        <w:rPr>
          <w:rFonts w:ascii="Times New Roman" w:eastAsia="仿宋_GB2312" w:hAnsi="Times New Roman"/>
          <w:b/>
          <w:bCs/>
        </w:rPr>
      </w:pPr>
      <w:r>
        <w:rPr>
          <w:rFonts w:ascii="Times New Roman" w:eastAsia="仿宋_GB2312" w:hAnsi="Times New Roman"/>
          <w:b/>
          <w:bCs/>
        </w:rPr>
        <w:t>三、履行期限、地点及方式</w:t>
      </w:r>
      <w:r>
        <w:rPr>
          <w:rFonts w:ascii="Times New Roman" w:eastAsia="仿宋_GB2312" w:hAnsi="Times New Roman"/>
          <w:b/>
          <w:bCs/>
        </w:rPr>
        <w:t>:</w:t>
      </w:r>
    </w:p>
    <w:p w14:paraId="6D2254A2"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1</w:t>
      </w:r>
      <w:r>
        <w:rPr>
          <w:rFonts w:ascii="Times New Roman" w:eastAsia="仿宋_GB2312" w:hAnsi="Times New Roman"/>
        </w:rPr>
        <w:t>、合同履行期限：合同签订后一年。</w:t>
      </w:r>
    </w:p>
    <w:p w14:paraId="5915C0B6" w14:textId="2CAD61AD" w:rsidR="00141FB0" w:rsidRPr="00E31F37" w:rsidRDefault="00000000">
      <w:pPr>
        <w:snapToGrid w:val="0"/>
        <w:spacing w:line="360" w:lineRule="auto"/>
        <w:ind w:firstLineChars="195" w:firstLine="468"/>
        <w:rPr>
          <w:rFonts w:ascii="Times New Roman" w:eastAsia="仿宋_GB2312" w:hAnsi="Times New Roman"/>
        </w:rPr>
      </w:pPr>
      <w:r w:rsidRPr="00E31F37">
        <w:rPr>
          <w:rFonts w:ascii="Times New Roman" w:eastAsia="仿宋_GB2312" w:hAnsi="Times New Roman"/>
        </w:rPr>
        <w:t>（说明：在合同签订后一年内若完成刻制服务总金额达到人民币</w:t>
      </w:r>
      <w:r w:rsidR="00207369" w:rsidRPr="00E31F37">
        <w:rPr>
          <w:rFonts w:ascii="Times New Roman" w:eastAsia="仿宋_GB2312" w:hAnsi="Times New Roman" w:hint="eastAsia"/>
        </w:rPr>
        <w:t>560</w:t>
      </w:r>
      <w:r w:rsidRPr="00E31F37">
        <w:rPr>
          <w:rFonts w:ascii="Times New Roman" w:eastAsia="仿宋_GB2312" w:hAnsi="Times New Roman"/>
        </w:rPr>
        <w:t>000</w:t>
      </w:r>
      <w:r w:rsidRPr="00E31F37">
        <w:rPr>
          <w:rFonts w:ascii="Times New Roman" w:eastAsia="仿宋_GB2312" w:hAnsi="Times New Roman"/>
        </w:rPr>
        <w:t>元时合同自动终止。）</w:t>
      </w:r>
    </w:p>
    <w:p w14:paraId="328EFBAE"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、地点：采购人指定地点</w:t>
      </w:r>
    </w:p>
    <w:p w14:paraId="325A1BD4"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、方式：采购人指定方式</w:t>
      </w:r>
    </w:p>
    <w:p w14:paraId="45EA50C8" w14:textId="77777777" w:rsidR="00141FB0" w:rsidRDefault="00000000">
      <w:pPr>
        <w:adjustRightInd w:val="0"/>
        <w:snapToGrid w:val="0"/>
        <w:spacing w:line="360" w:lineRule="auto"/>
        <w:ind w:firstLineChars="200" w:firstLine="482"/>
        <w:rPr>
          <w:rFonts w:ascii="Times New Roman" w:eastAsia="仿宋_GB2312" w:hAnsi="Times New Roman"/>
        </w:rPr>
      </w:pPr>
      <w:r>
        <w:rPr>
          <w:rFonts w:ascii="Times New Roman" w:eastAsia="仿宋_GB2312" w:hAnsi="Times New Roman"/>
          <w:b/>
          <w:bCs/>
        </w:rPr>
        <w:t>四、货物的质量</w:t>
      </w:r>
      <w:hyperlink r:id="rId27" w:history="1">
        <w:r>
          <w:rPr>
            <w:rFonts w:ascii="Times New Roman" w:eastAsia="仿宋_GB2312" w:hAnsi="Times New Roman"/>
            <w:b/>
            <w:bCs/>
          </w:rPr>
          <w:t>技术标准</w:t>
        </w:r>
      </w:hyperlink>
      <w:r>
        <w:rPr>
          <w:rFonts w:ascii="Times New Roman" w:eastAsia="仿宋_GB2312" w:hAnsi="Times New Roman"/>
          <w:b/>
          <w:bCs/>
        </w:rPr>
        <w:t>、</w:t>
      </w:r>
      <w:hyperlink r:id="rId28" w:history="1">
        <w:r>
          <w:rPr>
            <w:rFonts w:ascii="Times New Roman" w:eastAsia="仿宋_GB2312" w:hAnsi="Times New Roman"/>
            <w:b/>
            <w:bCs/>
          </w:rPr>
          <w:t>乙方</w:t>
        </w:r>
      </w:hyperlink>
      <w:r>
        <w:rPr>
          <w:rFonts w:ascii="Times New Roman" w:eastAsia="仿宋_GB2312" w:hAnsi="Times New Roman"/>
          <w:b/>
          <w:bCs/>
        </w:rPr>
        <w:t>售后服务及</w:t>
      </w:r>
      <w:hyperlink r:id="rId29" w:history="1">
        <w:r>
          <w:rPr>
            <w:rFonts w:ascii="Times New Roman" w:eastAsia="仿宋_GB2312" w:hAnsi="Times New Roman"/>
            <w:b/>
            <w:bCs/>
          </w:rPr>
          <w:t>损害赔偿</w:t>
        </w:r>
      </w:hyperlink>
    </w:p>
    <w:p w14:paraId="4929EE69"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1</w:t>
      </w:r>
      <w:r>
        <w:rPr>
          <w:rFonts w:ascii="Times New Roman" w:eastAsia="仿宋_GB2312" w:hAnsi="Times New Roman"/>
        </w:rPr>
        <w:t>、货物的质量</w:t>
      </w:r>
      <w:hyperlink r:id="rId30" w:history="1">
        <w:r>
          <w:rPr>
            <w:rFonts w:ascii="Times New Roman" w:eastAsia="仿宋_GB2312" w:hAnsi="Times New Roman"/>
          </w:rPr>
          <w:t>技术标准</w:t>
        </w:r>
      </w:hyperlink>
      <w:r>
        <w:rPr>
          <w:rFonts w:ascii="Times New Roman" w:eastAsia="仿宋_GB2312" w:hAnsi="Times New Roman"/>
        </w:rPr>
        <w:t>按国家法律法规规定的合格标准、</w:t>
      </w:r>
      <w:hyperlink r:id="rId31" w:history="1">
        <w:r>
          <w:rPr>
            <w:rFonts w:ascii="Times New Roman" w:eastAsia="仿宋_GB2312" w:hAnsi="Times New Roman"/>
          </w:rPr>
          <w:t>招标文件</w:t>
        </w:r>
      </w:hyperlink>
      <w:r>
        <w:rPr>
          <w:rFonts w:ascii="Times New Roman" w:eastAsia="仿宋_GB2312" w:hAnsi="Times New Roman"/>
        </w:rPr>
        <w:t>所要求的</w:t>
      </w:r>
      <w:hyperlink r:id="rId32" w:history="1">
        <w:r>
          <w:rPr>
            <w:rFonts w:ascii="Times New Roman" w:eastAsia="仿宋_GB2312" w:hAnsi="Times New Roman"/>
          </w:rPr>
          <w:t>技术标准</w:t>
        </w:r>
      </w:hyperlink>
      <w:r>
        <w:rPr>
          <w:rFonts w:ascii="Times New Roman" w:eastAsia="仿宋_GB2312" w:hAnsi="Times New Roman"/>
        </w:rPr>
        <w:t>执行。</w:t>
      </w:r>
    </w:p>
    <w:p w14:paraId="68ABFF3E"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、乙方应按生产厂家的保修规定和</w:t>
      </w:r>
      <w:hyperlink r:id="rId33" w:history="1">
        <w:r>
          <w:rPr>
            <w:rFonts w:ascii="Times New Roman" w:eastAsia="仿宋_GB2312" w:hAnsi="Times New Roman"/>
          </w:rPr>
          <w:t>投标文件</w:t>
        </w:r>
      </w:hyperlink>
      <w:r>
        <w:rPr>
          <w:rFonts w:ascii="Times New Roman" w:eastAsia="仿宋_GB2312" w:hAnsi="Times New Roman"/>
        </w:rPr>
        <w:t>说明的</w:t>
      </w:r>
      <w:hyperlink r:id="rId34" w:history="1">
        <w:r>
          <w:rPr>
            <w:rFonts w:ascii="Times New Roman" w:eastAsia="仿宋_GB2312" w:hAnsi="Times New Roman"/>
          </w:rPr>
          <w:t>服务承诺</w:t>
        </w:r>
      </w:hyperlink>
      <w:r>
        <w:rPr>
          <w:rFonts w:ascii="Times New Roman" w:eastAsia="仿宋_GB2312" w:hAnsi="Times New Roman"/>
        </w:rPr>
        <w:t>做好保修服务。</w:t>
      </w:r>
    </w:p>
    <w:p w14:paraId="296BEA35"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、乙方从项目验收合格之日起，提供两年免费质保期。在质保期内，如有名称字迹刻错及不清晰，免费更改。企业自身使用磕碰不予更改，需按印章破损手续办理。</w:t>
      </w:r>
    </w:p>
    <w:p w14:paraId="2C04B052"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4</w:t>
      </w:r>
      <w:r>
        <w:rPr>
          <w:rFonts w:ascii="Times New Roman" w:eastAsia="仿宋_GB2312" w:hAnsi="Times New Roman"/>
        </w:rPr>
        <w:t>、乙方售后服务响应时间：自接到采购人通知及制章内容后</w:t>
      </w:r>
      <w:r>
        <w:rPr>
          <w:rFonts w:ascii="Times New Roman" w:eastAsia="仿宋_GB2312" w:hAnsi="Times New Roman"/>
        </w:rPr>
        <w:t>2</w:t>
      </w:r>
      <w:r>
        <w:rPr>
          <w:rFonts w:ascii="Times New Roman" w:eastAsia="仿宋_GB2312" w:hAnsi="Times New Roman"/>
        </w:rPr>
        <w:t>个小时内出章。若超过</w:t>
      </w:r>
      <w:r>
        <w:rPr>
          <w:rFonts w:ascii="Times New Roman" w:eastAsia="仿宋_GB2312" w:hAnsi="Times New Roman"/>
        </w:rPr>
        <w:t>2</w:t>
      </w:r>
      <w:r>
        <w:rPr>
          <w:rFonts w:ascii="Times New Roman" w:eastAsia="仿宋_GB2312" w:hAnsi="Times New Roman"/>
        </w:rPr>
        <w:t>个小时乙方未响应甲方可自行解决，费用由乙方承担，甲方可在货款和其他应付乙方的款项中扣除。</w:t>
      </w:r>
    </w:p>
    <w:p w14:paraId="4AED150D"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5</w:t>
      </w:r>
      <w:r>
        <w:rPr>
          <w:rFonts w:ascii="Times New Roman" w:eastAsia="仿宋_GB2312" w:hAnsi="Times New Roman"/>
        </w:rPr>
        <w:t>、如因乙方货物质量原因，导致甲方损失，乙方应予以赔偿。</w:t>
      </w:r>
    </w:p>
    <w:p w14:paraId="044D76B5" w14:textId="77777777" w:rsidR="00141FB0" w:rsidRDefault="00000000">
      <w:pPr>
        <w:adjustRightInd w:val="0"/>
        <w:snapToGrid w:val="0"/>
        <w:spacing w:line="360" w:lineRule="auto"/>
        <w:ind w:firstLineChars="200" w:firstLine="482"/>
        <w:rPr>
          <w:rFonts w:ascii="Times New Roman" w:eastAsia="仿宋_GB2312" w:hAnsi="Times New Roman"/>
          <w:b/>
          <w:bCs/>
        </w:rPr>
      </w:pPr>
      <w:bookmarkStart w:id="71" w:name="_Toc19515387"/>
      <w:bookmarkStart w:id="72" w:name="_Toc19515388"/>
      <w:bookmarkEnd w:id="71"/>
      <w:r>
        <w:rPr>
          <w:rFonts w:ascii="Times New Roman" w:eastAsia="仿宋_GB2312" w:hAnsi="Times New Roman"/>
          <w:b/>
          <w:bCs/>
        </w:rPr>
        <w:lastRenderedPageBreak/>
        <w:t>五、交付和验收</w:t>
      </w:r>
    </w:p>
    <w:p w14:paraId="2ACFAF35"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1</w:t>
      </w:r>
      <w:r>
        <w:rPr>
          <w:rFonts w:ascii="Times New Roman" w:eastAsia="仿宋_GB2312" w:hAnsi="Times New Roman"/>
        </w:rPr>
        <w:t>、交付地点：（甲方指定地点）</w:t>
      </w:r>
    </w:p>
    <w:p w14:paraId="7C815998"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、交付时间：在接到用印单位资料后，公章刻制及时送达时间小于</w:t>
      </w:r>
      <w:r>
        <w:rPr>
          <w:rFonts w:ascii="Times New Roman" w:eastAsia="仿宋_GB2312" w:hAnsi="Times New Roman"/>
        </w:rPr>
        <w:t>2</w:t>
      </w:r>
      <w:r>
        <w:rPr>
          <w:rFonts w:ascii="Times New Roman" w:eastAsia="仿宋_GB2312" w:hAnsi="Times New Roman"/>
        </w:rPr>
        <w:t>小时后立即通知客户取章或免费快递交付用印单位。</w:t>
      </w:r>
    </w:p>
    <w:p w14:paraId="09571827"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、验收标准：</w:t>
      </w:r>
    </w:p>
    <w:p w14:paraId="6D46546D"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）质量符合国家法律法规规定的合格标准、招标文件的要求。</w:t>
      </w:r>
    </w:p>
    <w:p w14:paraId="3E21C5A5"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）印章交付给甲方或客户后，乙方须承担质量保证责任及瑕疵担保责任，如有问题免费重做或更换。</w:t>
      </w:r>
    </w:p>
    <w:bookmarkEnd w:id="72"/>
    <w:p w14:paraId="30A82216" w14:textId="77777777" w:rsidR="00141FB0" w:rsidRDefault="00000000">
      <w:pPr>
        <w:adjustRightInd w:val="0"/>
        <w:snapToGrid w:val="0"/>
        <w:spacing w:line="360" w:lineRule="auto"/>
        <w:ind w:firstLineChars="200" w:firstLine="482"/>
        <w:rPr>
          <w:rFonts w:ascii="Times New Roman" w:eastAsia="仿宋_GB2312" w:hAnsi="Times New Roman"/>
          <w:b/>
          <w:bCs/>
        </w:rPr>
      </w:pPr>
      <w:r>
        <w:rPr>
          <w:rFonts w:ascii="Times New Roman" w:eastAsia="仿宋_GB2312" w:hAnsi="Times New Roman"/>
          <w:b/>
          <w:bCs/>
        </w:rPr>
        <w:t>六、合同结算</w:t>
      </w:r>
    </w:p>
    <w:p w14:paraId="3D3062FC"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1</w:t>
      </w:r>
      <w:r>
        <w:rPr>
          <w:rFonts w:ascii="Times New Roman" w:eastAsia="仿宋_GB2312" w:hAnsi="Times New Roman"/>
        </w:rPr>
        <w:t>、结算依据：招标文件、投标文件、</w:t>
      </w:r>
      <w:hyperlink r:id="rId35" w:history="1">
        <w:r>
          <w:rPr>
            <w:rFonts w:ascii="Times New Roman" w:eastAsia="仿宋_GB2312" w:hAnsi="Times New Roman"/>
          </w:rPr>
          <w:t>采购合同</w:t>
        </w:r>
      </w:hyperlink>
      <w:r>
        <w:rPr>
          <w:rFonts w:ascii="Times New Roman" w:eastAsia="仿宋_GB2312" w:hAnsi="Times New Roman"/>
        </w:rPr>
        <w:t>、甲方按填写的《曲江政务中心刻章业务确认单》。</w:t>
      </w:r>
    </w:p>
    <w:p w14:paraId="045231D8"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、付款方式：根据选用章型，乙方与甲方每月进行印章的核算，每季度按数量据实以甲方书面确认的数量结款，结算付款前乙方需出具等额增值税发票。</w:t>
      </w:r>
    </w:p>
    <w:p w14:paraId="604EEC35"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、结算方式：银行转账。</w:t>
      </w:r>
    </w:p>
    <w:p w14:paraId="4EC884B2" w14:textId="77777777" w:rsidR="00141FB0" w:rsidRDefault="00000000">
      <w:pPr>
        <w:adjustRightInd w:val="0"/>
        <w:snapToGrid w:val="0"/>
        <w:spacing w:line="360" w:lineRule="auto"/>
        <w:ind w:firstLineChars="200" w:firstLine="482"/>
        <w:rPr>
          <w:rFonts w:ascii="Times New Roman" w:eastAsia="仿宋_GB2312" w:hAnsi="Times New Roman"/>
          <w:b/>
          <w:bCs/>
        </w:rPr>
      </w:pPr>
      <w:r>
        <w:rPr>
          <w:rFonts w:ascii="Times New Roman" w:eastAsia="仿宋_GB2312" w:hAnsi="Times New Roman"/>
          <w:b/>
          <w:bCs/>
        </w:rPr>
        <w:t>七、甲方的责任、权利和义务</w:t>
      </w:r>
    </w:p>
    <w:p w14:paraId="7D977987"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1</w:t>
      </w:r>
      <w:r>
        <w:rPr>
          <w:rFonts w:ascii="Times New Roman" w:eastAsia="仿宋_GB2312" w:hAnsi="Times New Roman"/>
        </w:rPr>
        <w:t>、甲方有权随时向乙方了解服务质量及内容，并要求乙方提供项目相关资料。</w:t>
      </w:r>
    </w:p>
    <w:p w14:paraId="371E1A38"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2</w:t>
      </w:r>
      <w:r>
        <w:rPr>
          <w:rFonts w:ascii="Times New Roman" w:eastAsia="仿宋_GB2312" w:hAnsi="Times New Roman"/>
        </w:rPr>
        <w:t>、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18E098A8"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3</w:t>
      </w:r>
      <w:r>
        <w:rPr>
          <w:rFonts w:ascii="Times New Roman" w:eastAsia="仿宋_GB2312" w:hAnsi="Times New Roman"/>
        </w:rPr>
        <w:t>、甲方有权在乙方履行合同过程中出现损害或可能损害公共利益、公共安全情形时终止本合同。</w:t>
      </w:r>
    </w:p>
    <w:p w14:paraId="7B4D355A"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4</w:t>
      </w:r>
      <w:r>
        <w:rPr>
          <w:rFonts w:ascii="Times New Roman" w:eastAsia="仿宋_GB2312" w:hAnsi="Times New Roman"/>
        </w:rPr>
        <w:t>、甲方有权根据国家政策或法律法规的变动对服务项目的需求标准和质量要求作出相应变动，但不应超出服务内容。</w:t>
      </w:r>
    </w:p>
    <w:p w14:paraId="5C04B31B"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5</w:t>
      </w:r>
      <w:r>
        <w:rPr>
          <w:rFonts w:ascii="Times New Roman" w:eastAsia="仿宋_GB2312" w:hAnsi="Times New Roman"/>
        </w:rPr>
        <w:t>、甲方应按照合同约定支付服务费用。</w:t>
      </w:r>
    </w:p>
    <w:p w14:paraId="3B5804ED"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6</w:t>
      </w:r>
      <w:r>
        <w:rPr>
          <w:rFonts w:ascii="Times New Roman" w:eastAsia="仿宋_GB2312" w:hAnsi="Times New Roman"/>
        </w:rPr>
        <w:t>、甲方违反合同规定拒签《曲江政务中心刻章业务确认单》的，应当承担由此对乙方造成的损失。</w:t>
      </w:r>
    </w:p>
    <w:p w14:paraId="3AC1C413"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7</w:t>
      </w:r>
      <w:r>
        <w:rPr>
          <w:rFonts w:ascii="Times New Roman" w:eastAsia="仿宋_GB2312" w:hAnsi="Times New Roman"/>
        </w:rPr>
        <w:t>、甲方有权将乙方履行合同情况及不符合政府购买服务管理规定情况，向有关部门报告并纳入不良信用记录、年检（报）、评估、执法等监管体系中。</w:t>
      </w:r>
    </w:p>
    <w:p w14:paraId="368BEDC9" w14:textId="77777777" w:rsidR="00141FB0" w:rsidRDefault="00000000">
      <w:pPr>
        <w:adjustRightInd w:val="0"/>
        <w:snapToGrid w:val="0"/>
        <w:spacing w:line="360" w:lineRule="auto"/>
        <w:ind w:firstLineChars="200" w:firstLine="482"/>
        <w:rPr>
          <w:rFonts w:ascii="Times New Roman" w:eastAsia="仿宋_GB2312" w:hAnsi="Times New Roman"/>
          <w:b/>
          <w:bCs/>
        </w:rPr>
      </w:pPr>
      <w:r>
        <w:rPr>
          <w:rFonts w:ascii="Times New Roman" w:eastAsia="仿宋_GB2312" w:hAnsi="Times New Roman"/>
          <w:b/>
          <w:bCs/>
        </w:rPr>
        <w:lastRenderedPageBreak/>
        <w:t>八、乙方的责任、权利和义务</w:t>
      </w:r>
    </w:p>
    <w:p w14:paraId="312E0C8A"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1</w:t>
      </w:r>
      <w:r>
        <w:rPr>
          <w:rFonts w:ascii="Times New Roman" w:eastAsia="仿宋_GB2312" w:hAnsi="Times New Roman"/>
        </w:rPr>
        <w:t>、乙方有权按照本合同约定向甲方收取服务费用。</w:t>
      </w:r>
    </w:p>
    <w:p w14:paraId="4EA3DFC6"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2</w:t>
      </w:r>
      <w:r>
        <w:rPr>
          <w:rFonts w:ascii="Times New Roman" w:eastAsia="仿宋_GB2312" w:hAnsi="Times New Roman"/>
        </w:rPr>
        <w:t>、乙方有权自甲方处获得与提供本合同项下服务相关的所有必须的文件、资料。</w:t>
      </w:r>
    </w:p>
    <w:p w14:paraId="7FCCA05E"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3</w:t>
      </w:r>
      <w:r>
        <w:rPr>
          <w:rFonts w:ascii="Times New Roman" w:eastAsia="仿宋_GB2312" w:hAnsi="Times New Roman"/>
        </w:rPr>
        <w:t>、乙方应配备具有相应资质、特定经验的工作人员负责项目实施，按照本合同约定的标准、要求和时间完成项目。</w:t>
      </w:r>
    </w:p>
    <w:p w14:paraId="68313680"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4</w:t>
      </w:r>
      <w:r>
        <w:rPr>
          <w:rFonts w:ascii="Times New Roman" w:eastAsia="仿宋_GB2312" w:hAnsi="Times New Roman"/>
        </w:rPr>
        <w:t>、乙方不得以任何理由将本合同项下的服务项目转包或委托给第三方承担。</w:t>
      </w:r>
    </w:p>
    <w:p w14:paraId="4304AC2F"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5</w:t>
      </w:r>
      <w:r>
        <w:rPr>
          <w:rFonts w:ascii="Times New Roman" w:eastAsia="仿宋_GB2312" w:hAnsi="Times New Roman"/>
        </w:rPr>
        <w:t>、乙方应接受并配合甲方或甲方组织的对本合同履行情况的监督与检查，对于甲方指出的问题，应及时作出合理解释或予以纠正。</w:t>
      </w:r>
    </w:p>
    <w:p w14:paraId="254E5F31"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6</w:t>
      </w:r>
      <w:r>
        <w:rPr>
          <w:rFonts w:ascii="Times New Roman" w:eastAsia="仿宋_GB2312" w:hAnsi="Times New Roman"/>
        </w:rPr>
        <w:t>、如因甲方或客户重大过失原因导致乙方不能按期交付印章的，乙方不应向甲方承担违约责任。</w:t>
      </w:r>
    </w:p>
    <w:p w14:paraId="4AA6A5A7"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7</w:t>
      </w:r>
      <w:r>
        <w:rPr>
          <w:rFonts w:ascii="Times New Roman" w:eastAsia="仿宋_GB2312" w:hAnsi="Times New Roman"/>
        </w:rPr>
        <w:t>、服务过程中，如因服务态度、服务质量等受到企业客户和群众产生重大舆情的，采购人有权终止执行、解除合同。（同行恶意竞争经甲方核实的情况除外）。因此给甲方造成损失的，乙方应予以赔偿。</w:t>
      </w:r>
    </w:p>
    <w:p w14:paraId="762DE31D"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t>8</w:t>
      </w:r>
      <w:r>
        <w:rPr>
          <w:rFonts w:ascii="Times New Roman" w:eastAsia="仿宋_GB2312" w:hAnsi="Times New Roman"/>
        </w:rPr>
        <w:t>、合同到期后，乙方应无条件返还甲方向其提供的文件、资料、物品并向甲方移交项目资料。</w:t>
      </w:r>
    </w:p>
    <w:p w14:paraId="596EBB81" w14:textId="77777777" w:rsidR="00141FB0" w:rsidRDefault="00000000">
      <w:pPr>
        <w:adjustRightInd w:val="0"/>
        <w:snapToGrid w:val="0"/>
        <w:spacing w:line="360" w:lineRule="auto"/>
        <w:ind w:firstLineChars="200" w:firstLine="482"/>
        <w:rPr>
          <w:rFonts w:ascii="Times New Roman" w:eastAsia="仿宋_GB2312" w:hAnsi="Times New Roman"/>
          <w:b/>
          <w:lang w:val="zh-CN"/>
        </w:rPr>
      </w:pPr>
      <w:r>
        <w:rPr>
          <w:rFonts w:ascii="Times New Roman" w:eastAsia="仿宋_GB2312" w:hAnsi="Times New Roman"/>
          <w:b/>
        </w:rPr>
        <w:t>九</w:t>
      </w:r>
      <w:r>
        <w:rPr>
          <w:rFonts w:ascii="Times New Roman" w:eastAsia="仿宋_GB2312" w:hAnsi="Times New Roman"/>
          <w:b/>
          <w:lang w:val="zh-CN"/>
        </w:rPr>
        <w:t>、不可抗力事件处理</w:t>
      </w:r>
    </w:p>
    <w:p w14:paraId="081C3A54"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lang w:val="zh-CN"/>
        </w:rPr>
        <w:t>1</w:t>
      </w:r>
      <w:r>
        <w:rPr>
          <w:rFonts w:ascii="Times New Roman" w:eastAsia="仿宋_GB2312" w:hAnsi="Times New Roman"/>
          <w:lang w:val="zh-CN"/>
        </w:rPr>
        <w:t>、</w:t>
      </w:r>
      <w:r>
        <w:rPr>
          <w:rFonts w:ascii="Times New Roman" w:eastAsia="仿宋_GB2312" w:hAnsi="Times New Roman"/>
        </w:rPr>
        <w:t>甲乙双方任何一方由于不可抗力原因不能履行合同时，应提前三个月向对方通报不能履行或不能完全履行的理由，以减轻可能给对方造成的损失，在取得有关机构证明后，允许延期履行、部分履行或不履行合同，并根据情况可部分或全部免予承担违约责任。</w:t>
      </w:r>
    </w:p>
    <w:p w14:paraId="3DF662A9"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2</w:t>
      </w:r>
      <w:r>
        <w:rPr>
          <w:rFonts w:ascii="Times New Roman" w:eastAsia="仿宋_GB2312" w:hAnsi="Times New Roman"/>
          <w:lang w:val="zh-CN"/>
        </w:rPr>
        <w:t>、本合同中的不可抗力指不能预见、不能避免并不能克服的客观情况。包括但不限于：自然灾害如地震、台风、洪水、火灾；政府行为、法律规定或其适用的变化或者其他任何无法预见、避免或者控制的事件。</w:t>
      </w:r>
    </w:p>
    <w:p w14:paraId="3033C570" w14:textId="77777777" w:rsidR="00141FB0" w:rsidRDefault="00000000">
      <w:pPr>
        <w:adjustRightInd w:val="0"/>
        <w:snapToGrid w:val="0"/>
        <w:spacing w:line="360" w:lineRule="auto"/>
        <w:ind w:firstLineChars="200" w:firstLine="482"/>
        <w:rPr>
          <w:rFonts w:ascii="Times New Roman" w:eastAsia="仿宋_GB2312" w:hAnsi="Times New Roman"/>
          <w:b/>
          <w:lang w:val="zh-CN"/>
        </w:rPr>
      </w:pPr>
      <w:bookmarkStart w:id="73" w:name="_Toc19515392"/>
      <w:r>
        <w:rPr>
          <w:rFonts w:ascii="Times New Roman" w:eastAsia="仿宋_GB2312" w:hAnsi="Times New Roman"/>
          <w:b/>
          <w:lang w:val="zh-CN"/>
        </w:rPr>
        <w:t>十、违约责任</w:t>
      </w:r>
      <w:bookmarkEnd w:id="73"/>
    </w:p>
    <w:p w14:paraId="4D2A1D92"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1</w:t>
      </w:r>
      <w:r>
        <w:rPr>
          <w:rFonts w:ascii="Times New Roman" w:eastAsia="仿宋_GB2312" w:hAnsi="Times New Roman"/>
          <w:lang w:val="zh-CN"/>
        </w:rPr>
        <w:t>、依据《中华人民共和国民法典》、《中华人民共和国政府采购法》的相关条款和本合同约定，乙方未全面履行合同义务或者发生违约，甲方有权终止合同，依法向乙方要求经济索赔，并报请政府采购监督管理机关进行相应的行政处罚。甲方违约的，应当赔偿给乙方造成的经济损失。</w:t>
      </w:r>
    </w:p>
    <w:p w14:paraId="63BD599B" w14:textId="77777777" w:rsidR="00141FB0" w:rsidRDefault="00000000">
      <w:pPr>
        <w:snapToGrid w:val="0"/>
        <w:spacing w:line="360" w:lineRule="auto"/>
        <w:ind w:firstLineChars="195" w:firstLine="468"/>
        <w:rPr>
          <w:rFonts w:ascii="Times New Roman" w:eastAsia="仿宋_GB2312" w:hAnsi="Times New Roman"/>
        </w:rPr>
      </w:pPr>
      <w:r>
        <w:rPr>
          <w:rFonts w:ascii="Times New Roman" w:eastAsia="仿宋_GB2312" w:hAnsi="Times New Roman"/>
        </w:rPr>
        <w:lastRenderedPageBreak/>
        <w:t>2</w:t>
      </w:r>
      <w:r>
        <w:rPr>
          <w:rFonts w:ascii="Times New Roman" w:eastAsia="仿宋_GB2312" w:hAnsi="Times New Roman"/>
        </w:rPr>
        <w:t>、甲乙双方必须遵守本合同并执行合同中的各项规定，保证本合同的正常履行。</w:t>
      </w:r>
    </w:p>
    <w:p w14:paraId="72237AE7"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、如因乙方故意或过错、过失等原因给甲方或用户造成损失或侵害，由乙方承担违约经济赔偿责任，并赔偿由此导致甲方及用户的损失。</w:t>
      </w:r>
    </w:p>
    <w:p w14:paraId="562EE9D3"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4</w:t>
      </w:r>
      <w:r>
        <w:rPr>
          <w:rFonts w:ascii="Times New Roman" w:eastAsia="仿宋_GB2312" w:hAnsi="Times New Roman"/>
        </w:rPr>
        <w:t>、违约终止合同：未按合同要求提供服务或质量不能满足技术要求，甲方会同监督机构有权终止合同，对乙方违约行为进行追究，同时按政府采购法的有关规定进行相应的处罚。</w:t>
      </w:r>
    </w:p>
    <w:p w14:paraId="60CD31DF" w14:textId="77777777" w:rsidR="00141FB0" w:rsidRDefault="00000000">
      <w:pPr>
        <w:adjustRightInd w:val="0"/>
        <w:snapToGrid w:val="0"/>
        <w:spacing w:line="360" w:lineRule="auto"/>
        <w:ind w:firstLineChars="200" w:firstLine="482"/>
        <w:rPr>
          <w:rFonts w:ascii="Times New Roman" w:eastAsia="仿宋_GB2312" w:hAnsi="Times New Roman"/>
          <w:b/>
          <w:bCs/>
        </w:rPr>
      </w:pPr>
      <w:bookmarkStart w:id="74" w:name="_Toc19515393"/>
      <w:r>
        <w:rPr>
          <w:rFonts w:ascii="Times New Roman" w:eastAsia="仿宋_GB2312" w:hAnsi="Times New Roman"/>
          <w:b/>
          <w:bCs/>
        </w:rPr>
        <w:t>十一、合同组成</w:t>
      </w:r>
      <w:bookmarkEnd w:id="74"/>
    </w:p>
    <w:p w14:paraId="3AFF1945"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1</w:t>
      </w:r>
      <w:r>
        <w:rPr>
          <w:rFonts w:ascii="Times New Roman" w:eastAsia="仿宋_GB2312" w:hAnsi="Times New Roman"/>
        </w:rPr>
        <w:t>、中标通知书</w:t>
      </w:r>
    </w:p>
    <w:p w14:paraId="67793D10"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2</w:t>
      </w:r>
      <w:r>
        <w:rPr>
          <w:rFonts w:ascii="Times New Roman" w:eastAsia="仿宋_GB2312" w:hAnsi="Times New Roman"/>
        </w:rPr>
        <w:t>、合同文件</w:t>
      </w:r>
    </w:p>
    <w:p w14:paraId="31287637"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3</w:t>
      </w:r>
      <w:r>
        <w:rPr>
          <w:rFonts w:ascii="Times New Roman" w:eastAsia="仿宋_GB2312" w:hAnsi="Times New Roman"/>
        </w:rPr>
        <w:t>、国家相关规范及标准</w:t>
      </w:r>
    </w:p>
    <w:p w14:paraId="784BE8EE"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4</w:t>
      </w:r>
      <w:r>
        <w:rPr>
          <w:rFonts w:ascii="Times New Roman" w:eastAsia="仿宋_GB2312" w:hAnsi="Times New Roman"/>
        </w:rPr>
        <w:t>、供货产品技术规格及参数表</w:t>
      </w:r>
    </w:p>
    <w:p w14:paraId="1333E135"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5</w:t>
      </w:r>
      <w:r>
        <w:rPr>
          <w:rFonts w:ascii="Times New Roman" w:eastAsia="仿宋_GB2312" w:hAnsi="Times New Roman"/>
        </w:rPr>
        <w:t>、招标文件</w:t>
      </w:r>
    </w:p>
    <w:p w14:paraId="485373B6" w14:textId="77777777" w:rsidR="00141FB0" w:rsidRDefault="00000000">
      <w:pPr>
        <w:adjustRightInd w:val="0"/>
        <w:snapToGrid w:val="0"/>
        <w:spacing w:line="360" w:lineRule="auto"/>
        <w:ind w:firstLineChars="200" w:firstLine="480"/>
        <w:rPr>
          <w:rFonts w:ascii="Times New Roman" w:eastAsia="仿宋_GB2312" w:hAnsi="Times New Roman"/>
        </w:rPr>
      </w:pPr>
      <w:r>
        <w:rPr>
          <w:rFonts w:ascii="Times New Roman" w:eastAsia="仿宋_GB2312" w:hAnsi="Times New Roman"/>
        </w:rPr>
        <w:t>6</w:t>
      </w:r>
      <w:r>
        <w:rPr>
          <w:rFonts w:ascii="Times New Roman" w:eastAsia="仿宋_GB2312" w:hAnsi="Times New Roman"/>
        </w:rPr>
        <w:t>、投标文件</w:t>
      </w:r>
    </w:p>
    <w:p w14:paraId="448AF591" w14:textId="77777777" w:rsidR="00141FB0" w:rsidRDefault="00000000">
      <w:pPr>
        <w:adjustRightInd w:val="0"/>
        <w:snapToGrid w:val="0"/>
        <w:spacing w:line="360" w:lineRule="auto"/>
        <w:ind w:firstLineChars="200" w:firstLine="482"/>
        <w:rPr>
          <w:rFonts w:ascii="Times New Roman" w:eastAsia="仿宋_GB2312" w:hAnsi="Times New Roman"/>
          <w:b/>
          <w:bCs/>
        </w:rPr>
      </w:pPr>
      <w:bookmarkStart w:id="75" w:name="_Toc19515394"/>
      <w:r>
        <w:rPr>
          <w:rFonts w:ascii="Times New Roman" w:eastAsia="仿宋_GB2312" w:hAnsi="Times New Roman"/>
          <w:b/>
          <w:bCs/>
        </w:rPr>
        <w:t>十二、解决争议的方法</w:t>
      </w:r>
      <w:bookmarkEnd w:id="75"/>
    </w:p>
    <w:p w14:paraId="21FB9D76" w14:textId="77777777" w:rsidR="00141FB0" w:rsidRDefault="00000000">
      <w:pPr>
        <w:autoSpaceDE w:val="0"/>
        <w:autoSpaceDN w:val="0"/>
        <w:snapToGrid w:val="0"/>
        <w:spacing w:line="360" w:lineRule="auto"/>
        <w:ind w:right="-110" w:firstLineChars="200" w:firstLine="480"/>
        <w:textAlignment w:val="bottom"/>
        <w:rPr>
          <w:rFonts w:ascii="Times New Roman" w:eastAsia="仿宋_GB2312" w:hAnsi="Times New Roman"/>
        </w:rPr>
      </w:pPr>
      <w:r>
        <w:rPr>
          <w:rFonts w:ascii="Times New Roman" w:eastAsia="仿宋_GB2312" w:hAnsi="Times New Roman"/>
        </w:rPr>
        <w:t>凡因本合同引起的或与本合同有关的争议，双方应友好协商解决。协商不成时，双方均同意采用以下第（</w:t>
      </w:r>
      <w:r>
        <w:rPr>
          <w:rFonts w:ascii="Times New Roman" w:eastAsia="仿宋_GB2312" w:hAnsi="Times New Roman"/>
        </w:rPr>
        <w:t xml:space="preserve">  </w:t>
      </w:r>
      <w:r>
        <w:rPr>
          <w:rFonts w:ascii="Times New Roman" w:eastAsia="仿宋_GB2312" w:hAnsi="Times New Roman"/>
        </w:rPr>
        <w:t>）种争议解决方式：</w:t>
      </w:r>
    </w:p>
    <w:p w14:paraId="4CD46CEA" w14:textId="77777777" w:rsidR="00141FB0" w:rsidRDefault="00000000">
      <w:pPr>
        <w:autoSpaceDE w:val="0"/>
        <w:autoSpaceDN w:val="0"/>
        <w:snapToGrid w:val="0"/>
        <w:spacing w:line="360" w:lineRule="auto"/>
        <w:ind w:right="-110" w:firstLineChars="200" w:firstLine="480"/>
        <w:textAlignment w:val="bottom"/>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）甲、乙双方均同意向（甲方所在地人民法院）提起诉讼。</w:t>
      </w:r>
    </w:p>
    <w:p w14:paraId="0C633DEE" w14:textId="77777777" w:rsidR="00141FB0" w:rsidRDefault="00000000">
      <w:pPr>
        <w:autoSpaceDE w:val="0"/>
        <w:autoSpaceDN w:val="0"/>
        <w:snapToGrid w:val="0"/>
        <w:spacing w:line="360" w:lineRule="auto"/>
        <w:ind w:right="-110" w:firstLineChars="200" w:firstLine="480"/>
        <w:textAlignment w:val="bottom"/>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）甲、乙双方均同意向（</w:t>
      </w:r>
      <w:hyperlink r:id="rId36" w:tgtFrame="_blank" w:history="1">
        <w:r>
          <w:rPr>
            <w:rFonts w:ascii="Times New Roman" w:eastAsia="仿宋_GB2312" w:hAnsi="Times New Roman"/>
          </w:rPr>
          <w:t>仲裁委员会</w:t>
        </w:r>
      </w:hyperlink>
      <w:r>
        <w:rPr>
          <w:rFonts w:ascii="Times New Roman" w:eastAsia="仿宋_GB2312" w:hAnsi="Times New Roman"/>
        </w:rPr>
        <w:t>）提起仲裁。</w:t>
      </w:r>
    </w:p>
    <w:p w14:paraId="564B7CAC" w14:textId="77777777" w:rsidR="00141FB0" w:rsidRDefault="00000000">
      <w:pPr>
        <w:adjustRightInd w:val="0"/>
        <w:snapToGrid w:val="0"/>
        <w:spacing w:line="360" w:lineRule="auto"/>
        <w:ind w:firstLineChars="200" w:firstLine="482"/>
        <w:rPr>
          <w:rFonts w:ascii="Times New Roman" w:eastAsia="仿宋_GB2312" w:hAnsi="Times New Roman"/>
          <w:b/>
          <w:bCs/>
        </w:rPr>
      </w:pPr>
      <w:bookmarkStart w:id="76" w:name="_Toc19515395"/>
      <w:r>
        <w:rPr>
          <w:rFonts w:ascii="Times New Roman" w:eastAsia="仿宋_GB2312" w:hAnsi="Times New Roman"/>
          <w:b/>
          <w:bCs/>
        </w:rPr>
        <w:t>十三、合同生效及其它</w:t>
      </w:r>
      <w:bookmarkEnd w:id="76"/>
    </w:p>
    <w:p w14:paraId="28FAA894" w14:textId="77777777" w:rsidR="00141FB0" w:rsidRDefault="00000000">
      <w:pPr>
        <w:autoSpaceDE w:val="0"/>
        <w:autoSpaceDN w:val="0"/>
        <w:snapToGrid w:val="0"/>
        <w:spacing w:line="360" w:lineRule="auto"/>
        <w:ind w:right="-110" w:firstLineChars="200" w:firstLine="480"/>
        <w:textAlignment w:val="bottom"/>
        <w:rPr>
          <w:rFonts w:ascii="Times New Roman" w:eastAsia="仿宋_GB2312" w:hAnsi="Times New Roman"/>
        </w:rPr>
      </w:pPr>
      <w:r>
        <w:rPr>
          <w:rFonts w:ascii="Times New Roman" w:eastAsia="仿宋_GB2312" w:hAnsi="Times New Roman"/>
        </w:rPr>
        <w:t>1</w:t>
      </w:r>
      <w:r>
        <w:rPr>
          <w:rFonts w:ascii="Times New Roman" w:eastAsia="仿宋_GB2312" w:hAnsi="Times New Roman"/>
        </w:rPr>
        <w:t>、合同未尽事宜、由甲、乙双方协商，作为合同补充，与原合同具有同等法律效力。</w:t>
      </w:r>
    </w:p>
    <w:p w14:paraId="3322044B" w14:textId="77777777" w:rsidR="00141FB0" w:rsidRDefault="00000000">
      <w:pPr>
        <w:tabs>
          <w:tab w:val="left" w:pos="8391"/>
        </w:tabs>
        <w:autoSpaceDE w:val="0"/>
        <w:autoSpaceDN w:val="0"/>
        <w:snapToGrid w:val="0"/>
        <w:spacing w:line="360" w:lineRule="auto"/>
        <w:ind w:right="-69" w:firstLineChars="200" w:firstLine="480"/>
        <w:textAlignment w:val="bottom"/>
        <w:rPr>
          <w:rFonts w:ascii="Times New Roman" w:eastAsia="仿宋_GB2312" w:hAnsi="Times New Roman"/>
        </w:rPr>
      </w:pPr>
      <w:r>
        <w:rPr>
          <w:rFonts w:ascii="Times New Roman" w:eastAsia="仿宋_GB2312" w:hAnsi="Times New Roman"/>
        </w:rPr>
        <w:t>2</w:t>
      </w:r>
      <w:r>
        <w:rPr>
          <w:rFonts w:ascii="Times New Roman" w:eastAsia="仿宋_GB2312" w:hAnsi="Times New Roman"/>
        </w:rPr>
        <w:t>、</w:t>
      </w:r>
      <w:r>
        <w:rPr>
          <w:rFonts w:ascii="Times New Roman" w:eastAsia="仿宋_GB2312" w:hAnsi="Times New Roman"/>
        </w:rPr>
        <w:t xml:space="preserve"> </w:t>
      </w:r>
      <w:r>
        <w:rPr>
          <w:rFonts w:ascii="Times New Roman" w:eastAsia="仿宋_GB2312" w:hAnsi="Times New Roman"/>
        </w:rPr>
        <w:t>本合同正本一式</w:t>
      </w:r>
      <w:r>
        <w:rPr>
          <w:rFonts w:ascii="Times New Roman" w:eastAsia="仿宋_GB2312" w:hAnsi="Times New Roman"/>
          <w:u w:val="single"/>
        </w:rPr>
        <w:t xml:space="preserve">  </w:t>
      </w:r>
      <w:r>
        <w:rPr>
          <w:rFonts w:ascii="Times New Roman" w:eastAsia="仿宋_GB2312" w:hAnsi="Times New Roman"/>
        </w:rPr>
        <w:t>份，甲方、乙方双方分别执</w:t>
      </w:r>
      <w:r>
        <w:rPr>
          <w:rFonts w:ascii="Times New Roman" w:eastAsia="仿宋_GB2312" w:hAnsi="Times New Roman"/>
          <w:u w:val="single"/>
        </w:rPr>
        <w:t xml:space="preserve">  </w:t>
      </w:r>
      <w:r>
        <w:rPr>
          <w:rFonts w:ascii="Times New Roman" w:eastAsia="仿宋_GB2312" w:hAnsi="Times New Roman"/>
        </w:rPr>
        <w:t>份，</w:t>
      </w:r>
      <w:r>
        <w:rPr>
          <w:rFonts w:ascii="Times New Roman" w:eastAsia="仿宋_GB2312" w:hAnsi="Times New Roman"/>
          <w:u w:val="single"/>
        </w:rPr>
        <w:t xml:space="preserve">   </w:t>
      </w:r>
      <w:r>
        <w:rPr>
          <w:rFonts w:ascii="Times New Roman" w:eastAsia="仿宋_GB2312" w:hAnsi="Times New Roman"/>
        </w:rPr>
        <w:t>备案</w:t>
      </w:r>
      <w:r>
        <w:rPr>
          <w:rFonts w:ascii="Times New Roman" w:eastAsia="仿宋_GB2312" w:hAnsi="Times New Roman"/>
          <w:u w:val="single"/>
        </w:rPr>
        <w:t xml:space="preserve">  </w:t>
      </w:r>
      <w:r>
        <w:rPr>
          <w:rFonts w:ascii="Times New Roman" w:eastAsia="仿宋_GB2312" w:hAnsi="Times New Roman"/>
        </w:rPr>
        <w:t>份。</w:t>
      </w:r>
    </w:p>
    <w:p w14:paraId="3B0B7282" w14:textId="77777777" w:rsidR="00141FB0" w:rsidRDefault="00000000">
      <w:pPr>
        <w:tabs>
          <w:tab w:val="left" w:pos="8391"/>
        </w:tabs>
        <w:autoSpaceDE w:val="0"/>
        <w:autoSpaceDN w:val="0"/>
        <w:snapToGrid w:val="0"/>
        <w:spacing w:line="360" w:lineRule="auto"/>
        <w:ind w:right="-69" w:firstLineChars="200" w:firstLine="480"/>
        <w:textAlignment w:val="bottom"/>
        <w:rPr>
          <w:rFonts w:ascii="Times New Roman" w:eastAsia="仿宋_GB2312" w:hAnsi="Times New Roman"/>
        </w:rPr>
      </w:pPr>
      <w:r>
        <w:rPr>
          <w:rFonts w:ascii="Times New Roman" w:eastAsia="仿宋_GB2312" w:hAnsi="Times New Roman"/>
        </w:rPr>
        <w:t>3</w:t>
      </w:r>
      <w:r>
        <w:rPr>
          <w:rFonts w:ascii="Times New Roman" w:eastAsia="仿宋_GB2312" w:hAnsi="Times New Roman"/>
        </w:rPr>
        <w:t>、合同经甲乙双方盖章、签字后生效，合同签订地点为</w:t>
      </w:r>
      <w:r>
        <w:rPr>
          <w:rFonts w:ascii="Times New Roman" w:eastAsia="仿宋_GB2312" w:hAnsi="Times New Roman"/>
          <w:u w:val="single"/>
        </w:rPr>
        <w:t xml:space="preserve">   </w:t>
      </w:r>
      <w:r>
        <w:rPr>
          <w:rFonts w:ascii="Times New Roman" w:eastAsia="仿宋_GB2312" w:hAnsi="Times New Roman"/>
        </w:rPr>
        <w:t>。</w:t>
      </w:r>
    </w:p>
    <w:p w14:paraId="4134C715" w14:textId="77777777" w:rsidR="00141FB0" w:rsidRDefault="00000000">
      <w:pPr>
        <w:tabs>
          <w:tab w:val="left" w:pos="8391"/>
        </w:tabs>
        <w:autoSpaceDE w:val="0"/>
        <w:autoSpaceDN w:val="0"/>
        <w:snapToGrid w:val="0"/>
        <w:spacing w:line="360" w:lineRule="auto"/>
        <w:ind w:right="-69" w:firstLineChars="200" w:firstLine="480"/>
        <w:textAlignment w:val="bottom"/>
        <w:rPr>
          <w:rFonts w:ascii="Times New Roman" w:eastAsia="仿宋_GB2312" w:hAnsi="Times New Roman"/>
        </w:rPr>
      </w:pPr>
      <w:r>
        <w:rPr>
          <w:rFonts w:ascii="Times New Roman" w:eastAsia="仿宋_GB2312" w:hAnsi="Times New Roman"/>
        </w:rPr>
        <w:t>4</w:t>
      </w:r>
      <w:r>
        <w:rPr>
          <w:rFonts w:ascii="Times New Roman" w:eastAsia="仿宋_GB2312" w:hAnsi="Times New Roman"/>
        </w:rPr>
        <w:t>、生效时间：</w:t>
      </w:r>
      <w:r>
        <w:rPr>
          <w:rFonts w:ascii="Times New Roman" w:eastAsia="仿宋_GB2312" w:hAnsi="Times New Roman"/>
        </w:rPr>
        <w:t xml:space="preserve">   </w:t>
      </w:r>
      <w:r>
        <w:rPr>
          <w:rFonts w:ascii="Times New Roman" w:eastAsia="仿宋_GB2312" w:hAnsi="Times New Roman"/>
        </w:rPr>
        <w:t>年</w:t>
      </w:r>
      <w:r>
        <w:rPr>
          <w:rFonts w:ascii="Times New Roman" w:eastAsia="仿宋_GB2312" w:hAnsi="Times New Roman"/>
        </w:rPr>
        <w:t xml:space="preserve">  </w:t>
      </w:r>
      <w:r>
        <w:rPr>
          <w:rFonts w:ascii="Times New Roman" w:eastAsia="仿宋_GB2312" w:hAnsi="Times New Roman"/>
        </w:rPr>
        <w:t>月</w:t>
      </w:r>
      <w:r>
        <w:rPr>
          <w:rFonts w:ascii="Times New Roman" w:eastAsia="仿宋_GB2312" w:hAnsi="Times New Roman"/>
        </w:rPr>
        <w:t xml:space="preserve">  </w:t>
      </w:r>
      <w:r>
        <w:rPr>
          <w:rFonts w:ascii="Times New Roman" w:eastAsia="仿宋_GB2312" w:hAnsi="Times New Roman"/>
        </w:rPr>
        <w:t>日</w:t>
      </w:r>
    </w:p>
    <w:p w14:paraId="20C65303" w14:textId="77777777" w:rsidR="00141FB0" w:rsidRDefault="00141FB0">
      <w:pPr>
        <w:pStyle w:val="af7"/>
        <w:ind w:firstLineChars="0" w:firstLine="0"/>
        <w:rPr>
          <w:rFonts w:ascii="Times New Roman" w:hAnsi="Times New Roman"/>
          <w:lang w:val="zh-CN"/>
        </w:rPr>
      </w:pPr>
    </w:p>
    <w:tbl>
      <w:tblPr>
        <w:tblW w:w="0" w:type="auto"/>
        <w:jc w:val="center"/>
        <w:tblLayout w:type="fixed"/>
        <w:tblLook w:val="04A0" w:firstRow="1" w:lastRow="0" w:firstColumn="1" w:lastColumn="0" w:noHBand="0" w:noVBand="1"/>
      </w:tblPr>
      <w:tblGrid>
        <w:gridCol w:w="4643"/>
        <w:gridCol w:w="4643"/>
      </w:tblGrid>
      <w:tr w:rsidR="00141FB0" w14:paraId="27577D79" w14:textId="77777777">
        <w:trPr>
          <w:jc w:val="center"/>
        </w:trPr>
        <w:tc>
          <w:tcPr>
            <w:tcW w:w="4643" w:type="dxa"/>
          </w:tcPr>
          <w:p w14:paraId="736B6085"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甲方名称（盖章）</w:t>
            </w:r>
            <w:r>
              <w:rPr>
                <w:rFonts w:ascii="Times New Roman" w:eastAsia="仿宋_GB2312" w:hAnsi="Times New Roman"/>
                <w:lang w:val="zh-CN"/>
              </w:rPr>
              <w:t>:</w:t>
            </w:r>
          </w:p>
          <w:p w14:paraId="7962C4A0"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地址：</w:t>
            </w:r>
          </w:p>
          <w:p w14:paraId="5D1E2722"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代表人（签字）：</w:t>
            </w:r>
          </w:p>
          <w:p w14:paraId="68D02AAD"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lastRenderedPageBreak/>
              <w:t>电话：</w:t>
            </w:r>
          </w:p>
          <w:p w14:paraId="15021B32"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开户银行：</w:t>
            </w:r>
          </w:p>
          <w:p w14:paraId="0CDA19AB"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帐号：</w:t>
            </w:r>
          </w:p>
        </w:tc>
        <w:tc>
          <w:tcPr>
            <w:tcW w:w="4643" w:type="dxa"/>
          </w:tcPr>
          <w:p w14:paraId="26177A0F"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lastRenderedPageBreak/>
              <w:t>乙方名称（盖章）</w:t>
            </w:r>
            <w:r>
              <w:rPr>
                <w:rFonts w:ascii="Times New Roman" w:eastAsia="仿宋_GB2312" w:hAnsi="Times New Roman"/>
                <w:lang w:val="zh-CN"/>
              </w:rPr>
              <w:t>:</w:t>
            </w:r>
          </w:p>
          <w:p w14:paraId="6DB2491E"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地址：</w:t>
            </w:r>
          </w:p>
          <w:p w14:paraId="6BAC0286"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代表人（签字）：</w:t>
            </w:r>
          </w:p>
          <w:p w14:paraId="40E9CDFC"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lastRenderedPageBreak/>
              <w:t>电话：</w:t>
            </w:r>
          </w:p>
          <w:p w14:paraId="64900766"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开户银行：</w:t>
            </w:r>
          </w:p>
          <w:p w14:paraId="0478BF81" w14:textId="77777777" w:rsidR="00141FB0" w:rsidRDefault="00000000">
            <w:pPr>
              <w:adjustRightInd w:val="0"/>
              <w:snapToGrid w:val="0"/>
              <w:spacing w:line="360" w:lineRule="auto"/>
              <w:ind w:firstLineChars="200" w:firstLine="480"/>
              <w:rPr>
                <w:rFonts w:ascii="Times New Roman" w:eastAsia="仿宋_GB2312" w:hAnsi="Times New Roman"/>
                <w:lang w:val="zh-CN"/>
              </w:rPr>
            </w:pPr>
            <w:r>
              <w:rPr>
                <w:rFonts w:ascii="Times New Roman" w:eastAsia="仿宋_GB2312" w:hAnsi="Times New Roman"/>
                <w:lang w:val="zh-CN"/>
              </w:rPr>
              <w:t>帐号：</w:t>
            </w:r>
          </w:p>
        </w:tc>
      </w:tr>
    </w:tbl>
    <w:p w14:paraId="62755AFB" w14:textId="77777777" w:rsidR="00141FB0" w:rsidRDefault="00000000">
      <w:pPr>
        <w:rPr>
          <w:rFonts w:ascii="Times New Roman" w:eastAsia="仿宋_GB2312" w:hAnsi="Times New Roman"/>
          <w:b/>
        </w:rPr>
      </w:pPr>
      <w:r>
        <w:rPr>
          <w:rFonts w:ascii="Times New Roman" w:eastAsia="仿宋_GB2312" w:hAnsi="Times New Roman"/>
          <w:b/>
        </w:rPr>
        <w:lastRenderedPageBreak/>
        <w:br w:type="page"/>
      </w:r>
    </w:p>
    <w:p w14:paraId="4B3028B9" w14:textId="77777777" w:rsidR="00141FB0" w:rsidRDefault="00000000">
      <w:pPr>
        <w:pStyle w:val="1"/>
        <w:rPr>
          <w:rFonts w:ascii="Times New Roman" w:eastAsia="仿宋_GB2312" w:hAnsi="Times New Roman"/>
          <w:b/>
          <w:sz w:val="24"/>
          <w:szCs w:val="24"/>
        </w:rPr>
      </w:pPr>
      <w:bookmarkStart w:id="77" w:name="_Toc32543"/>
      <w:r>
        <w:rPr>
          <w:rFonts w:ascii="Times New Roman" w:eastAsia="仿宋_GB2312" w:hAnsi="Times New Roman"/>
          <w:b/>
          <w:sz w:val="24"/>
          <w:szCs w:val="24"/>
        </w:rPr>
        <w:lastRenderedPageBreak/>
        <w:t>第五章</w:t>
      </w:r>
      <w:r>
        <w:rPr>
          <w:rFonts w:ascii="Times New Roman" w:eastAsia="仿宋_GB2312" w:hAnsi="Times New Roman"/>
          <w:b/>
          <w:sz w:val="24"/>
          <w:szCs w:val="24"/>
        </w:rPr>
        <w:t xml:space="preserve"> </w:t>
      </w:r>
      <w:r>
        <w:rPr>
          <w:rFonts w:ascii="Times New Roman" w:eastAsia="仿宋_GB2312" w:hAnsi="Times New Roman"/>
          <w:b/>
          <w:sz w:val="24"/>
          <w:szCs w:val="24"/>
        </w:rPr>
        <w:t>投标文件构成及格式</w:t>
      </w:r>
      <w:bookmarkEnd w:id="67"/>
      <w:bookmarkEnd w:id="77"/>
    </w:p>
    <w:p w14:paraId="11971D5F" w14:textId="77777777" w:rsidR="00141FB0" w:rsidRDefault="00141FB0">
      <w:pPr>
        <w:rPr>
          <w:rFonts w:ascii="Times New Roman" w:hAnsi="Times New Roman"/>
        </w:rPr>
      </w:pPr>
    </w:p>
    <w:p w14:paraId="6D4E8905" w14:textId="77777777" w:rsidR="00141FB0" w:rsidRDefault="00141FB0">
      <w:pPr>
        <w:rPr>
          <w:rFonts w:ascii="Times New Roman" w:hAnsi="Times New Roman"/>
        </w:rPr>
      </w:pPr>
    </w:p>
    <w:p w14:paraId="78EB77E7" w14:textId="77777777" w:rsidR="00141FB0" w:rsidRDefault="00141FB0">
      <w:pPr>
        <w:rPr>
          <w:rFonts w:ascii="Times New Roman" w:hAnsi="Times New Roman"/>
        </w:rPr>
      </w:pPr>
    </w:p>
    <w:p w14:paraId="7C63D91E" w14:textId="77777777" w:rsidR="00141FB0" w:rsidRDefault="00141FB0">
      <w:pPr>
        <w:jc w:val="center"/>
        <w:rPr>
          <w:rFonts w:ascii="Times New Roman" w:eastAsia="仿宋_GB2312" w:hAnsi="Times New Roman"/>
        </w:rPr>
      </w:pPr>
    </w:p>
    <w:p w14:paraId="1D8D4C03" w14:textId="7D71BF15" w:rsidR="00141FB0" w:rsidRDefault="00303701">
      <w:pPr>
        <w:tabs>
          <w:tab w:val="left" w:pos="5670"/>
        </w:tabs>
        <w:autoSpaceDE w:val="0"/>
        <w:autoSpaceDN w:val="0"/>
        <w:adjustRightInd w:val="0"/>
        <w:snapToGrid w:val="0"/>
        <w:spacing w:line="360" w:lineRule="auto"/>
        <w:jc w:val="center"/>
        <w:rPr>
          <w:rFonts w:ascii="Times New Roman" w:hAnsi="Times New Roman"/>
          <w:b/>
          <w:bCs/>
          <w:sz w:val="48"/>
          <w:szCs w:val="48"/>
        </w:rPr>
      </w:pPr>
      <w:r>
        <w:rPr>
          <w:rFonts w:ascii="Times New Roman" w:hAnsi="Times New Roman"/>
          <w:b/>
          <w:bCs/>
          <w:sz w:val="48"/>
          <w:szCs w:val="48"/>
        </w:rPr>
        <w:t>曲江新区</w:t>
      </w:r>
      <w:r>
        <w:rPr>
          <w:rFonts w:ascii="Times New Roman" w:hAnsi="Times New Roman"/>
          <w:b/>
          <w:bCs/>
          <w:sz w:val="48"/>
          <w:szCs w:val="48"/>
        </w:rPr>
        <w:t>2024</w:t>
      </w:r>
      <w:r>
        <w:rPr>
          <w:rFonts w:ascii="Times New Roman" w:hAnsi="Times New Roman"/>
          <w:b/>
          <w:bCs/>
          <w:sz w:val="48"/>
          <w:szCs w:val="48"/>
        </w:rPr>
        <w:t>年新增企业免费刻章服务</w:t>
      </w:r>
    </w:p>
    <w:p w14:paraId="50A9C929" w14:textId="77777777" w:rsidR="00141FB0" w:rsidRDefault="00000000">
      <w:pPr>
        <w:jc w:val="center"/>
        <w:rPr>
          <w:rFonts w:ascii="Times New Roman" w:eastAsiaTheme="majorEastAsia" w:hAnsi="Times New Roman"/>
          <w:b/>
          <w:sz w:val="48"/>
          <w:szCs w:val="48"/>
        </w:rPr>
      </w:pPr>
      <w:r>
        <w:rPr>
          <w:rFonts w:ascii="Times New Roman" w:eastAsiaTheme="majorEastAsia" w:hAnsi="Times New Roman"/>
          <w:b/>
          <w:sz w:val="48"/>
          <w:szCs w:val="48"/>
        </w:rPr>
        <w:t>投</w:t>
      </w:r>
      <w:r>
        <w:rPr>
          <w:rFonts w:ascii="Times New Roman" w:eastAsiaTheme="majorEastAsia" w:hAnsi="Times New Roman"/>
          <w:b/>
          <w:sz w:val="48"/>
          <w:szCs w:val="48"/>
        </w:rPr>
        <w:t xml:space="preserve"> </w:t>
      </w:r>
      <w:r>
        <w:rPr>
          <w:rFonts w:ascii="Times New Roman" w:eastAsiaTheme="majorEastAsia" w:hAnsi="Times New Roman"/>
          <w:b/>
          <w:sz w:val="48"/>
          <w:szCs w:val="48"/>
        </w:rPr>
        <w:t>标</w:t>
      </w:r>
      <w:r>
        <w:rPr>
          <w:rFonts w:ascii="Times New Roman" w:eastAsiaTheme="majorEastAsia" w:hAnsi="Times New Roman"/>
          <w:b/>
          <w:sz w:val="48"/>
          <w:szCs w:val="48"/>
        </w:rPr>
        <w:t xml:space="preserve"> </w:t>
      </w:r>
      <w:r>
        <w:rPr>
          <w:rFonts w:ascii="Times New Roman" w:eastAsiaTheme="majorEastAsia" w:hAnsi="Times New Roman"/>
          <w:b/>
          <w:sz w:val="48"/>
          <w:szCs w:val="48"/>
        </w:rPr>
        <w:t>文</w:t>
      </w:r>
      <w:r>
        <w:rPr>
          <w:rFonts w:ascii="Times New Roman" w:eastAsiaTheme="majorEastAsia" w:hAnsi="Times New Roman"/>
          <w:b/>
          <w:sz w:val="48"/>
          <w:szCs w:val="48"/>
        </w:rPr>
        <w:t xml:space="preserve"> </w:t>
      </w:r>
      <w:r>
        <w:rPr>
          <w:rFonts w:ascii="Times New Roman" w:eastAsiaTheme="majorEastAsia" w:hAnsi="Times New Roman"/>
          <w:b/>
          <w:sz w:val="48"/>
          <w:szCs w:val="48"/>
        </w:rPr>
        <w:t>件</w:t>
      </w:r>
    </w:p>
    <w:p w14:paraId="1C96FAF8" w14:textId="77777777" w:rsidR="00141FB0" w:rsidRDefault="00141FB0">
      <w:pPr>
        <w:rPr>
          <w:rFonts w:ascii="Times New Roman" w:eastAsiaTheme="majorEastAsia" w:hAnsi="Times New Roman"/>
          <w:b/>
          <w:sz w:val="32"/>
          <w:szCs w:val="48"/>
        </w:rPr>
      </w:pPr>
    </w:p>
    <w:p w14:paraId="6726C419" w14:textId="4D5F4BDD" w:rsidR="00141FB0" w:rsidRDefault="00000000">
      <w:pPr>
        <w:jc w:val="center"/>
        <w:rPr>
          <w:rFonts w:ascii="Times New Roman" w:eastAsiaTheme="majorEastAsia" w:hAnsi="Times New Roman"/>
          <w:b/>
          <w:sz w:val="32"/>
          <w:szCs w:val="48"/>
        </w:rPr>
      </w:pPr>
      <w:r>
        <w:rPr>
          <w:rFonts w:ascii="Times New Roman" w:eastAsiaTheme="majorEastAsia" w:hAnsi="Times New Roman"/>
          <w:b/>
          <w:sz w:val="32"/>
          <w:szCs w:val="48"/>
        </w:rPr>
        <w:t>项目编号：</w:t>
      </w:r>
      <w:r w:rsidR="00303701">
        <w:rPr>
          <w:rFonts w:ascii="Times New Roman" w:eastAsiaTheme="majorEastAsia" w:hAnsi="Times New Roman"/>
          <w:b/>
          <w:sz w:val="32"/>
          <w:szCs w:val="48"/>
        </w:rPr>
        <w:t>ZCZX2024-ZB-070</w:t>
      </w:r>
    </w:p>
    <w:p w14:paraId="553DE246" w14:textId="77777777" w:rsidR="00141FB0" w:rsidRDefault="00141FB0">
      <w:pPr>
        <w:spacing w:line="560" w:lineRule="exact"/>
        <w:ind w:firstLineChars="200" w:firstLine="482"/>
        <w:jc w:val="both"/>
        <w:rPr>
          <w:rFonts w:ascii="Times New Roman" w:eastAsia="仿宋_GB2312" w:hAnsi="Times New Roman"/>
          <w:b/>
        </w:rPr>
      </w:pPr>
    </w:p>
    <w:p w14:paraId="421E868C" w14:textId="77777777" w:rsidR="00141FB0" w:rsidRDefault="00141FB0">
      <w:pPr>
        <w:spacing w:line="560" w:lineRule="exact"/>
        <w:ind w:firstLineChars="200" w:firstLine="643"/>
        <w:jc w:val="center"/>
        <w:rPr>
          <w:rFonts w:ascii="Times New Roman" w:eastAsia="仿宋_GB2312" w:hAnsi="Times New Roman"/>
          <w:b/>
          <w:sz w:val="32"/>
        </w:rPr>
      </w:pPr>
    </w:p>
    <w:p w14:paraId="281C9103" w14:textId="77777777" w:rsidR="00141FB0" w:rsidRDefault="00141FB0">
      <w:pPr>
        <w:spacing w:line="560" w:lineRule="exact"/>
        <w:ind w:firstLineChars="200" w:firstLine="643"/>
        <w:jc w:val="center"/>
        <w:rPr>
          <w:rFonts w:ascii="Times New Roman" w:eastAsia="仿宋_GB2312" w:hAnsi="Times New Roman"/>
          <w:b/>
          <w:sz w:val="32"/>
        </w:rPr>
      </w:pPr>
    </w:p>
    <w:p w14:paraId="6AF3E5FF" w14:textId="77777777" w:rsidR="00141FB0" w:rsidRDefault="00141FB0">
      <w:pPr>
        <w:spacing w:line="560" w:lineRule="exact"/>
        <w:ind w:firstLineChars="200" w:firstLine="643"/>
        <w:jc w:val="center"/>
        <w:rPr>
          <w:rFonts w:ascii="Times New Roman" w:eastAsia="仿宋_GB2312" w:hAnsi="Times New Roman"/>
          <w:b/>
          <w:sz w:val="32"/>
        </w:rPr>
      </w:pPr>
    </w:p>
    <w:p w14:paraId="29CB5389" w14:textId="77777777" w:rsidR="00141FB0" w:rsidRDefault="00141FB0">
      <w:pPr>
        <w:spacing w:line="560" w:lineRule="exact"/>
        <w:ind w:firstLineChars="200" w:firstLine="643"/>
        <w:jc w:val="center"/>
        <w:rPr>
          <w:rFonts w:ascii="Times New Roman" w:eastAsia="仿宋_GB2312" w:hAnsi="Times New Roman"/>
          <w:b/>
          <w:sz w:val="32"/>
        </w:rPr>
      </w:pPr>
    </w:p>
    <w:p w14:paraId="785077D2" w14:textId="77777777" w:rsidR="00141FB0" w:rsidRDefault="00141FB0">
      <w:pPr>
        <w:pStyle w:val="af7"/>
        <w:ind w:firstLine="240"/>
        <w:rPr>
          <w:rFonts w:ascii="Times New Roman" w:hAnsi="Times New Roman"/>
        </w:rPr>
      </w:pPr>
    </w:p>
    <w:p w14:paraId="4211B750" w14:textId="77777777" w:rsidR="00141FB0" w:rsidRDefault="00141FB0">
      <w:pPr>
        <w:pStyle w:val="af7"/>
        <w:ind w:firstLine="240"/>
        <w:rPr>
          <w:rFonts w:ascii="Times New Roman" w:hAnsi="Times New Roman"/>
        </w:rPr>
      </w:pPr>
    </w:p>
    <w:p w14:paraId="3CB25400" w14:textId="77777777" w:rsidR="00141FB0" w:rsidRDefault="00000000">
      <w:pPr>
        <w:spacing w:line="560" w:lineRule="exact"/>
        <w:ind w:firstLineChars="200" w:firstLine="643"/>
        <w:jc w:val="center"/>
        <w:rPr>
          <w:rFonts w:ascii="Times New Roman" w:eastAsia="仿宋_GB2312" w:hAnsi="Times New Roman"/>
          <w:b/>
          <w:sz w:val="32"/>
        </w:rPr>
      </w:pPr>
      <w:r>
        <w:rPr>
          <w:rFonts w:ascii="Times New Roman" w:eastAsia="仿宋_GB2312" w:hAnsi="Times New Roman"/>
          <w:b/>
          <w:sz w:val="32"/>
        </w:rPr>
        <w:t>投标人：</w:t>
      </w:r>
      <w:r>
        <w:rPr>
          <w:rFonts w:ascii="Times New Roman" w:eastAsia="仿宋_GB2312" w:hAnsi="Times New Roman"/>
          <w:b/>
          <w:sz w:val="32"/>
        </w:rPr>
        <w:t>__________________</w:t>
      </w:r>
    </w:p>
    <w:p w14:paraId="204D58F9" w14:textId="77777777" w:rsidR="00141FB0" w:rsidRDefault="00141FB0">
      <w:pPr>
        <w:spacing w:line="560" w:lineRule="exact"/>
        <w:ind w:firstLineChars="200" w:firstLine="643"/>
        <w:jc w:val="center"/>
        <w:rPr>
          <w:rFonts w:ascii="Times New Roman" w:eastAsia="仿宋_GB2312" w:hAnsi="Times New Roman"/>
          <w:b/>
          <w:sz w:val="32"/>
        </w:rPr>
      </w:pPr>
    </w:p>
    <w:p w14:paraId="525AFB2F" w14:textId="77777777" w:rsidR="00141FB0" w:rsidRDefault="00000000">
      <w:pPr>
        <w:spacing w:line="560" w:lineRule="exact"/>
        <w:ind w:firstLineChars="200" w:firstLine="643"/>
        <w:jc w:val="center"/>
        <w:rPr>
          <w:rFonts w:ascii="Times New Roman" w:eastAsia="仿宋_GB2312" w:hAnsi="Times New Roman"/>
          <w:b/>
          <w:sz w:val="32"/>
        </w:rPr>
      </w:pPr>
      <w:r>
        <w:rPr>
          <w:rFonts w:ascii="Times New Roman" w:eastAsia="仿宋_GB2312" w:hAnsi="Times New Roman"/>
          <w:b/>
          <w:sz w:val="32"/>
        </w:rPr>
        <w:t>包</w:t>
      </w:r>
      <w:r>
        <w:rPr>
          <w:rFonts w:ascii="Times New Roman" w:eastAsia="仿宋_GB2312" w:hAnsi="Times New Roman"/>
          <w:b/>
          <w:sz w:val="32"/>
        </w:rPr>
        <w:t xml:space="preserve">  </w:t>
      </w:r>
      <w:r>
        <w:rPr>
          <w:rFonts w:ascii="Times New Roman" w:eastAsia="仿宋_GB2312" w:hAnsi="Times New Roman"/>
          <w:b/>
          <w:sz w:val="32"/>
        </w:rPr>
        <w:t>号：</w:t>
      </w:r>
      <w:r>
        <w:rPr>
          <w:rFonts w:ascii="Times New Roman" w:eastAsia="仿宋_GB2312" w:hAnsi="Times New Roman"/>
          <w:b/>
          <w:sz w:val="32"/>
        </w:rPr>
        <w:t>__________________</w:t>
      </w:r>
    </w:p>
    <w:p w14:paraId="076312CB" w14:textId="77777777" w:rsidR="00141FB0" w:rsidRDefault="00141FB0">
      <w:pPr>
        <w:spacing w:line="560" w:lineRule="exact"/>
        <w:ind w:firstLineChars="200" w:firstLine="643"/>
        <w:jc w:val="center"/>
        <w:rPr>
          <w:rFonts w:ascii="Times New Roman" w:eastAsia="仿宋_GB2312" w:hAnsi="Times New Roman"/>
          <w:b/>
          <w:sz w:val="32"/>
        </w:rPr>
      </w:pPr>
    </w:p>
    <w:p w14:paraId="7ED4AB9E" w14:textId="77777777" w:rsidR="00141FB0" w:rsidRDefault="00000000">
      <w:pPr>
        <w:spacing w:line="560" w:lineRule="exact"/>
        <w:ind w:firstLineChars="200" w:firstLine="643"/>
        <w:jc w:val="center"/>
        <w:rPr>
          <w:rFonts w:ascii="Times New Roman" w:eastAsia="仿宋_GB2312" w:hAnsi="Times New Roman"/>
          <w:b/>
          <w:sz w:val="32"/>
        </w:rPr>
      </w:pPr>
      <w:r>
        <w:rPr>
          <w:rFonts w:ascii="Times New Roman" w:eastAsia="仿宋_GB2312" w:hAnsi="Times New Roman"/>
          <w:b/>
          <w:sz w:val="32"/>
        </w:rPr>
        <w:t>时</w:t>
      </w:r>
      <w:r>
        <w:rPr>
          <w:rFonts w:ascii="Times New Roman" w:eastAsia="仿宋_GB2312" w:hAnsi="Times New Roman"/>
          <w:b/>
          <w:sz w:val="32"/>
        </w:rPr>
        <w:t xml:space="preserve">  </w:t>
      </w:r>
      <w:r>
        <w:rPr>
          <w:rFonts w:ascii="Times New Roman" w:eastAsia="仿宋_GB2312" w:hAnsi="Times New Roman"/>
          <w:b/>
          <w:sz w:val="32"/>
        </w:rPr>
        <w:t>间：</w:t>
      </w:r>
      <w:r>
        <w:rPr>
          <w:rFonts w:ascii="Times New Roman" w:eastAsia="仿宋_GB2312" w:hAnsi="Times New Roman"/>
          <w:b/>
          <w:sz w:val="32"/>
        </w:rPr>
        <w:t>__________________</w:t>
      </w:r>
    </w:p>
    <w:p w14:paraId="3FC8BD3E"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br w:type="page"/>
      </w:r>
    </w:p>
    <w:p w14:paraId="1310BC48" w14:textId="77777777" w:rsidR="00141FB0" w:rsidRDefault="00141FB0">
      <w:pPr>
        <w:spacing w:line="560" w:lineRule="exact"/>
        <w:ind w:firstLineChars="200" w:firstLine="480"/>
        <w:jc w:val="center"/>
        <w:rPr>
          <w:rFonts w:ascii="Times New Roman" w:eastAsia="仿宋_GB2312" w:hAnsi="Times New Roman"/>
        </w:rPr>
      </w:pPr>
    </w:p>
    <w:p w14:paraId="0413D7F3" w14:textId="77777777" w:rsidR="00141FB0" w:rsidRDefault="00000000">
      <w:pPr>
        <w:spacing w:line="560" w:lineRule="exact"/>
        <w:ind w:firstLineChars="200" w:firstLine="480"/>
        <w:jc w:val="center"/>
        <w:rPr>
          <w:rFonts w:ascii="Times New Roman" w:eastAsia="仿宋_GB2312" w:hAnsi="Times New Roman"/>
        </w:rPr>
      </w:pPr>
      <w:r>
        <w:rPr>
          <w:rFonts w:ascii="Times New Roman" w:eastAsia="仿宋_GB2312" w:hAnsi="Times New Roman"/>
        </w:rPr>
        <w:t>目</w:t>
      </w:r>
      <w:r>
        <w:rPr>
          <w:rFonts w:ascii="Times New Roman" w:eastAsia="仿宋_GB2312" w:hAnsi="Times New Roman"/>
        </w:rPr>
        <w:t xml:space="preserve">    </w:t>
      </w:r>
      <w:r>
        <w:rPr>
          <w:rFonts w:ascii="Times New Roman" w:eastAsia="仿宋_GB2312" w:hAnsi="Times New Roman"/>
        </w:rPr>
        <w:t>录</w:t>
      </w:r>
    </w:p>
    <w:p w14:paraId="085024D3" w14:textId="77777777" w:rsidR="00141FB0" w:rsidRDefault="00141FB0">
      <w:pPr>
        <w:spacing w:line="560" w:lineRule="exact"/>
        <w:ind w:firstLineChars="200" w:firstLine="480"/>
        <w:jc w:val="both"/>
        <w:rPr>
          <w:rFonts w:ascii="Times New Roman" w:eastAsia="仿宋_GB2312" w:hAnsi="Times New Roman"/>
        </w:rPr>
      </w:pPr>
    </w:p>
    <w:p w14:paraId="05A17831" w14:textId="77777777" w:rsidR="00141FB0" w:rsidRDefault="00000000">
      <w:pPr>
        <w:spacing w:line="480" w:lineRule="auto"/>
        <w:ind w:firstLineChars="200" w:firstLine="480"/>
        <w:jc w:val="both"/>
        <w:rPr>
          <w:rFonts w:ascii="Times New Roman" w:eastAsia="仿宋_GB2312" w:hAnsi="Times New Roman"/>
        </w:rPr>
      </w:pPr>
      <w:r>
        <w:rPr>
          <w:rFonts w:ascii="Times New Roman" w:eastAsia="仿宋_GB2312" w:hAnsi="Times New Roman"/>
        </w:rPr>
        <w:t>第一部分</w:t>
      </w:r>
      <w:r>
        <w:rPr>
          <w:rFonts w:ascii="Times New Roman" w:eastAsia="仿宋_GB2312" w:hAnsi="Times New Roman"/>
        </w:rPr>
        <w:t xml:space="preserve">  </w:t>
      </w:r>
      <w:r>
        <w:rPr>
          <w:rFonts w:ascii="Times New Roman" w:eastAsia="仿宋_GB2312" w:hAnsi="Times New Roman"/>
        </w:rPr>
        <w:t>投标函</w:t>
      </w:r>
    </w:p>
    <w:p w14:paraId="1E8C927F" w14:textId="77777777" w:rsidR="00141FB0" w:rsidRDefault="00000000">
      <w:pPr>
        <w:spacing w:line="480" w:lineRule="auto"/>
        <w:ind w:firstLineChars="200" w:firstLine="480"/>
        <w:jc w:val="both"/>
        <w:rPr>
          <w:rFonts w:ascii="Times New Roman" w:eastAsia="仿宋_GB2312" w:hAnsi="Times New Roman"/>
        </w:rPr>
      </w:pPr>
      <w:r>
        <w:rPr>
          <w:rFonts w:ascii="Times New Roman" w:eastAsia="仿宋_GB2312" w:hAnsi="Times New Roman"/>
        </w:rPr>
        <w:t>第二部分</w:t>
      </w:r>
      <w:r>
        <w:rPr>
          <w:rFonts w:ascii="Times New Roman" w:eastAsia="仿宋_GB2312" w:hAnsi="Times New Roman"/>
        </w:rPr>
        <w:t xml:space="preserve">  </w:t>
      </w:r>
      <w:r>
        <w:rPr>
          <w:rFonts w:ascii="Times New Roman" w:eastAsia="仿宋_GB2312" w:hAnsi="Times New Roman"/>
        </w:rPr>
        <w:t>开标一览表</w:t>
      </w:r>
    </w:p>
    <w:p w14:paraId="11DCC970" w14:textId="77777777" w:rsidR="00141FB0" w:rsidRDefault="00000000">
      <w:pPr>
        <w:spacing w:line="480" w:lineRule="auto"/>
        <w:ind w:firstLineChars="200" w:firstLine="480"/>
        <w:jc w:val="both"/>
        <w:rPr>
          <w:rFonts w:ascii="Times New Roman" w:eastAsia="仿宋_GB2312" w:hAnsi="Times New Roman"/>
        </w:rPr>
      </w:pPr>
      <w:r>
        <w:rPr>
          <w:rFonts w:ascii="Times New Roman" w:eastAsia="仿宋_GB2312" w:hAnsi="Times New Roman"/>
        </w:rPr>
        <w:t>第三部分</w:t>
      </w:r>
      <w:r>
        <w:rPr>
          <w:rFonts w:ascii="Times New Roman" w:eastAsia="仿宋_GB2312" w:hAnsi="Times New Roman"/>
        </w:rPr>
        <w:t xml:space="preserve">  </w:t>
      </w:r>
      <w:r>
        <w:rPr>
          <w:rFonts w:ascii="Times New Roman" w:eastAsia="仿宋_GB2312" w:hAnsi="Times New Roman"/>
        </w:rPr>
        <w:t>资格证明文件</w:t>
      </w:r>
    </w:p>
    <w:p w14:paraId="5E28831C" w14:textId="77777777" w:rsidR="00141FB0" w:rsidRDefault="00000000">
      <w:pPr>
        <w:spacing w:line="480" w:lineRule="auto"/>
        <w:ind w:firstLineChars="200" w:firstLine="480"/>
        <w:jc w:val="both"/>
        <w:rPr>
          <w:rFonts w:ascii="Times New Roman" w:eastAsia="仿宋_GB2312" w:hAnsi="Times New Roman"/>
        </w:rPr>
      </w:pPr>
      <w:r>
        <w:rPr>
          <w:rFonts w:ascii="Times New Roman" w:eastAsia="仿宋_GB2312" w:hAnsi="Times New Roman"/>
        </w:rPr>
        <w:t>第四部分</w:t>
      </w:r>
      <w:r>
        <w:rPr>
          <w:rFonts w:ascii="Times New Roman" w:eastAsia="仿宋_GB2312" w:hAnsi="Times New Roman"/>
        </w:rPr>
        <w:t xml:space="preserve">  </w:t>
      </w:r>
      <w:r>
        <w:rPr>
          <w:rFonts w:ascii="Times New Roman" w:eastAsia="仿宋_GB2312" w:hAnsi="Times New Roman"/>
        </w:rPr>
        <w:t>供应商概况</w:t>
      </w:r>
    </w:p>
    <w:p w14:paraId="533AB691" w14:textId="77777777" w:rsidR="00141FB0" w:rsidRDefault="00000000">
      <w:pPr>
        <w:spacing w:line="480" w:lineRule="auto"/>
        <w:ind w:firstLineChars="200" w:firstLine="480"/>
        <w:jc w:val="both"/>
        <w:rPr>
          <w:rFonts w:ascii="Times New Roman" w:eastAsia="仿宋_GB2312" w:hAnsi="Times New Roman"/>
        </w:rPr>
      </w:pPr>
      <w:r>
        <w:rPr>
          <w:rFonts w:ascii="Times New Roman" w:eastAsia="仿宋_GB2312" w:hAnsi="Times New Roman"/>
        </w:rPr>
        <w:t>第五部分</w:t>
      </w:r>
      <w:r>
        <w:rPr>
          <w:rFonts w:ascii="Times New Roman" w:eastAsia="仿宋_GB2312" w:hAnsi="Times New Roman"/>
        </w:rPr>
        <w:t xml:space="preserve">  </w:t>
      </w:r>
      <w:r>
        <w:rPr>
          <w:rFonts w:ascii="Times New Roman" w:eastAsia="仿宋_GB2312" w:hAnsi="Times New Roman"/>
        </w:rPr>
        <w:t>供应商参加政府采购活动承诺书</w:t>
      </w:r>
    </w:p>
    <w:p w14:paraId="0E7ABA03" w14:textId="77777777" w:rsidR="00141FB0" w:rsidRDefault="00000000">
      <w:pPr>
        <w:spacing w:line="480" w:lineRule="auto"/>
        <w:ind w:firstLineChars="200" w:firstLine="480"/>
        <w:jc w:val="both"/>
        <w:rPr>
          <w:rFonts w:ascii="Times New Roman" w:eastAsia="仿宋_GB2312" w:hAnsi="Times New Roman"/>
        </w:rPr>
      </w:pPr>
      <w:r>
        <w:rPr>
          <w:rFonts w:ascii="Times New Roman" w:eastAsia="仿宋_GB2312" w:hAnsi="Times New Roman"/>
        </w:rPr>
        <w:t>第六部分</w:t>
      </w:r>
      <w:r>
        <w:rPr>
          <w:rFonts w:ascii="Times New Roman" w:eastAsia="仿宋_GB2312" w:hAnsi="Times New Roman"/>
        </w:rPr>
        <w:t xml:space="preserve">  </w:t>
      </w:r>
      <w:r>
        <w:rPr>
          <w:rFonts w:ascii="Times New Roman" w:eastAsia="仿宋_GB2312" w:hAnsi="Times New Roman"/>
        </w:rPr>
        <w:t>投标方案</w:t>
      </w:r>
    </w:p>
    <w:p w14:paraId="153EB6B2" w14:textId="77777777" w:rsidR="00141FB0" w:rsidRDefault="00000000">
      <w:pPr>
        <w:rPr>
          <w:rFonts w:ascii="Times New Roman" w:eastAsia="仿宋_GB2312" w:hAnsi="Times New Roman"/>
        </w:rPr>
      </w:pPr>
      <w:r>
        <w:rPr>
          <w:rFonts w:ascii="Times New Roman" w:eastAsia="仿宋_GB2312" w:hAnsi="Times New Roman"/>
        </w:rPr>
        <w:br w:type="page"/>
      </w:r>
    </w:p>
    <w:p w14:paraId="21F38795" w14:textId="77777777" w:rsidR="00141FB0" w:rsidRDefault="00000000">
      <w:pPr>
        <w:pStyle w:val="2"/>
        <w:ind w:firstLine="482"/>
        <w:jc w:val="center"/>
        <w:rPr>
          <w:rFonts w:ascii="Times New Roman" w:eastAsia="仿宋_GB2312" w:hAnsi="Times New Roman"/>
          <w:b/>
          <w:sz w:val="24"/>
          <w:szCs w:val="24"/>
        </w:rPr>
      </w:pPr>
      <w:bookmarkStart w:id="78" w:name="_Toc24571"/>
      <w:r>
        <w:rPr>
          <w:rFonts w:ascii="Times New Roman" w:eastAsia="仿宋_GB2312" w:hAnsi="Times New Roman"/>
          <w:b/>
          <w:sz w:val="24"/>
          <w:szCs w:val="24"/>
        </w:rPr>
        <w:lastRenderedPageBreak/>
        <w:t>第一部分</w:t>
      </w:r>
      <w:r>
        <w:rPr>
          <w:rFonts w:ascii="Times New Roman" w:eastAsia="仿宋_GB2312" w:hAnsi="Times New Roman"/>
          <w:b/>
          <w:sz w:val="24"/>
          <w:szCs w:val="24"/>
        </w:rPr>
        <w:t xml:space="preserve">  </w:t>
      </w:r>
      <w:r>
        <w:rPr>
          <w:rFonts w:ascii="Times New Roman" w:eastAsia="仿宋_GB2312" w:hAnsi="Times New Roman"/>
          <w:b/>
          <w:sz w:val="24"/>
          <w:szCs w:val="24"/>
        </w:rPr>
        <w:t>投标函</w:t>
      </w:r>
      <w:bookmarkEnd w:id="78"/>
    </w:p>
    <w:p w14:paraId="16A52C7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〈政府采购代理机构〉：</w:t>
      </w:r>
    </w:p>
    <w:p w14:paraId="59A7495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我方收到贵单位发布的</w:t>
      </w:r>
      <w:r>
        <w:rPr>
          <w:rFonts w:ascii="Times New Roman" w:eastAsia="仿宋_GB2312" w:hAnsi="Times New Roman"/>
          <w:u w:val="single"/>
        </w:rPr>
        <w:t>〈项目名称〉（项目编号：〈项目编号〉</w:t>
      </w:r>
      <w:r>
        <w:rPr>
          <w:rFonts w:ascii="Times New Roman" w:eastAsia="仿宋_GB2312" w:hAnsi="Times New Roman"/>
        </w:rPr>
        <w:t>）招标文件，经详细研究，我方决定参加该项目第</w:t>
      </w:r>
      <w:r>
        <w:rPr>
          <w:rFonts w:ascii="Times New Roman" w:eastAsia="仿宋_GB2312" w:hAnsi="Times New Roman"/>
          <w:u w:val="single"/>
        </w:rPr>
        <w:t xml:space="preserve">    </w:t>
      </w:r>
      <w:r>
        <w:rPr>
          <w:rFonts w:ascii="Times New Roman" w:eastAsia="仿宋_GB2312" w:hAnsi="Times New Roman"/>
        </w:rPr>
        <w:t>包的招标活动。为此，我方郑重声明以下诸点，并负法律责任。</w:t>
      </w:r>
    </w:p>
    <w:p w14:paraId="01B64BDB"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．我方已详细阅读了招标文件，完全理解并同意招标文件的所有事项及内容。</w:t>
      </w:r>
    </w:p>
    <w:p w14:paraId="4988C69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．我方已悉知并及时关注了贵单位在陕西省政府采购网、全国公共资源交易平台（陕西省</w:t>
      </w:r>
      <w:r>
        <w:rPr>
          <w:rFonts w:ascii="Times New Roman" w:eastAsia="仿宋_GB2312" w:hAnsi="Times New Roman"/>
        </w:rPr>
        <w:t>·</w:t>
      </w:r>
      <w:r>
        <w:rPr>
          <w:rFonts w:ascii="Times New Roman" w:eastAsia="仿宋_GB2312" w:hAnsi="Times New Roman"/>
        </w:rPr>
        <w:t>西安市）上发布的关于本项目的有关变更公告（包括但不限于对招标文件做出的修改或澄清、答疑纪要，以及项目暂停、重启、延期、终止等）。</w:t>
      </w:r>
    </w:p>
    <w:p w14:paraId="1F371A8D"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．我方同意向贵单位提供与本次招标有关的全部证明材料，并保证所提交的证明材料真实、合法、有效。</w:t>
      </w:r>
    </w:p>
    <w:p w14:paraId="2002443A"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．我方理解最低价不是成交的唯一条件，并尊重评标委员会的评审结果。</w:t>
      </w:r>
    </w:p>
    <w:p w14:paraId="120036F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5</w:t>
      </w:r>
      <w:r>
        <w:rPr>
          <w:rFonts w:ascii="Times New Roman" w:eastAsia="仿宋_GB2312" w:hAnsi="Times New Roman"/>
        </w:rPr>
        <w:t>．我方投标文件在开启之日起</w:t>
      </w:r>
      <w:r>
        <w:rPr>
          <w:rFonts w:ascii="Times New Roman" w:eastAsia="仿宋_GB2312" w:hAnsi="Times New Roman"/>
          <w:u w:val="single"/>
        </w:rPr>
        <w:t>90</w:t>
      </w:r>
      <w:r>
        <w:rPr>
          <w:rFonts w:ascii="Times New Roman" w:eastAsia="仿宋_GB2312" w:hAnsi="Times New Roman"/>
        </w:rPr>
        <w:t>个日历日内有效。</w:t>
      </w:r>
    </w:p>
    <w:p w14:paraId="2D49900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6</w:t>
      </w:r>
      <w:r>
        <w:rPr>
          <w:rFonts w:ascii="Times New Roman" w:eastAsia="仿宋_GB2312" w:hAnsi="Times New Roman"/>
        </w:rPr>
        <w:t>．若我方成交，我方承诺：（</w:t>
      </w:r>
      <w:r>
        <w:rPr>
          <w:rFonts w:ascii="Times New Roman" w:eastAsia="仿宋_GB2312" w:hAnsi="Times New Roman"/>
        </w:rPr>
        <w:t>1</w:t>
      </w:r>
      <w:r>
        <w:rPr>
          <w:rFonts w:ascii="Times New Roman" w:eastAsia="仿宋_GB2312" w:hAnsi="Times New Roman"/>
        </w:rPr>
        <w:t>）将投标文件有效期延长至合同执行完毕；（</w:t>
      </w:r>
      <w:r>
        <w:rPr>
          <w:rFonts w:ascii="Times New Roman" w:eastAsia="仿宋_GB2312" w:hAnsi="Times New Roman"/>
        </w:rPr>
        <w:t>2</w:t>
      </w:r>
      <w:r>
        <w:rPr>
          <w:rFonts w:ascii="Times New Roman" w:eastAsia="仿宋_GB2312" w:hAnsi="Times New Roman"/>
        </w:rPr>
        <w:t>）收到中标通知书后提交纸质投标文件一正两副，并按时交纳履约保证金；（</w:t>
      </w:r>
      <w:r>
        <w:rPr>
          <w:rFonts w:ascii="Times New Roman" w:eastAsia="仿宋_GB2312" w:hAnsi="Times New Roman"/>
        </w:rPr>
        <w:t>3</w:t>
      </w:r>
      <w:r>
        <w:rPr>
          <w:rFonts w:ascii="Times New Roman" w:eastAsia="仿宋_GB2312" w:hAnsi="Times New Roman"/>
        </w:rPr>
        <w:t>）遵照招标文件中的要求，完成本项目的合同责任和义务。</w:t>
      </w:r>
    </w:p>
    <w:p w14:paraId="7A271E67"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7</w:t>
      </w:r>
      <w:r>
        <w:rPr>
          <w:rFonts w:ascii="Times New Roman" w:eastAsia="仿宋_GB2312" w:hAnsi="Times New Roman"/>
        </w:rPr>
        <w:t>．所有关于此次招标活动的函电，请按下列方式联系：</w:t>
      </w:r>
    </w:p>
    <w:p w14:paraId="49C648A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供应商：（供应商全称并加盖公章）</w:t>
      </w:r>
      <w:r>
        <w:rPr>
          <w:rFonts w:ascii="Times New Roman" w:eastAsia="仿宋_GB2312" w:hAnsi="Times New Roman"/>
          <w:b/>
        </w:rPr>
        <w:t>__________________</w:t>
      </w:r>
    </w:p>
    <w:p w14:paraId="56DE3CF5"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法定代表人（主要负责人）或委托代理人：（签字或盖章）</w:t>
      </w:r>
      <w:r>
        <w:rPr>
          <w:rFonts w:ascii="Times New Roman" w:eastAsia="仿宋_GB2312" w:hAnsi="Times New Roman"/>
          <w:b/>
        </w:rPr>
        <w:t>_________</w:t>
      </w:r>
    </w:p>
    <w:p w14:paraId="26D55A5F"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联系电话：</w:t>
      </w:r>
      <w:r>
        <w:rPr>
          <w:rFonts w:ascii="Times New Roman" w:eastAsia="仿宋_GB2312" w:hAnsi="Times New Roman"/>
          <w:b/>
        </w:rPr>
        <w:t>__________________</w:t>
      </w:r>
    </w:p>
    <w:p w14:paraId="61F8C068"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通讯地址：</w:t>
      </w:r>
      <w:r>
        <w:rPr>
          <w:rFonts w:ascii="Times New Roman" w:eastAsia="仿宋_GB2312" w:hAnsi="Times New Roman"/>
          <w:b/>
        </w:rPr>
        <w:t>__________________</w:t>
      </w:r>
    </w:p>
    <w:p w14:paraId="1EFA4414"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邮</w:t>
      </w:r>
      <w:r>
        <w:rPr>
          <w:rFonts w:ascii="Times New Roman" w:eastAsia="仿宋_GB2312" w:hAnsi="Times New Roman"/>
        </w:rPr>
        <w:t xml:space="preserve">    </w:t>
      </w:r>
      <w:r>
        <w:rPr>
          <w:rFonts w:ascii="Times New Roman" w:eastAsia="仿宋_GB2312" w:hAnsi="Times New Roman"/>
        </w:rPr>
        <w:t>编：</w:t>
      </w:r>
      <w:r>
        <w:rPr>
          <w:rFonts w:ascii="Times New Roman" w:eastAsia="仿宋_GB2312" w:hAnsi="Times New Roman"/>
          <w:b/>
        </w:rPr>
        <w:t>__________________</w:t>
      </w:r>
    </w:p>
    <w:p w14:paraId="02127522"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电子邮箱：</w:t>
      </w:r>
      <w:r>
        <w:rPr>
          <w:rFonts w:ascii="Times New Roman" w:eastAsia="仿宋_GB2312" w:hAnsi="Times New Roman"/>
          <w:b/>
        </w:rPr>
        <w:t>__________________</w:t>
      </w:r>
    </w:p>
    <w:p w14:paraId="19243FDE" w14:textId="77777777" w:rsidR="00141FB0" w:rsidRDefault="00000000">
      <w:pPr>
        <w:adjustRightInd w:val="0"/>
        <w:snapToGrid w:val="0"/>
        <w:spacing w:line="360" w:lineRule="auto"/>
        <w:ind w:firstLineChars="200" w:firstLine="480"/>
        <w:jc w:val="both"/>
        <w:rPr>
          <w:rFonts w:ascii="Times New Roman" w:eastAsia="仿宋_GB2312" w:hAnsi="Times New Roman"/>
        </w:rPr>
      </w:pPr>
      <w:r>
        <w:rPr>
          <w:rFonts w:ascii="Times New Roman" w:eastAsia="仿宋_GB2312" w:hAnsi="Times New Roman"/>
        </w:rPr>
        <w:t>日</w:t>
      </w:r>
      <w:r>
        <w:rPr>
          <w:rFonts w:ascii="Times New Roman" w:eastAsia="仿宋_GB2312" w:hAnsi="Times New Roman"/>
        </w:rPr>
        <w:t xml:space="preserve">    </w:t>
      </w:r>
      <w:r>
        <w:rPr>
          <w:rFonts w:ascii="Times New Roman" w:eastAsia="仿宋_GB2312" w:hAnsi="Times New Roman"/>
        </w:rPr>
        <w:t>期：</w:t>
      </w:r>
      <w:r>
        <w:rPr>
          <w:rFonts w:ascii="Times New Roman" w:eastAsia="仿宋_GB2312" w:hAnsi="Times New Roman"/>
          <w:b/>
        </w:rPr>
        <w:t>___</w:t>
      </w:r>
      <w:r>
        <w:rPr>
          <w:rFonts w:ascii="Times New Roman" w:eastAsia="仿宋_GB2312" w:hAnsi="Times New Roman"/>
        </w:rPr>
        <w:t>年</w:t>
      </w:r>
      <w:r>
        <w:rPr>
          <w:rFonts w:ascii="Times New Roman" w:eastAsia="仿宋_GB2312" w:hAnsi="Times New Roman"/>
          <w:b/>
        </w:rPr>
        <w:t>___</w:t>
      </w:r>
      <w:r>
        <w:rPr>
          <w:rFonts w:ascii="Times New Roman" w:eastAsia="仿宋_GB2312" w:hAnsi="Times New Roman"/>
        </w:rPr>
        <w:t>月</w:t>
      </w:r>
      <w:r>
        <w:rPr>
          <w:rFonts w:ascii="Times New Roman" w:eastAsia="仿宋_GB2312" w:hAnsi="Times New Roman"/>
          <w:b/>
        </w:rPr>
        <w:t>___</w:t>
      </w:r>
      <w:r>
        <w:rPr>
          <w:rFonts w:ascii="Times New Roman" w:eastAsia="仿宋_GB2312" w:hAnsi="Times New Roman"/>
        </w:rPr>
        <w:t>日</w:t>
      </w:r>
    </w:p>
    <w:p w14:paraId="1EB2E911" w14:textId="77777777" w:rsidR="00141FB0" w:rsidRDefault="00000000">
      <w:pPr>
        <w:rPr>
          <w:rFonts w:ascii="Times New Roman" w:eastAsia="仿宋_GB2312" w:hAnsi="Times New Roman"/>
        </w:rPr>
      </w:pPr>
      <w:r>
        <w:rPr>
          <w:rFonts w:ascii="Times New Roman" w:eastAsia="仿宋_GB2312" w:hAnsi="Times New Roman"/>
        </w:rPr>
        <w:br w:type="page"/>
      </w:r>
    </w:p>
    <w:p w14:paraId="50A3EB3F" w14:textId="77777777" w:rsidR="00141FB0" w:rsidRDefault="00000000">
      <w:pPr>
        <w:pStyle w:val="2"/>
        <w:ind w:firstLine="482"/>
        <w:jc w:val="center"/>
        <w:rPr>
          <w:rFonts w:ascii="Times New Roman" w:eastAsia="仿宋_GB2312" w:hAnsi="Times New Roman"/>
          <w:b/>
          <w:sz w:val="24"/>
          <w:szCs w:val="24"/>
        </w:rPr>
      </w:pPr>
      <w:bookmarkStart w:id="79" w:name="_Toc26111"/>
      <w:r>
        <w:rPr>
          <w:rFonts w:ascii="Times New Roman" w:eastAsia="仿宋_GB2312" w:hAnsi="Times New Roman"/>
          <w:b/>
          <w:sz w:val="24"/>
          <w:szCs w:val="24"/>
        </w:rPr>
        <w:lastRenderedPageBreak/>
        <w:t>第二部分</w:t>
      </w:r>
      <w:r>
        <w:rPr>
          <w:rFonts w:ascii="Times New Roman" w:eastAsia="仿宋_GB2312" w:hAnsi="Times New Roman"/>
          <w:b/>
          <w:sz w:val="24"/>
          <w:szCs w:val="24"/>
        </w:rPr>
        <w:t xml:space="preserve">  </w:t>
      </w:r>
      <w:r>
        <w:rPr>
          <w:rFonts w:ascii="Times New Roman" w:eastAsia="仿宋_GB2312" w:hAnsi="Times New Roman"/>
          <w:b/>
          <w:sz w:val="24"/>
          <w:szCs w:val="24"/>
        </w:rPr>
        <w:t>开标一览表</w:t>
      </w:r>
      <w:bookmarkEnd w:id="79"/>
    </w:p>
    <w:tbl>
      <w:tblPr>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gridCol w:w="6022"/>
      </w:tblGrid>
      <w:tr w:rsidR="00141FB0" w14:paraId="5FE3BCB4" w14:textId="77777777">
        <w:trPr>
          <w:trHeight w:val="849"/>
        </w:trPr>
        <w:tc>
          <w:tcPr>
            <w:tcW w:w="2699" w:type="dxa"/>
            <w:vAlign w:val="center"/>
          </w:tcPr>
          <w:p w14:paraId="3B84A0F6" w14:textId="77777777" w:rsidR="00141FB0" w:rsidRDefault="00000000">
            <w:pPr>
              <w:jc w:val="center"/>
              <w:rPr>
                <w:rFonts w:ascii="Times New Roman" w:eastAsia="仿宋_GB2312" w:hAnsi="Times New Roman"/>
              </w:rPr>
            </w:pPr>
            <w:r>
              <w:rPr>
                <w:rFonts w:ascii="Times New Roman" w:eastAsia="仿宋_GB2312" w:hAnsi="Times New Roman"/>
              </w:rPr>
              <w:t>项目名称</w:t>
            </w:r>
          </w:p>
        </w:tc>
        <w:tc>
          <w:tcPr>
            <w:tcW w:w="6022" w:type="dxa"/>
            <w:vAlign w:val="center"/>
          </w:tcPr>
          <w:p w14:paraId="6A1FC55F" w14:textId="77777777" w:rsidR="00141FB0" w:rsidRDefault="00141FB0">
            <w:pPr>
              <w:jc w:val="center"/>
              <w:rPr>
                <w:rFonts w:ascii="Times New Roman" w:eastAsia="仿宋_GB2312" w:hAnsi="Times New Roman"/>
              </w:rPr>
            </w:pPr>
          </w:p>
        </w:tc>
      </w:tr>
      <w:tr w:rsidR="00141FB0" w14:paraId="63811A25" w14:textId="77777777">
        <w:trPr>
          <w:trHeight w:val="849"/>
        </w:trPr>
        <w:tc>
          <w:tcPr>
            <w:tcW w:w="2699" w:type="dxa"/>
            <w:vAlign w:val="center"/>
          </w:tcPr>
          <w:p w14:paraId="3ECB3482" w14:textId="77777777" w:rsidR="00141FB0" w:rsidRDefault="00000000">
            <w:pPr>
              <w:jc w:val="center"/>
              <w:rPr>
                <w:rFonts w:ascii="Times New Roman" w:eastAsia="仿宋_GB2312" w:hAnsi="Times New Roman"/>
              </w:rPr>
            </w:pPr>
            <w:r>
              <w:rPr>
                <w:rFonts w:ascii="Times New Roman" w:eastAsia="仿宋_GB2312" w:hAnsi="Times New Roman"/>
              </w:rPr>
              <w:t>项目包号</w:t>
            </w:r>
          </w:p>
        </w:tc>
        <w:tc>
          <w:tcPr>
            <w:tcW w:w="6022" w:type="dxa"/>
            <w:vAlign w:val="center"/>
          </w:tcPr>
          <w:p w14:paraId="14AA4761" w14:textId="77777777" w:rsidR="00141FB0" w:rsidRDefault="00141FB0">
            <w:pPr>
              <w:jc w:val="center"/>
              <w:rPr>
                <w:rFonts w:ascii="Times New Roman" w:eastAsia="仿宋_GB2312" w:hAnsi="Times New Roman"/>
              </w:rPr>
            </w:pPr>
          </w:p>
        </w:tc>
      </w:tr>
      <w:tr w:rsidR="00141FB0" w14:paraId="1FB810BF" w14:textId="77777777">
        <w:trPr>
          <w:trHeight w:val="1308"/>
        </w:trPr>
        <w:tc>
          <w:tcPr>
            <w:tcW w:w="2699" w:type="dxa"/>
            <w:vAlign w:val="center"/>
          </w:tcPr>
          <w:p w14:paraId="6AD4E956" w14:textId="74D69109" w:rsidR="00141FB0" w:rsidRDefault="00A8351A">
            <w:pPr>
              <w:jc w:val="center"/>
              <w:rPr>
                <w:rFonts w:ascii="Times New Roman" w:eastAsia="仿宋_GB2312" w:hAnsi="Times New Roman"/>
              </w:rPr>
            </w:pPr>
            <w:r w:rsidRPr="00A8351A">
              <w:rPr>
                <w:rFonts w:ascii="Times New Roman" w:eastAsia="仿宋_GB2312" w:hAnsi="Times New Roman" w:hint="eastAsia"/>
              </w:rPr>
              <w:t>投标报价</w:t>
            </w:r>
          </w:p>
        </w:tc>
        <w:tc>
          <w:tcPr>
            <w:tcW w:w="6022" w:type="dxa"/>
            <w:vAlign w:val="center"/>
          </w:tcPr>
          <w:p w14:paraId="050877AA" w14:textId="77777777" w:rsidR="00141FB0" w:rsidRDefault="00000000">
            <w:pPr>
              <w:spacing w:line="360" w:lineRule="auto"/>
              <w:rPr>
                <w:rFonts w:ascii="Times New Roman" w:eastAsia="仿宋_GB2312" w:hAnsi="Times New Roman"/>
              </w:rPr>
            </w:pPr>
            <w:r>
              <w:rPr>
                <w:rFonts w:ascii="Times New Roman" w:eastAsia="仿宋_GB2312" w:hAnsi="Times New Roman"/>
              </w:rPr>
              <w:t>人民币：</w:t>
            </w:r>
            <w:r>
              <w:rPr>
                <w:rFonts w:ascii="Times New Roman" w:eastAsia="仿宋_GB2312" w:hAnsi="Times New Roman"/>
                <w:u w:val="single"/>
              </w:rPr>
              <w:t xml:space="preserve">                      </w:t>
            </w:r>
            <w:r>
              <w:rPr>
                <w:rFonts w:ascii="Times New Roman" w:eastAsia="仿宋_GB2312" w:hAnsi="Times New Roman"/>
              </w:rPr>
              <w:t>元</w:t>
            </w:r>
          </w:p>
          <w:p w14:paraId="30E36C22" w14:textId="77777777" w:rsidR="00141FB0" w:rsidRDefault="00000000">
            <w:pPr>
              <w:pStyle w:val="af"/>
              <w:rPr>
                <w:rFonts w:ascii="Times New Roman" w:eastAsia="仿宋_GB2312" w:hAnsi="Times New Roman"/>
                <w:sz w:val="24"/>
                <w:szCs w:val="24"/>
              </w:rPr>
            </w:pPr>
            <w:r>
              <w:rPr>
                <w:rFonts w:ascii="Times New Roman" w:eastAsia="仿宋_GB2312" w:hAnsi="Times New Roman"/>
                <w:sz w:val="24"/>
                <w:szCs w:val="24"/>
              </w:rPr>
              <w:t>大写金额：人民币</w:t>
            </w:r>
            <w:r>
              <w:rPr>
                <w:rFonts w:ascii="Times New Roman" w:eastAsia="仿宋_GB2312" w:hAnsi="Times New Roman"/>
                <w:u w:val="single"/>
              </w:rPr>
              <w:t xml:space="preserve">                   </w:t>
            </w:r>
            <w:r>
              <w:rPr>
                <w:rFonts w:ascii="Times New Roman" w:eastAsia="仿宋_GB2312" w:hAnsi="Times New Roman"/>
                <w:sz w:val="24"/>
                <w:szCs w:val="24"/>
              </w:rPr>
              <w:t>元</w:t>
            </w:r>
          </w:p>
        </w:tc>
      </w:tr>
      <w:tr w:rsidR="00141FB0" w14:paraId="27184ADF" w14:textId="77777777">
        <w:trPr>
          <w:trHeight w:val="686"/>
        </w:trPr>
        <w:tc>
          <w:tcPr>
            <w:tcW w:w="2699" w:type="dxa"/>
            <w:vAlign w:val="center"/>
          </w:tcPr>
          <w:p w14:paraId="7367324B" w14:textId="77777777" w:rsidR="00141FB0" w:rsidRDefault="00000000">
            <w:pPr>
              <w:jc w:val="center"/>
              <w:rPr>
                <w:rFonts w:ascii="Times New Roman" w:eastAsia="仿宋_GB2312" w:hAnsi="Times New Roman"/>
              </w:rPr>
            </w:pPr>
            <w:r>
              <w:rPr>
                <w:rFonts w:ascii="Times New Roman" w:eastAsia="仿宋_GB2312" w:hAnsi="Times New Roman"/>
              </w:rPr>
              <w:t>合同履行期限</w:t>
            </w:r>
          </w:p>
        </w:tc>
        <w:tc>
          <w:tcPr>
            <w:tcW w:w="6022" w:type="dxa"/>
            <w:vAlign w:val="center"/>
          </w:tcPr>
          <w:p w14:paraId="59016F51" w14:textId="77777777" w:rsidR="00141FB0" w:rsidRDefault="00141FB0">
            <w:pPr>
              <w:rPr>
                <w:rFonts w:ascii="Times New Roman" w:eastAsia="仿宋_GB2312" w:hAnsi="Times New Roman"/>
              </w:rPr>
            </w:pPr>
          </w:p>
        </w:tc>
      </w:tr>
    </w:tbl>
    <w:p w14:paraId="02F15E55" w14:textId="77777777" w:rsidR="00141FB0" w:rsidRDefault="00141FB0">
      <w:pPr>
        <w:rPr>
          <w:rFonts w:ascii="Times New Roman" w:eastAsia="仿宋_GB2312" w:hAnsi="Times New Roman"/>
          <w:b/>
        </w:rPr>
      </w:pPr>
    </w:p>
    <w:p w14:paraId="7962360C" w14:textId="4D6EA6CD" w:rsidR="00A8351A" w:rsidRPr="00A8351A" w:rsidRDefault="00A8351A">
      <w:pPr>
        <w:spacing w:line="560" w:lineRule="exact"/>
        <w:jc w:val="both"/>
        <w:rPr>
          <w:rFonts w:ascii="Times New Roman" w:eastAsia="仿宋_GB2312" w:hAnsi="Times New Roman"/>
          <w:b/>
          <w:bCs/>
        </w:rPr>
      </w:pPr>
      <w:r w:rsidRPr="00A8351A">
        <w:rPr>
          <w:rFonts w:ascii="Times New Roman" w:eastAsia="仿宋_GB2312" w:hAnsi="Times New Roman"/>
          <w:b/>
          <w:bCs/>
        </w:rPr>
        <w:t>注：</w:t>
      </w:r>
      <w:r w:rsidRPr="00A8351A">
        <w:rPr>
          <w:rFonts w:ascii="Times New Roman" w:eastAsia="仿宋_GB2312" w:hAnsi="Times New Roman" w:hint="eastAsia"/>
          <w:b/>
          <w:bCs/>
        </w:rPr>
        <w:t>本项目投标报价为</w:t>
      </w:r>
      <w:r w:rsidRPr="00A8351A">
        <w:rPr>
          <w:rFonts w:ascii="Times New Roman" w:eastAsia="仿宋_GB2312" w:hAnsi="Times New Roman"/>
          <w:b/>
          <w:bCs/>
        </w:rPr>
        <w:t>投标单价合计</w:t>
      </w:r>
      <w:r w:rsidRPr="00A8351A">
        <w:rPr>
          <w:rFonts w:ascii="Times New Roman" w:eastAsia="仿宋_GB2312" w:hAnsi="Times New Roman" w:hint="eastAsia"/>
          <w:b/>
          <w:bCs/>
        </w:rPr>
        <w:t>，</w:t>
      </w:r>
      <w:r w:rsidRPr="00A8351A">
        <w:rPr>
          <w:rFonts w:ascii="Times New Roman" w:eastAsia="仿宋_GB2312" w:hAnsi="Times New Roman"/>
          <w:b/>
          <w:bCs/>
        </w:rPr>
        <w:t>投标单价合计为单位公章、法人名章、发票专用章、财务专用章、合同专用章及简易包装的单价之和。</w:t>
      </w:r>
    </w:p>
    <w:p w14:paraId="38EAC8E9" w14:textId="77777777" w:rsidR="00A8351A" w:rsidRPr="00A8351A" w:rsidRDefault="00A8351A" w:rsidP="00A8351A">
      <w:pPr>
        <w:pStyle w:val="a1"/>
      </w:pPr>
    </w:p>
    <w:p w14:paraId="00BC9FA6" w14:textId="1B006653" w:rsidR="00141FB0" w:rsidRDefault="00000000">
      <w:pPr>
        <w:spacing w:line="560" w:lineRule="exact"/>
        <w:jc w:val="both"/>
        <w:rPr>
          <w:rFonts w:ascii="Times New Roman" w:eastAsia="仿宋_GB2312" w:hAnsi="Times New Roman"/>
        </w:rPr>
      </w:pPr>
      <w:r>
        <w:rPr>
          <w:rFonts w:ascii="Times New Roman" w:eastAsia="仿宋_GB2312" w:hAnsi="Times New Roman"/>
        </w:rPr>
        <w:t>供应商：（供应商全称并加盖公章）</w:t>
      </w:r>
    </w:p>
    <w:p w14:paraId="5F4562B2" w14:textId="77777777" w:rsidR="00141FB0" w:rsidRDefault="00000000">
      <w:pPr>
        <w:pStyle w:val="a1"/>
        <w:rPr>
          <w:rFonts w:ascii="Times New Roman" w:eastAsia="仿宋_GB2312" w:hAnsi="Times New Roman"/>
        </w:rPr>
      </w:pPr>
      <w:r>
        <w:rPr>
          <w:rFonts w:ascii="Times New Roman" w:eastAsia="仿宋_GB2312" w:hAnsi="Times New Roman"/>
        </w:rPr>
        <w:t>日</w:t>
      </w:r>
      <w:r>
        <w:rPr>
          <w:rFonts w:ascii="Times New Roman" w:eastAsia="仿宋_GB2312" w:hAnsi="Times New Roman"/>
        </w:rPr>
        <w:t xml:space="preserve">  </w:t>
      </w:r>
      <w:r>
        <w:rPr>
          <w:rFonts w:ascii="Times New Roman" w:eastAsia="仿宋_GB2312" w:hAnsi="Times New Roman"/>
        </w:rPr>
        <w:t>期：</w:t>
      </w:r>
      <w:r>
        <w:rPr>
          <w:rFonts w:ascii="Times New Roman" w:eastAsia="仿宋_GB2312" w:hAnsi="Times New Roman"/>
        </w:rPr>
        <w:t xml:space="preserve">    ___ </w:t>
      </w:r>
      <w:r>
        <w:rPr>
          <w:rFonts w:ascii="Times New Roman" w:eastAsia="仿宋_GB2312" w:hAnsi="Times New Roman"/>
        </w:rPr>
        <w:t>年</w:t>
      </w:r>
      <w:r>
        <w:rPr>
          <w:rFonts w:ascii="Times New Roman" w:eastAsia="仿宋_GB2312" w:hAnsi="Times New Roman"/>
        </w:rPr>
        <w:t>___</w:t>
      </w:r>
      <w:r>
        <w:rPr>
          <w:rFonts w:ascii="Times New Roman" w:eastAsia="仿宋_GB2312" w:hAnsi="Times New Roman"/>
        </w:rPr>
        <w:t>月</w:t>
      </w:r>
      <w:r>
        <w:rPr>
          <w:rFonts w:ascii="Times New Roman" w:eastAsia="仿宋_GB2312" w:hAnsi="Times New Roman"/>
        </w:rPr>
        <w:t>___</w:t>
      </w:r>
      <w:r>
        <w:rPr>
          <w:rFonts w:ascii="Times New Roman" w:eastAsia="仿宋_GB2312" w:hAnsi="Times New Roman"/>
        </w:rPr>
        <w:t>日</w:t>
      </w:r>
    </w:p>
    <w:p w14:paraId="03E82AC4" w14:textId="77777777" w:rsidR="00141FB0" w:rsidRDefault="00141FB0">
      <w:pPr>
        <w:pStyle w:val="33"/>
        <w:rPr>
          <w:rFonts w:ascii="Times New Roman" w:eastAsia="仿宋_GB2312" w:hAnsi="Times New Roman"/>
          <w:sz w:val="24"/>
          <w:szCs w:val="24"/>
        </w:rPr>
      </w:pPr>
    </w:p>
    <w:p w14:paraId="7CBD5B58" w14:textId="77777777" w:rsidR="00141FB0" w:rsidRDefault="00141FB0">
      <w:pPr>
        <w:pStyle w:val="33"/>
        <w:rPr>
          <w:rFonts w:ascii="Times New Roman" w:eastAsia="仿宋_GB2312" w:hAnsi="Times New Roman"/>
          <w:sz w:val="24"/>
          <w:szCs w:val="24"/>
        </w:rPr>
      </w:pPr>
    </w:p>
    <w:p w14:paraId="07663D60" w14:textId="77777777" w:rsidR="00141FB0" w:rsidRDefault="00141FB0">
      <w:pPr>
        <w:pStyle w:val="33"/>
        <w:rPr>
          <w:rFonts w:ascii="Times New Roman" w:eastAsia="仿宋_GB2312" w:hAnsi="Times New Roman"/>
          <w:sz w:val="24"/>
          <w:szCs w:val="24"/>
        </w:rPr>
      </w:pPr>
    </w:p>
    <w:p w14:paraId="784D4FD5" w14:textId="77777777" w:rsidR="00141FB0" w:rsidRDefault="00141FB0">
      <w:pPr>
        <w:pStyle w:val="33"/>
        <w:rPr>
          <w:rFonts w:ascii="Times New Roman" w:eastAsia="仿宋_GB2312" w:hAnsi="Times New Roman"/>
          <w:sz w:val="24"/>
          <w:szCs w:val="24"/>
        </w:rPr>
      </w:pPr>
    </w:p>
    <w:p w14:paraId="48FC94EA" w14:textId="77777777" w:rsidR="00141FB0" w:rsidRDefault="00141FB0">
      <w:pPr>
        <w:pStyle w:val="33"/>
        <w:rPr>
          <w:rFonts w:ascii="Times New Roman" w:eastAsia="仿宋_GB2312" w:hAnsi="Times New Roman"/>
          <w:sz w:val="24"/>
          <w:szCs w:val="24"/>
        </w:rPr>
      </w:pPr>
    </w:p>
    <w:p w14:paraId="1CE9BCA3" w14:textId="77777777" w:rsidR="00141FB0" w:rsidRDefault="00141FB0">
      <w:pPr>
        <w:pStyle w:val="33"/>
        <w:rPr>
          <w:rFonts w:ascii="Times New Roman" w:eastAsia="仿宋_GB2312" w:hAnsi="Times New Roman"/>
          <w:sz w:val="24"/>
          <w:szCs w:val="24"/>
        </w:rPr>
      </w:pPr>
    </w:p>
    <w:p w14:paraId="4DF674B5" w14:textId="77777777" w:rsidR="00141FB0" w:rsidRDefault="00141FB0">
      <w:pPr>
        <w:pStyle w:val="33"/>
        <w:rPr>
          <w:rFonts w:ascii="Times New Roman" w:eastAsia="仿宋_GB2312" w:hAnsi="Times New Roman"/>
          <w:sz w:val="24"/>
          <w:szCs w:val="24"/>
        </w:rPr>
      </w:pPr>
    </w:p>
    <w:p w14:paraId="02E82624" w14:textId="77777777" w:rsidR="00141FB0" w:rsidRDefault="00141FB0">
      <w:pPr>
        <w:pStyle w:val="33"/>
        <w:rPr>
          <w:rFonts w:ascii="Times New Roman" w:eastAsia="仿宋_GB2312" w:hAnsi="Times New Roman"/>
          <w:sz w:val="24"/>
          <w:szCs w:val="24"/>
        </w:rPr>
      </w:pPr>
    </w:p>
    <w:p w14:paraId="1F0BD326" w14:textId="77777777" w:rsidR="00141FB0" w:rsidRDefault="00141FB0">
      <w:pPr>
        <w:pStyle w:val="33"/>
        <w:rPr>
          <w:rFonts w:ascii="Times New Roman" w:eastAsia="仿宋_GB2312" w:hAnsi="Times New Roman"/>
          <w:sz w:val="24"/>
          <w:szCs w:val="24"/>
        </w:rPr>
      </w:pPr>
    </w:p>
    <w:p w14:paraId="23B028C2" w14:textId="77777777" w:rsidR="00141FB0" w:rsidRDefault="00141FB0">
      <w:pPr>
        <w:pStyle w:val="33"/>
        <w:jc w:val="left"/>
        <w:rPr>
          <w:rFonts w:ascii="Times New Roman" w:eastAsia="仿宋_GB2312" w:hAnsi="Times New Roman"/>
          <w:sz w:val="24"/>
          <w:szCs w:val="24"/>
        </w:rPr>
      </w:pPr>
    </w:p>
    <w:p w14:paraId="38185DB0" w14:textId="77777777" w:rsidR="00141FB0" w:rsidRDefault="00141FB0">
      <w:pPr>
        <w:pStyle w:val="33"/>
        <w:jc w:val="left"/>
        <w:rPr>
          <w:rFonts w:ascii="Times New Roman" w:eastAsia="仿宋_GB2312" w:hAnsi="Times New Roman"/>
          <w:sz w:val="24"/>
          <w:szCs w:val="24"/>
        </w:rPr>
      </w:pPr>
    </w:p>
    <w:p w14:paraId="19CF0028" w14:textId="1E8E190C" w:rsidR="00141FB0" w:rsidRDefault="00141FB0">
      <w:pPr>
        <w:rPr>
          <w:rFonts w:ascii="Times New Roman" w:eastAsia="仿宋_GB2312" w:hAnsi="Times New Roman"/>
          <w:b/>
        </w:rPr>
      </w:pPr>
    </w:p>
    <w:p w14:paraId="3545C27E" w14:textId="77777777" w:rsidR="00141FB0" w:rsidRDefault="00000000">
      <w:pPr>
        <w:pStyle w:val="3"/>
        <w:rPr>
          <w:rFonts w:ascii="Times New Roman" w:eastAsia="仿宋_GB2312" w:hAnsi="Times New Roman"/>
          <w:b/>
          <w:sz w:val="24"/>
          <w:szCs w:val="24"/>
        </w:rPr>
      </w:pPr>
      <w:bookmarkStart w:id="80" w:name="_Toc2200"/>
      <w:r>
        <w:rPr>
          <w:rFonts w:ascii="Times New Roman" w:eastAsia="仿宋_GB2312" w:hAnsi="Times New Roman"/>
          <w:b/>
          <w:sz w:val="24"/>
          <w:szCs w:val="24"/>
        </w:rPr>
        <w:t>投标分项报价表</w:t>
      </w:r>
      <w:bookmarkEnd w:id="80"/>
    </w:p>
    <w:p w14:paraId="50432BF2" w14:textId="77777777" w:rsidR="00141FB0" w:rsidRDefault="00000000">
      <w:pPr>
        <w:wordWrap w:val="0"/>
        <w:autoSpaceDE w:val="0"/>
        <w:autoSpaceDN w:val="0"/>
        <w:adjustRightInd w:val="0"/>
        <w:snapToGrid w:val="0"/>
        <w:spacing w:line="360" w:lineRule="auto"/>
        <w:ind w:right="1440" w:firstLineChars="100" w:firstLine="240"/>
        <w:rPr>
          <w:rFonts w:ascii="Times New Roman" w:eastAsia="仿宋_GB2312" w:hAnsi="Times New Roman"/>
          <w:b/>
          <w:bCs/>
        </w:rPr>
      </w:pPr>
      <w:r>
        <w:rPr>
          <w:rFonts w:ascii="Times New Roman" w:eastAsia="仿宋_GB2312" w:hAnsi="Times New Roman"/>
        </w:rPr>
        <w:t>第</w:t>
      </w:r>
      <w:r>
        <w:rPr>
          <w:rFonts w:ascii="Times New Roman" w:eastAsia="仿宋_GB2312" w:hAnsi="Times New Roman"/>
          <w:u w:val="single"/>
        </w:rPr>
        <w:t xml:space="preserve">    </w:t>
      </w:r>
      <w:r>
        <w:rPr>
          <w:rFonts w:ascii="Times New Roman" w:eastAsia="仿宋_GB2312" w:hAnsi="Times New Roman"/>
        </w:rPr>
        <w:t>包</w:t>
      </w:r>
      <w:r>
        <w:rPr>
          <w:rFonts w:ascii="Times New Roman" w:eastAsia="仿宋_GB2312" w:hAnsi="Times New Roman"/>
        </w:rPr>
        <w:t xml:space="preserve">                                       </w:t>
      </w:r>
      <w:r>
        <w:rPr>
          <w:rFonts w:ascii="Times New Roman" w:eastAsia="仿宋_GB2312" w:hAnsi="Times New Roman"/>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00"/>
        <w:gridCol w:w="775"/>
        <w:gridCol w:w="1400"/>
        <w:gridCol w:w="812"/>
        <w:gridCol w:w="1238"/>
        <w:gridCol w:w="1262"/>
        <w:gridCol w:w="1791"/>
      </w:tblGrid>
      <w:tr w:rsidR="00141FB0" w14:paraId="75E7F3E9" w14:textId="77777777">
        <w:trPr>
          <w:trHeight w:val="334"/>
          <w:jc w:val="center"/>
        </w:trPr>
        <w:tc>
          <w:tcPr>
            <w:tcW w:w="708" w:type="dxa"/>
            <w:vAlign w:val="center"/>
          </w:tcPr>
          <w:p w14:paraId="3BF9CA64"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序号</w:t>
            </w:r>
          </w:p>
        </w:tc>
        <w:tc>
          <w:tcPr>
            <w:tcW w:w="1300" w:type="dxa"/>
            <w:vAlign w:val="center"/>
          </w:tcPr>
          <w:p w14:paraId="78D6323F"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服务范围</w:t>
            </w:r>
          </w:p>
        </w:tc>
        <w:tc>
          <w:tcPr>
            <w:tcW w:w="775" w:type="dxa"/>
            <w:vAlign w:val="center"/>
          </w:tcPr>
          <w:p w14:paraId="4C528582"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数量</w:t>
            </w:r>
          </w:p>
        </w:tc>
        <w:tc>
          <w:tcPr>
            <w:tcW w:w="1400" w:type="dxa"/>
            <w:vAlign w:val="center"/>
          </w:tcPr>
          <w:p w14:paraId="14D8B85A"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单价（元）</w:t>
            </w:r>
          </w:p>
        </w:tc>
        <w:tc>
          <w:tcPr>
            <w:tcW w:w="812" w:type="dxa"/>
            <w:vAlign w:val="center"/>
          </w:tcPr>
          <w:p w14:paraId="59250C4A"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备注</w:t>
            </w:r>
          </w:p>
        </w:tc>
        <w:tc>
          <w:tcPr>
            <w:tcW w:w="1238" w:type="dxa"/>
            <w:vAlign w:val="center"/>
          </w:tcPr>
          <w:p w14:paraId="7D556A8A"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服务要求</w:t>
            </w:r>
          </w:p>
        </w:tc>
        <w:tc>
          <w:tcPr>
            <w:tcW w:w="1262" w:type="dxa"/>
            <w:vAlign w:val="center"/>
          </w:tcPr>
          <w:p w14:paraId="50E53368"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服务标准</w:t>
            </w:r>
          </w:p>
        </w:tc>
        <w:tc>
          <w:tcPr>
            <w:tcW w:w="1791" w:type="dxa"/>
            <w:vAlign w:val="center"/>
          </w:tcPr>
          <w:p w14:paraId="03F1FF9E"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合同履行期限</w:t>
            </w:r>
          </w:p>
        </w:tc>
      </w:tr>
      <w:tr w:rsidR="00141FB0" w14:paraId="6A83C4B6" w14:textId="77777777">
        <w:trPr>
          <w:trHeight w:val="851"/>
          <w:jc w:val="center"/>
        </w:trPr>
        <w:tc>
          <w:tcPr>
            <w:tcW w:w="708" w:type="dxa"/>
            <w:vAlign w:val="center"/>
          </w:tcPr>
          <w:p w14:paraId="5E853597"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1</w:t>
            </w:r>
          </w:p>
        </w:tc>
        <w:tc>
          <w:tcPr>
            <w:tcW w:w="1300" w:type="dxa"/>
            <w:vAlign w:val="center"/>
          </w:tcPr>
          <w:p w14:paraId="3765DD1D"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单位公章</w:t>
            </w:r>
          </w:p>
        </w:tc>
        <w:tc>
          <w:tcPr>
            <w:tcW w:w="775" w:type="dxa"/>
            <w:vAlign w:val="center"/>
          </w:tcPr>
          <w:p w14:paraId="59E073A8"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rPr>
              <w:t>枚</w:t>
            </w:r>
          </w:p>
        </w:tc>
        <w:tc>
          <w:tcPr>
            <w:tcW w:w="1400" w:type="dxa"/>
            <w:vAlign w:val="center"/>
          </w:tcPr>
          <w:p w14:paraId="12C1D0DF" w14:textId="77777777" w:rsidR="00141FB0" w:rsidRDefault="00141FB0">
            <w:pPr>
              <w:tabs>
                <w:tab w:val="left" w:pos="5580"/>
              </w:tabs>
              <w:spacing w:line="360" w:lineRule="auto"/>
              <w:jc w:val="center"/>
              <w:rPr>
                <w:rFonts w:ascii="Times New Roman" w:eastAsia="仿宋_GB2312" w:hAnsi="Times New Roman"/>
              </w:rPr>
            </w:pPr>
          </w:p>
        </w:tc>
        <w:tc>
          <w:tcPr>
            <w:tcW w:w="812" w:type="dxa"/>
            <w:vMerge w:val="restart"/>
            <w:vAlign w:val="center"/>
          </w:tcPr>
          <w:p w14:paraId="3076B083"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含简易包装的价格</w:t>
            </w:r>
          </w:p>
        </w:tc>
        <w:tc>
          <w:tcPr>
            <w:tcW w:w="1238" w:type="dxa"/>
            <w:vAlign w:val="center"/>
          </w:tcPr>
          <w:p w14:paraId="545E5F97" w14:textId="77777777" w:rsidR="00141FB0" w:rsidRDefault="00141FB0">
            <w:pPr>
              <w:tabs>
                <w:tab w:val="left" w:pos="5580"/>
              </w:tabs>
              <w:spacing w:line="360" w:lineRule="auto"/>
              <w:jc w:val="center"/>
              <w:rPr>
                <w:rFonts w:ascii="Times New Roman" w:eastAsia="仿宋_GB2312" w:hAnsi="Times New Roman"/>
              </w:rPr>
            </w:pPr>
          </w:p>
        </w:tc>
        <w:tc>
          <w:tcPr>
            <w:tcW w:w="1262" w:type="dxa"/>
            <w:vAlign w:val="center"/>
          </w:tcPr>
          <w:p w14:paraId="43860111" w14:textId="77777777" w:rsidR="00141FB0" w:rsidRDefault="00141FB0">
            <w:pPr>
              <w:tabs>
                <w:tab w:val="left" w:pos="5580"/>
              </w:tabs>
              <w:spacing w:line="360" w:lineRule="auto"/>
              <w:jc w:val="center"/>
              <w:rPr>
                <w:rFonts w:ascii="Times New Roman" w:eastAsia="仿宋_GB2312" w:hAnsi="Times New Roman"/>
              </w:rPr>
            </w:pPr>
          </w:p>
        </w:tc>
        <w:tc>
          <w:tcPr>
            <w:tcW w:w="1791" w:type="dxa"/>
            <w:vAlign w:val="center"/>
          </w:tcPr>
          <w:p w14:paraId="06E3C185" w14:textId="77777777" w:rsidR="00141FB0" w:rsidRDefault="00141FB0">
            <w:pPr>
              <w:tabs>
                <w:tab w:val="left" w:pos="5580"/>
              </w:tabs>
              <w:spacing w:line="360" w:lineRule="auto"/>
              <w:jc w:val="center"/>
              <w:rPr>
                <w:rFonts w:ascii="Times New Roman" w:eastAsia="仿宋_GB2312" w:hAnsi="Times New Roman"/>
              </w:rPr>
            </w:pPr>
          </w:p>
        </w:tc>
      </w:tr>
      <w:tr w:rsidR="00141FB0" w14:paraId="788AFF39" w14:textId="77777777">
        <w:trPr>
          <w:trHeight w:val="851"/>
          <w:jc w:val="center"/>
        </w:trPr>
        <w:tc>
          <w:tcPr>
            <w:tcW w:w="708" w:type="dxa"/>
            <w:vAlign w:val="center"/>
          </w:tcPr>
          <w:p w14:paraId="5C1E5933"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2</w:t>
            </w:r>
          </w:p>
        </w:tc>
        <w:tc>
          <w:tcPr>
            <w:tcW w:w="1300" w:type="dxa"/>
            <w:vAlign w:val="center"/>
          </w:tcPr>
          <w:p w14:paraId="1350E6A0"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法人名章</w:t>
            </w:r>
          </w:p>
        </w:tc>
        <w:tc>
          <w:tcPr>
            <w:tcW w:w="775" w:type="dxa"/>
            <w:vAlign w:val="center"/>
          </w:tcPr>
          <w:p w14:paraId="21AC4D96"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rPr>
              <w:t>枚</w:t>
            </w:r>
          </w:p>
        </w:tc>
        <w:tc>
          <w:tcPr>
            <w:tcW w:w="1400" w:type="dxa"/>
            <w:vAlign w:val="center"/>
          </w:tcPr>
          <w:p w14:paraId="6A293594" w14:textId="77777777" w:rsidR="00141FB0" w:rsidRDefault="00141FB0">
            <w:pPr>
              <w:tabs>
                <w:tab w:val="left" w:pos="5580"/>
              </w:tabs>
              <w:spacing w:line="360" w:lineRule="auto"/>
              <w:jc w:val="center"/>
              <w:rPr>
                <w:rFonts w:ascii="Times New Roman" w:eastAsia="仿宋_GB2312" w:hAnsi="Times New Roman"/>
              </w:rPr>
            </w:pPr>
          </w:p>
        </w:tc>
        <w:tc>
          <w:tcPr>
            <w:tcW w:w="812" w:type="dxa"/>
            <w:vMerge/>
            <w:vAlign w:val="center"/>
          </w:tcPr>
          <w:p w14:paraId="49F9508C" w14:textId="77777777" w:rsidR="00141FB0" w:rsidRDefault="00141FB0">
            <w:pPr>
              <w:tabs>
                <w:tab w:val="left" w:pos="5580"/>
              </w:tabs>
              <w:spacing w:line="360" w:lineRule="auto"/>
              <w:jc w:val="center"/>
              <w:rPr>
                <w:rFonts w:ascii="Times New Roman" w:eastAsia="仿宋_GB2312" w:hAnsi="Times New Roman"/>
              </w:rPr>
            </w:pPr>
          </w:p>
        </w:tc>
        <w:tc>
          <w:tcPr>
            <w:tcW w:w="1238" w:type="dxa"/>
            <w:vAlign w:val="center"/>
          </w:tcPr>
          <w:p w14:paraId="7C93E645" w14:textId="77777777" w:rsidR="00141FB0" w:rsidRDefault="00141FB0">
            <w:pPr>
              <w:tabs>
                <w:tab w:val="left" w:pos="5580"/>
              </w:tabs>
              <w:spacing w:line="360" w:lineRule="auto"/>
              <w:jc w:val="center"/>
              <w:rPr>
                <w:rFonts w:ascii="Times New Roman" w:eastAsia="仿宋_GB2312" w:hAnsi="Times New Roman"/>
              </w:rPr>
            </w:pPr>
          </w:p>
        </w:tc>
        <w:tc>
          <w:tcPr>
            <w:tcW w:w="1262" w:type="dxa"/>
            <w:vAlign w:val="center"/>
          </w:tcPr>
          <w:p w14:paraId="50F5D5FC" w14:textId="77777777" w:rsidR="00141FB0" w:rsidRDefault="00141FB0">
            <w:pPr>
              <w:tabs>
                <w:tab w:val="left" w:pos="5580"/>
              </w:tabs>
              <w:spacing w:line="360" w:lineRule="auto"/>
              <w:jc w:val="center"/>
              <w:rPr>
                <w:rFonts w:ascii="Times New Roman" w:eastAsia="仿宋_GB2312" w:hAnsi="Times New Roman"/>
              </w:rPr>
            </w:pPr>
          </w:p>
        </w:tc>
        <w:tc>
          <w:tcPr>
            <w:tcW w:w="1791" w:type="dxa"/>
            <w:vAlign w:val="center"/>
          </w:tcPr>
          <w:p w14:paraId="021EF433" w14:textId="77777777" w:rsidR="00141FB0" w:rsidRDefault="00141FB0">
            <w:pPr>
              <w:tabs>
                <w:tab w:val="left" w:pos="5580"/>
              </w:tabs>
              <w:spacing w:line="360" w:lineRule="auto"/>
              <w:jc w:val="center"/>
              <w:rPr>
                <w:rFonts w:ascii="Times New Roman" w:eastAsia="仿宋_GB2312" w:hAnsi="Times New Roman"/>
              </w:rPr>
            </w:pPr>
          </w:p>
        </w:tc>
      </w:tr>
      <w:tr w:rsidR="00141FB0" w14:paraId="271EB100" w14:textId="77777777">
        <w:trPr>
          <w:trHeight w:val="851"/>
          <w:jc w:val="center"/>
        </w:trPr>
        <w:tc>
          <w:tcPr>
            <w:tcW w:w="708" w:type="dxa"/>
            <w:vAlign w:val="center"/>
          </w:tcPr>
          <w:p w14:paraId="076E1E7B"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3</w:t>
            </w:r>
          </w:p>
        </w:tc>
        <w:tc>
          <w:tcPr>
            <w:tcW w:w="1300" w:type="dxa"/>
            <w:vAlign w:val="center"/>
          </w:tcPr>
          <w:p w14:paraId="269406F6"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发票专用章</w:t>
            </w:r>
          </w:p>
        </w:tc>
        <w:tc>
          <w:tcPr>
            <w:tcW w:w="775" w:type="dxa"/>
            <w:vAlign w:val="center"/>
          </w:tcPr>
          <w:p w14:paraId="17DBE0A3"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rPr>
              <w:t>枚</w:t>
            </w:r>
          </w:p>
        </w:tc>
        <w:tc>
          <w:tcPr>
            <w:tcW w:w="1400" w:type="dxa"/>
            <w:vAlign w:val="center"/>
          </w:tcPr>
          <w:p w14:paraId="69459BD0" w14:textId="77777777" w:rsidR="00141FB0" w:rsidRDefault="00141FB0">
            <w:pPr>
              <w:tabs>
                <w:tab w:val="left" w:pos="5580"/>
              </w:tabs>
              <w:spacing w:line="360" w:lineRule="auto"/>
              <w:jc w:val="center"/>
              <w:rPr>
                <w:rFonts w:ascii="Times New Roman" w:eastAsia="仿宋_GB2312" w:hAnsi="Times New Roman"/>
              </w:rPr>
            </w:pPr>
          </w:p>
        </w:tc>
        <w:tc>
          <w:tcPr>
            <w:tcW w:w="812" w:type="dxa"/>
            <w:vMerge/>
            <w:vAlign w:val="center"/>
          </w:tcPr>
          <w:p w14:paraId="2E776928" w14:textId="77777777" w:rsidR="00141FB0" w:rsidRDefault="00141FB0">
            <w:pPr>
              <w:tabs>
                <w:tab w:val="left" w:pos="5580"/>
              </w:tabs>
              <w:spacing w:line="360" w:lineRule="auto"/>
              <w:jc w:val="center"/>
              <w:rPr>
                <w:rFonts w:ascii="Times New Roman" w:eastAsia="仿宋_GB2312" w:hAnsi="Times New Roman"/>
              </w:rPr>
            </w:pPr>
          </w:p>
        </w:tc>
        <w:tc>
          <w:tcPr>
            <w:tcW w:w="1238" w:type="dxa"/>
            <w:vAlign w:val="center"/>
          </w:tcPr>
          <w:p w14:paraId="360A0144" w14:textId="77777777" w:rsidR="00141FB0" w:rsidRDefault="00141FB0">
            <w:pPr>
              <w:tabs>
                <w:tab w:val="left" w:pos="5580"/>
              </w:tabs>
              <w:spacing w:line="360" w:lineRule="auto"/>
              <w:jc w:val="center"/>
              <w:rPr>
                <w:rFonts w:ascii="Times New Roman" w:eastAsia="仿宋_GB2312" w:hAnsi="Times New Roman"/>
              </w:rPr>
            </w:pPr>
          </w:p>
        </w:tc>
        <w:tc>
          <w:tcPr>
            <w:tcW w:w="1262" w:type="dxa"/>
            <w:vAlign w:val="center"/>
          </w:tcPr>
          <w:p w14:paraId="38DF7076" w14:textId="77777777" w:rsidR="00141FB0" w:rsidRDefault="00141FB0">
            <w:pPr>
              <w:tabs>
                <w:tab w:val="left" w:pos="5580"/>
              </w:tabs>
              <w:spacing w:line="360" w:lineRule="auto"/>
              <w:jc w:val="center"/>
              <w:rPr>
                <w:rFonts w:ascii="Times New Roman" w:eastAsia="仿宋_GB2312" w:hAnsi="Times New Roman"/>
              </w:rPr>
            </w:pPr>
          </w:p>
        </w:tc>
        <w:tc>
          <w:tcPr>
            <w:tcW w:w="1791" w:type="dxa"/>
            <w:vAlign w:val="center"/>
          </w:tcPr>
          <w:p w14:paraId="6EEA21C7" w14:textId="77777777" w:rsidR="00141FB0" w:rsidRDefault="00141FB0">
            <w:pPr>
              <w:tabs>
                <w:tab w:val="left" w:pos="5580"/>
              </w:tabs>
              <w:spacing w:line="360" w:lineRule="auto"/>
              <w:jc w:val="center"/>
              <w:rPr>
                <w:rFonts w:ascii="Times New Roman" w:eastAsia="仿宋_GB2312" w:hAnsi="Times New Roman"/>
              </w:rPr>
            </w:pPr>
          </w:p>
        </w:tc>
      </w:tr>
      <w:tr w:rsidR="00141FB0" w14:paraId="619FF832" w14:textId="77777777">
        <w:trPr>
          <w:trHeight w:val="851"/>
          <w:jc w:val="center"/>
        </w:trPr>
        <w:tc>
          <w:tcPr>
            <w:tcW w:w="708" w:type="dxa"/>
            <w:vAlign w:val="center"/>
          </w:tcPr>
          <w:p w14:paraId="5F792171"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4</w:t>
            </w:r>
          </w:p>
        </w:tc>
        <w:tc>
          <w:tcPr>
            <w:tcW w:w="1300" w:type="dxa"/>
            <w:vAlign w:val="center"/>
          </w:tcPr>
          <w:p w14:paraId="4504E117"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财务专用章</w:t>
            </w:r>
          </w:p>
        </w:tc>
        <w:tc>
          <w:tcPr>
            <w:tcW w:w="775" w:type="dxa"/>
            <w:vAlign w:val="center"/>
          </w:tcPr>
          <w:p w14:paraId="673BFE8D"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rPr>
              <w:t>枚</w:t>
            </w:r>
          </w:p>
        </w:tc>
        <w:tc>
          <w:tcPr>
            <w:tcW w:w="1400" w:type="dxa"/>
            <w:vAlign w:val="center"/>
          </w:tcPr>
          <w:p w14:paraId="03A16734" w14:textId="77777777" w:rsidR="00141FB0" w:rsidRDefault="00141FB0">
            <w:pPr>
              <w:tabs>
                <w:tab w:val="left" w:pos="5580"/>
              </w:tabs>
              <w:spacing w:line="360" w:lineRule="auto"/>
              <w:jc w:val="center"/>
              <w:rPr>
                <w:rFonts w:ascii="Times New Roman" w:eastAsia="仿宋_GB2312" w:hAnsi="Times New Roman"/>
              </w:rPr>
            </w:pPr>
          </w:p>
        </w:tc>
        <w:tc>
          <w:tcPr>
            <w:tcW w:w="812" w:type="dxa"/>
            <w:vMerge/>
            <w:vAlign w:val="center"/>
          </w:tcPr>
          <w:p w14:paraId="6200F2A8" w14:textId="77777777" w:rsidR="00141FB0" w:rsidRDefault="00141FB0">
            <w:pPr>
              <w:tabs>
                <w:tab w:val="left" w:pos="5580"/>
              </w:tabs>
              <w:spacing w:line="360" w:lineRule="auto"/>
              <w:jc w:val="center"/>
              <w:rPr>
                <w:rFonts w:ascii="Times New Roman" w:eastAsia="仿宋_GB2312" w:hAnsi="Times New Roman"/>
              </w:rPr>
            </w:pPr>
          </w:p>
        </w:tc>
        <w:tc>
          <w:tcPr>
            <w:tcW w:w="1238" w:type="dxa"/>
            <w:vAlign w:val="center"/>
          </w:tcPr>
          <w:p w14:paraId="5969FCC8" w14:textId="77777777" w:rsidR="00141FB0" w:rsidRDefault="00141FB0">
            <w:pPr>
              <w:tabs>
                <w:tab w:val="left" w:pos="5580"/>
              </w:tabs>
              <w:spacing w:line="360" w:lineRule="auto"/>
              <w:jc w:val="center"/>
              <w:rPr>
                <w:rFonts w:ascii="Times New Roman" w:eastAsia="仿宋_GB2312" w:hAnsi="Times New Roman"/>
              </w:rPr>
            </w:pPr>
          </w:p>
        </w:tc>
        <w:tc>
          <w:tcPr>
            <w:tcW w:w="1262" w:type="dxa"/>
            <w:vAlign w:val="center"/>
          </w:tcPr>
          <w:p w14:paraId="5213781F" w14:textId="77777777" w:rsidR="00141FB0" w:rsidRDefault="00141FB0">
            <w:pPr>
              <w:tabs>
                <w:tab w:val="left" w:pos="5580"/>
              </w:tabs>
              <w:spacing w:line="360" w:lineRule="auto"/>
              <w:jc w:val="center"/>
              <w:rPr>
                <w:rFonts w:ascii="Times New Roman" w:eastAsia="仿宋_GB2312" w:hAnsi="Times New Roman"/>
              </w:rPr>
            </w:pPr>
          </w:p>
        </w:tc>
        <w:tc>
          <w:tcPr>
            <w:tcW w:w="1791" w:type="dxa"/>
            <w:vAlign w:val="center"/>
          </w:tcPr>
          <w:p w14:paraId="4FF41394" w14:textId="77777777" w:rsidR="00141FB0" w:rsidRDefault="00141FB0">
            <w:pPr>
              <w:tabs>
                <w:tab w:val="left" w:pos="5580"/>
              </w:tabs>
              <w:spacing w:line="360" w:lineRule="auto"/>
              <w:jc w:val="center"/>
              <w:rPr>
                <w:rFonts w:ascii="Times New Roman" w:eastAsia="仿宋_GB2312" w:hAnsi="Times New Roman"/>
              </w:rPr>
            </w:pPr>
          </w:p>
        </w:tc>
      </w:tr>
      <w:tr w:rsidR="00141FB0" w14:paraId="62F7851A" w14:textId="77777777">
        <w:trPr>
          <w:trHeight w:val="851"/>
          <w:jc w:val="center"/>
        </w:trPr>
        <w:tc>
          <w:tcPr>
            <w:tcW w:w="708" w:type="dxa"/>
            <w:vAlign w:val="center"/>
          </w:tcPr>
          <w:p w14:paraId="5101716D"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5</w:t>
            </w:r>
          </w:p>
        </w:tc>
        <w:tc>
          <w:tcPr>
            <w:tcW w:w="1300" w:type="dxa"/>
            <w:vAlign w:val="center"/>
          </w:tcPr>
          <w:p w14:paraId="3F694594"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合同专用章</w:t>
            </w:r>
          </w:p>
        </w:tc>
        <w:tc>
          <w:tcPr>
            <w:tcW w:w="775" w:type="dxa"/>
            <w:vAlign w:val="center"/>
          </w:tcPr>
          <w:p w14:paraId="449F1695" w14:textId="77777777"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rPr>
              <w:t>枚</w:t>
            </w:r>
          </w:p>
        </w:tc>
        <w:tc>
          <w:tcPr>
            <w:tcW w:w="1400" w:type="dxa"/>
            <w:vAlign w:val="center"/>
          </w:tcPr>
          <w:p w14:paraId="26322779" w14:textId="77777777" w:rsidR="00141FB0" w:rsidRDefault="00141FB0">
            <w:pPr>
              <w:tabs>
                <w:tab w:val="left" w:pos="5580"/>
              </w:tabs>
              <w:spacing w:line="360" w:lineRule="auto"/>
              <w:jc w:val="center"/>
              <w:rPr>
                <w:rFonts w:ascii="Times New Roman" w:eastAsia="仿宋_GB2312" w:hAnsi="Times New Roman"/>
              </w:rPr>
            </w:pPr>
          </w:p>
        </w:tc>
        <w:tc>
          <w:tcPr>
            <w:tcW w:w="812" w:type="dxa"/>
            <w:vMerge/>
            <w:vAlign w:val="center"/>
          </w:tcPr>
          <w:p w14:paraId="6D212286" w14:textId="77777777" w:rsidR="00141FB0" w:rsidRDefault="00141FB0">
            <w:pPr>
              <w:tabs>
                <w:tab w:val="left" w:pos="5580"/>
              </w:tabs>
              <w:spacing w:line="360" w:lineRule="auto"/>
              <w:jc w:val="center"/>
              <w:rPr>
                <w:rFonts w:ascii="Times New Roman" w:eastAsia="仿宋_GB2312" w:hAnsi="Times New Roman"/>
              </w:rPr>
            </w:pPr>
          </w:p>
        </w:tc>
        <w:tc>
          <w:tcPr>
            <w:tcW w:w="1238" w:type="dxa"/>
            <w:vAlign w:val="center"/>
          </w:tcPr>
          <w:p w14:paraId="2B365928" w14:textId="77777777" w:rsidR="00141FB0" w:rsidRDefault="00141FB0">
            <w:pPr>
              <w:tabs>
                <w:tab w:val="left" w:pos="5580"/>
              </w:tabs>
              <w:spacing w:line="360" w:lineRule="auto"/>
              <w:jc w:val="center"/>
              <w:rPr>
                <w:rFonts w:ascii="Times New Roman" w:eastAsia="仿宋_GB2312" w:hAnsi="Times New Roman"/>
              </w:rPr>
            </w:pPr>
          </w:p>
        </w:tc>
        <w:tc>
          <w:tcPr>
            <w:tcW w:w="1262" w:type="dxa"/>
            <w:vAlign w:val="center"/>
          </w:tcPr>
          <w:p w14:paraId="5F070B5A" w14:textId="77777777" w:rsidR="00141FB0" w:rsidRDefault="00141FB0">
            <w:pPr>
              <w:tabs>
                <w:tab w:val="left" w:pos="5580"/>
              </w:tabs>
              <w:spacing w:line="360" w:lineRule="auto"/>
              <w:jc w:val="center"/>
              <w:rPr>
                <w:rFonts w:ascii="Times New Roman" w:eastAsia="仿宋_GB2312" w:hAnsi="Times New Roman"/>
              </w:rPr>
            </w:pPr>
          </w:p>
        </w:tc>
        <w:tc>
          <w:tcPr>
            <w:tcW w:w="1791" w:type="dxa"/>
            <w:vAlign w:val="center"/>
          </w:tcPr>
          <w:p w14:paraId="2C4B61E6" w14:textId="77777777" w:rsidR="00141FB0" w:rsidRDefault="00141FB0">
            <w:pPr>
              <w:tabs>
                <w:tab w:val="left" w:pos="5580"/>
              </w:tabs>
              <w:spacing w:line="360" w:lineRule="auto"/>
              <w:jc w:val="center"/>
              <w:rPr>
                <w:rFonts w:ascii="Times New Roman" w:eastAsia="仿宋_GB2312" w:hAnsi="Times New Roman"/>
              </w:rPr>
            </w:pPr>
          </w:p>
        </w:tc>
      </w:tr>
      <w:tr w:rsidR="00141FB0" w14:paraId="2C8A126E" w14:textId="77777777">
        <w:trPr>
          <w:trHeight w:val="334"/>
          <w:jc w:val="center"/>
        </w:trPr>
        <w:tc>
          <w:tcPr>
            <w:tcW w:w="2008" w:type="dxa"/>
            <w:gridSpan w:val="2"/>
            <w:vAlign w:val="center"/>
          </w:tcPr>
          <w:p w14:paraId="4CBA1A66" w14:textId="77104491" w:rsidR="00141FB0" w:rsidRDefault="00000000">
            <w:pPr>
              <w:tabs>
                <w:tab w:val="left" w:pos="5580"/>
              </w:tabs>
              <w:spacing w:line="360" w:lineRule="auto"/>
              <w:jc w:val="center"/>
              <w:rPr>
                <w:rFonts w:ascii="Times New Roman" w:eastAsia="仿宋_GB2312" w:hAnsi="Times New Roman"/>
              </w:rPr>
            </w:pPr>
            <w:r>
              <w:rPr>
                <w:rFonts w:ascii="Times New Roman" w:eastAsia="仿宋_GB2312" w:hAnsi="Times New Roman"/>
              </w:rPr>
              <w:t>单价合计（元）</w:t>
            </w:r>
          </w:p>
        </w:tc>
        <w:tc>
          <w:tcPr>
            <w:tcW w:w="7278" w:type="dxa"/>
            <w:gridSpan w:val="6"/>
            <w:vAlign w:val="center"/>
          </w:tcPr>
          <w:p w14:paraId="1A93A0BC" w14:textId="77777777" w:rsidR="00141FB0" w:rsidRDefault="00141FB0">
            <w:pPr>
              <w:tabs>
                <w:tab w:val="left" w:pos="5580"/>
              </w:tabs>
              <w:spacing w:line="360" w:lineRule="auto"/>
              <w:jc w:val="center"/>
              <w:rPr>
                <w:rFonts w:ascii="Times New Roman" w:eastAsia="仿宋_GB2312" w:hAnsi="Times New Roman"/>
              </w:rPr>
            </w:pPr>
          </w:p>
        </w:tc>
      </w:tr>
    </w:tbl>
    <w:p w14:paraId="47F1E066" w14:textId="77777777" w:rsidR="00141FB0" w:rsidRDefault="00141FB0">
      <w:pPr>
        <w:pStyle w:val="30"/>
        <w:snapToGrid w:val="0"/>
        <w:spacing w:line="360" w:lineRule="auto"/>
        <w:ind w:leftChars="-98" w:left="-235" w:firstLine="0"/>
        <w:rPr>
          <w:rFonts w:ascii="Times New Roman" w:eastAsia="仿宋"/>
          <w:szCs w:val="28"/>
        </w:rPr>
      </w:pPr>
    </w:p>
    <w:p w14:paraId="253A8C1D" w14:textId="77777777" w:rsidR="00141FB0" w:rsidRDefault="00141FB0">
      <w:pPr>
        <w:spacing w:line="560" w:lineRule="exact"/>
        <w:ind w:right="960" w:firstLineChars="600" w:firstLine="1440"/>
        <w:rPr>
          <w:rFonts w:ascii="Times New Roman" w:eastAsia="仿宋_GB2312" w:hAnsi="Times New Roman"/>
        </w:rPr>
      </w:pPr>
    </w:p>
    <w:p w14:paraId="521DECF5" w14:textId="77777777" w:rsidR="00141FB0" w:rsidRDefault="00000000">
      <w:pPr>
        <w:spacing w:line="560" w:lineRule="exact"/>
        <w:ind w:firstLineChars="1700" w:firstLine="4080"/>
        <w:jc w:val="both"/>
        <w:rPr>
          <w:rFonts w:ascii="Times New Roman" w:eastAsia="仿宋_GB2312" w:hAnsi="Times New Roman"/>
        </w:rPr>
      </w:pPr>
      <w:r>
        <w:rPr>
          <w:rFonts w:ascii="Times New Roman" w:eastAsia="仿宋_GB2312" w:hAnsi="Times New Roman"/>
        </w:rPr>
        <w:t>供应商：（供应商全称并加盖公章）</w:t>
      </w:r>
    </w:p>
    <w:p w14:paraId="61184439" w14:textId="77777777" w:rsidR="00141FB0" w:rsidRDefault="00000000">
      <w:pPr>
        <w:pStyle w:val="a1"/>
        <w:ind w:firstLineChars="1800" w:firstLine="4320"/>
        <w:rPr>
          <w:rFonts w:ascii="Times New Roman" w:eastAsia="仿宋_GB2312" w:hAnsi="Times New Roman"/>
        </w:rPr>
      </w:pPr>
      <w:r>
        <w:rPr>
          <w:rFonts w:ascii="Times New Roman" w:eastAsia="仿宋_GB2312" w:hAnsi="Times New Roman"/>
        </w:rPr>
        <w:t>日期：</w:t>
      </w:r>
      <w:r>
        <w:rPr>
          <w:rFonts w:ascii="Times New Roman" w:eastAsia="仿宋_GB2312" w:hAnsi="Times New Roman"/>
        </w:rPr>
        <w:t xml:space="preserve">    ___ </w:t>
      </w:r>
      <w:r>
        <w:rPr>
          <w:rFonts w:ascii="Times New Roman" w:eastAsia="仿宋_GB2312" w:hAnsi="Times New Roman"/>
        </w:rPr>
        <w:t>年</w:t>
      </w:r>
      <w:r>
        <w:rPr>
          <w:rFonts w:ascii="Times New Roman" w:eastAsia="仿宋_GB2312" w:hAnsi="Times New Roman"/>
        </w:rPr>
        <w:t>___</w:t>
      </w:r>
      <w:r>
        <w:rPr>
          <w:rFonts w:ascii="Times New Roman" w:eastAsia="仿宋_GB2312" w:hAnsi="Times New Roman"/>
        </w:rPr>
        <w:t>月</w:t>
      </w:r>
      <w:r>
        <w:rPr>
          <w:rFonts w:ascii="Times New Roman" w:eastAsia="仿宋_GB2312" w:hAnsi="Times New Roman"/>
        </w:rPr>
        <w:t>___</w:t>
      </w:r>
      <w:r>
        <w:rPr>
          <w:rFonts w:ascii="Times New Roman" w:eastAsia="仿宋_GB2312" w:hAnsi="Times New Roman"/>
        </w:rPr>
        <w:t>日</w:t>
      </w:r>
      <w:r>
        <w:rPr>
          <w:rFonts w:ascii="Times New Roman" w:eastAsia="仿宋_GB2312" w:hAnsi="Times New Roman"/>
        </w:rPr>
        <w:t xml:space="preserve">  </w:t>
      </w:r>
    </w:p>
    <w:p w14:paraId="7AFE3B03"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说明：</w:t>
      </w:r>
      <w:r>
        <w:rPr>
          <w:rFonts w:ascii="Times New Roman" w:eastAsia="仿宋_GB2312" w:hAnsi="Times New Roman"/>
        </w:rPr>
        <w:t>1.</w:t>
      </w:r>
      <w:r>
        <w:rPr>
          <w:rFonts w:ascii="Times New Roman" w:eastAsia="仿宋_GB2312" w:hAnsi="Times New Roman"/>
        </w:rPr>
        <w:t>此表由供应商按项目情况自行列支，仅作参考。</w:t>
      </w:r>
    </w:p>
    <w:p w14:paraId="062AC90C" w14:textId="77777777" w:rsidR="00141FB0" w:rsidRDefault="00000000">
      <w:pPr>
        <w:spacing w:line="560" w:lineRule="exact"/>
        <w:ind w:firstLineChars="500" w:firstLine="120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．表格空间不足时，可自行扩展。</w:t>
      </w:r>
    </w:p>
    <w:p w14:paraId="326F74A7" w14:textId="77777777" w:rsidR="00141FB0" w:rsidRDefault="00141FB0">
      <w:pPr>
        <w:pStyle w:val="ac"/>
        <w:spacing w:line="360" w:lineRule="auto"/>
        <w:rPr>
          <w:rFonts w:ascii="Times New Roman" w:eastAsia="仿宋_GB2312" w:hAnsi="Times New Roman"/>
          <w:sz w:val="24"/>
        </w:rPr>
      </w:pPr>
    </w:p>
    <w:p w14:paraId="78DAF358" w14:textId="77777777" w:rsidR="00141FB0" w:rsidRDefault="00000000">
      <w:pPr>
        <w:rPr>
          <w:rFonts w:ascii="Times New Roman" w:eastAsia="仿宋_GB2312" w:hAnsi="Times New Roman"/>
          <w:b/>
        </w:rPr>
      </w:pPr>
      <w:r>
        <w:rPr>
          <w:rFonts w:ascii="Times New Roman" w:eastAsia="仿宋_GB2312" w:hAnsi="Times New Roman"/>
          <w:b/>
        </w:rPr>
        <w:br w:type="page"/>
      </w:r>
    </w:p>
    <w:p w14:paraId="02B67E85" w14:textId="77777777" w:rsidR="00141FB0" w:rsidRDefault="00000000">
      <w:pPr>
        <w:pStyle w:val="2"/>
        <w:ind w:firstLineChars="0" w:firstLine="0"/>
        <w:jc w:val="center"/>
        <w:rPr>
          <w:rFonts w:ascii="Times New Roman" w:eastAsia="仿宋_GB2312" w:hAnsi="Times New Roman"/>
          <w:b/>
          <w:sz w:val="24"/>
          <w:szCs w:val="24"/>
        </w:rPr>
      </w:pPr>
      <w:bookmarkStart w:id="81" w:name="_Toc14221"/>
      <w:r>
        <w:rPr>
          <w:rFonts w:ascii="Times New Roman" w:eastAsia="仿宋_GB2312" w:hAnsi="Times New Roman"/>
          <w:b/>
          <w:sz w:val="24"/>
          <w:szCs w:val="24"/>
        </w:rPr>
        <w:lastRenderedPageBreak/>
        <w:t>第三部分</w:t>
      </w:r>
      <w:r>
        <w:rPr>
          <w:rFonts w:ascii="Times New Roman" w:eastAsia="仿宋_GB2312" w:hAnsi="Times New Roman"/>
          <w:b/>
          <w:sz w:val="24"/>
          <w:szCs w:val="24"/>
        </w:rPr>
        <w:t xml:space="preserve">  </w:t>
      </w:r>
      <w:r>
        <w:rPr>
          <w:rFonts w:ascii="Times New Roman" w:eastAsia="仿宋_GB2312" w:hAnsi="Times New Roman"/>
          <w:b/>
          <w:sz w:val="24"/>
          <w:szCs w:val="24"/>
        </w:rPr>
        <w:t>资格证明文件</w:t>
      </w:r>
      <w:bookmarkEnd w:id="81"/>
    </w:p>
    <w:p w14:paraId="2E20580F"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按照招标文件第一章《招标公告》所列</w:t>
      </w:r>
      <w:r>
        <w:rPr>
          <w:rFonts w:ascii="Times New Roman" w:eastAsia="仿宋_GB2312" w:hAnsi="Times New Roman"/>
        </w:rPr>
        <w:t>“</w:t>
      </w:r>
      <w:r>
        <w:rPr>
          <w:rFonts w:ascii="Times New Roman" w:eastAsia="仿宋_GB2312" w:hAnsi="Times New Roman"/>
        </w:rPr>
        <w:t>供应商资格要求</w:t>
      </w:r>
      <w:r>
        <w:rPr>
          <w:rFonts w:ascii="Times New Roman" w:eastAsia="仿宋_GB2312" w:hAnsi="Times New Roman"/>
        </w:rPr>
        <w:t>”</w:t>
      </w:r>
      <w:r>
        <w:rPr>
          <w:rFonts w:ascii="Times New Roman" w:eastAsia="仿宋_GB2312" w:hAnsi="Times New Roman"/>
        </w:rPr>
        <w:t>提供各项资格证明文件，未按要求提供的，其投标文件将被视为无效文件。</w:t>
      </w:r>
    </w:p>
    <w:p w14:paraId="29DF0395" w14:textId="77777777" w:rsidR="00141FB0" w:rsidRDefault="00000000" w:rsidP="00832907">
      <w:pPr>
        <w:pStyle w:val="3"/>
        <w:jc w:val="left"/>
        <w:rPr>
          <w:rFonts w:ascii="Times New Roman" w:eastAsia="仿宋_GB2312" w:hAnsi="Times New Roman"/>
          <w:b/>
          <w:sz w:val="24"/>
          <w:szCs w:val="24"/>
        </w:rPr>
      </w:pPr>
      <w:bookmarkStart w:id="82" w:name="_Toc2142"/>
      <w:r>
        <w:rPr>
          <w:rFonts w:ascii="Times New Roman" w:eastAsia="仿宋_GB2312" w:hAnsi="Times New Roman"/>
          <w:b/>
          <w:sz w:val="24"/>
          <w:szCs w:val="24"/>
        </w:rPr>
        <w:t>（一）有效的登记注册证</w:t>
      </w:r>
      <w:bookmarkEnd w:id="82"/>
    </w:p>
    <w:p w14:paraId="6B992439" w14:textId="77777777" w:rsidR="00141FB0" w:rsidRDefault="00141FB0">
      <w:pPr>
        <w:spacing w:line="560" w:lineRule="exact"/>
        <w:ind w:firstLineChars="200" w:firstLine="480"/>
        <w:jc w:val="both"/>
        <w:rPr>
          <w:rFonts w:ascii="Times New Roman" w:eastAsia="仿宋_GB2312" w:hAnsi="Times New Roman"/>
        </w:rPr>
      </w:pPr>
    </w:p>
    <w:p w14:paraId="6D0F8847" w14:textId="77777777" w:rsidR="00141FB0" w:rsidRDefault="00141FB0">
      <w:pPr>
        <w:spacing w:line="560" w:lineRule="exact"/>
        <w:ind w:firstLineChars="200" w:firstLine="480"/>
        <w:jc w:val="both"/>
        <w:rPr>
          <w:rFonts w:ascii="Times New Roman" w:eastAsia="仿宋_GB2312" w:hAnsi="Times New Roman"/>
        </w:rPr>
      </w:pPr>
    </w:p>
    <w:p w14:paraId="07EC0974" w14:textId="77777777" w:rsidR="00141FB0" w:rsidRDefault="00141FB0">
      <w:pPr>
        <w:spacing w:line="560" w:lineRule="exact"/>
        <w:ind w:firstLineChars="200" w:firstLine="480"/>
        <w:jc w:val="both"/>
        <w:rPr>
          <w:rFonts w:ascii="Times New Roman" w:eastAsia="仿宋_GB2312" w:hAnsi="Times New Roman"/>
        </w:rPr>
      </w:pPr>
    </w:p>
    <w:p w14:paraId="05334BC9" w14:textId="77777777" w:rsidR="00141FB0" w:rsidRDefault="00141FB0">
      <w:pPr>
        <w:spacing w:line="560" w:lineRule="exact"/>
        <w:ind w:firstLineChars="200" w:firstLine="480"/>
        <w:jc w:val="both"/>
        <w:rPr>
          <w:rFonts w:ascii="Times New Roman" w:eastAsia="仿宋_GB2312" w:hAnsi="Times New Roman"/>
        </w:rPr>
      </w:pPr>
    </w:p>
    <w:p w14:paraId="1BEF0AAE" w14:textId="77777777" w:rsidR="00141FB0" w:rsidRDefault="00141FB0">
      <w:pPr>
        <w:spacing w:line="560" w:lineRule="exact"/>
        <w:ind w:firstLineChars="200" w:firstLine="480"/>
        <w:jc w:val="both"/>
        <w:rPr>
          <w:rFonts w:ascii="Times New Roman" w:eastAsia="仿宋_GB2312" w:hAnsi="Times New Roman"/>
        </w:rPr>
      </w:pPr>
    </w:p>
    <w:p w14:paraId="3C797294" w14:textId="77777777" w:rsidR="00141FB0" w:rsidRDefault="00141FB0">
      <w:pPr>
        <w:spacing w:line="560" w:lineRule="exact"/>
        <w:ind w:firstLineChars="200" w:firstLine="480"/>
        <w:jc w:val="both"/>
        <w:rPr>
          <w:rFonts w:ascii="Times New Roman" w:eastAsia="仿宋_GB2312" w:hAnsi="Times New Roman"/>
        </w:rPr>
      </w:pPr>
    </w:p>
    <w:p w14:paraId="1A2D688A" w14:textId="77777777" w:rsidR="00141FB0" w:rsidRDefault="00141FB0">
      <w:pPr>
        <w:spacing w:line="560" w:lineRule="exact"/>
        <w:ind w:firstLineChars="200" w:firstLine="480"/>
        <w:jc w:val="both"/>
        <w:rPr>
          <w:rFonts w:ascii="Times New Roman" w:eastAsia="仿宋_GB2312" w:hAnsi="Times New Roman"/>
        </w:rPr>
      </w:pPr>
    </w:p>
    <w:p w14:paraId="5B1048A1" w14:textId="77777777" w:rsidR="00141FB0" w:rsidRDefault="00141FB0">
      <w:pPr>
        <w:spacing w:line="560" w:lineRule="exact"/>
        <w:ind w:firstLineChars="200" w:firstLine="480"/>
        <w:jc w:val="both"/>
        <w:rPr>
          <w:rFonts w:ascii="Times New Roman" w:eastAsia="仿宋_GB2312" w:hAnsi="Times New Roman"/>
        </w:rPr>
      </w:pPr>
    </w:p>
    <w:p w14:paraId="1ABF21CE" w14:textId="77777777" w:rsidR="00141FB0" w:rsidRDefault="00141FB0">
      <w:pPr>
        <w:spacing w:line="560" w:lineRule="exact"/>
        <w:ind w:firstLineChars="200" w:firstLine="480"/>
        <w:jc w:val="both"/>
        <w:rPr>
          <w:rFonts w:ascii="Times New Roman" w:eastAsia="仿宋_GB2312" w:hAnsi="Times New Roman"/>
        </w:rPr>
      </w:pPr>
    </w:p>
    <w:p w14:paraId="3180A318" w14:textId="77777777" w:rsidR="00141FB0" w:rsidRDefault="00141FB0">
      <w:pPr>
        <w:spacing w:line="560" w:lineRule="exact"/>
        <w:ind w:firstLineChars="200" w:firstLine="480"/>
        <w:jc w:val="both"/>
        <w:rPr>
          <w:rFonts w:ascii="Times New Roman" w:eastAsia="仿宋_GB2312" w:hAnsi="Times New Roman"/>
        </w:rPr>
      </w:pPr>
    </w:p>
    <w:p w14:paraId="2EFD9F98" w14:textId="77777777" w:rsidR="00141FB0" w:rsidRDefault="00141FB0">
      <w:pPr>
        <w:spacing w:line="560" w:lineRule="exact"/>
        <w:ind w:firstLineChars="200" w:firstLine="480"/>
        <w:jc w:val="both"/>
        <w:rPr>
          <w:rFonts w:ascii="Times New Roman" w:eastAsia="仿宋_GB2312" w:hAnsi="Times New Roman"/>
        </w:rPr>
      </w:pPr>
    </w:p>
    <w:p w14:paraId="52E055D2" w14:textId="77777777" w:rsidR="00141FB0" w:rsidRDefault="00141FB0">
      <w:pPr>
        <w:spacing w:line="560" w:lineRule="exact"/>
        <w:ind w:firstLineChars="200" w:firstLine="480"/>
        <w:jc w:val="both"/>
        <w:rPr>
          <w:rFonts w:ascii="Times New Roman" w:eastAsia="仿宋_GB2312" w:hAnsi="Times New Roman"/>
        </w:rPr>
      </w:pPr>
    </w:p>
    <w:p w14:paraId="03493DB2" w14:textId="77777777" w:rsidR="00141FB0" w:rsidRDefault="00141FB0">
      <w:pPr>
        <w:spacing w:line="560" w:lineRule="exact"/>
        <w:ind w:firstLineChars="200" w:firstLine="480"/>
        <w:jc w:val="both"/>
        <w:rPr>
          <w:rFonts w:ascii="Times New Roman" w:eastAsia="仿宋_GB2312" w:hAnsi="Times New Roman"/>
        </w:rPr>
      </w:pPr>
    </w:p>
    <w:p w14:paraId="2BD0986D" w14:textId="77777777" w:rsidR="00141FB0" w:rsidRDefault="00141FB0">
      <w:pPr>
        <w:spacing w:line="560" w:lineRule="exact"/>
        <w:ind w:firstLineChars="200" w:firstLine="480"/>
        <w:jc w:val="both"/>
        <w:rPr>
          <w:rFonts w:ascii="Times New Roman" w:eastAsia="仿宋_GB2312" w:hAnsi="Times New Roman"/>
        </w:rPr>
      </w:pPr>
    </w:p>
    <w:p w14:paraId="7C74615E" w14:textId="77777777" w:rsidR="00141FB0" w:rsidRDefault="00141FB0">
      <w:pPr>
        <w:spacing w:line="560" w:lineRule="exact"/>
        <w:ind w:firstLineChars="200" w:firstLine="480"/>
        <w:jc w:val="both"/>
        <w:rPr>
          <w:rFonts w:ascii="Times New Roman" w:eastAsia="仿宋_GB2312" w:hAnsi="Times New Roman"/>
        </w:rPr>
      </w:pPr>
    </w:p>
    <w:p w14:paraId="17C846D7" w14:textId="77777777" w:rsidR="00141FB0" w:rsidRDefault="00141FB0">
      <w:pPr>
        <w:spacing w:line="560" w:lineRule="exact"/>
        <w:ind w:firstLineChars="200" w:firstLine="480"/>
        <w:jc w:val="both"/>
        <w:rPr>
          <w:rFonts w:ascii="Times New Roman" w:eastAsia="仿宋_GB2312" w:hAnsi="Times New Roman"/>
        </w:rPr>
      </w:pPr>
    </w:p>
    <w:p w14:paraId="79526AF6" w14:textId="77777777" w:rsidR="00141FB0" w:rsidRDefault="00141FB0">
      <w:pPr>
        <w:spacing w:line="560" w:lineRule="exact"/>
        <w:ind w:firstLineChars="200" w:firstLine="480"/>
        <w:jc w:val="both"/>
        <w:rPr>
          <w:rFonts w:ascii="Times New Roman" w:eastAsia="仿宋_GB2312" w:hAnsi="Times New Roman"/>
        </w:rPr>
      </w:pPr>
    </w:p>
    <w:p w14:paraId="69DE5CCC" w14:textId="77777777" w:rsidR="00141FB0" w:rsidRDefault="00141FB0">
      <w:pPr>
        <w:spacing w:line="560" w:lineRule="exact"/>
        <w:ind w:firstLineChars="200" w:firstLine="480"/>
        <w:jc w:val="both"/>
        <w:rPr>
          <w:rFonts w:ascii="Times New Roman" w:eastAsia="仿宋_GB2312" w:hAnsi="Times New Roman"/>
        </w:rPr>
      </w:pPr>
    </w:p>
    <w:p w14:paraId="129ADAA6" w14:textId="77777777" w:rsidR="00141FB0" w:rsidRDefault="00000000">
      <w:pPr>
        <w:rPr>
          <w:rFonts w:ascii="Times New Roman" w:eastAsia="仿宋_GB2312" w:hAnsi="Times New Roman"/>
          <w:b/>
        </w:rPr>
      </w:pPr>
      <w:r>
        <w:rPr>
          <w:rFonts w:ascii="Times New Roman" w:eastAsia="仿宋_GB2312" w:hAnsi="Times New Roman"/>
          <w:b/>
        </w:rPr>
        <w:br w:type="page"/>
      </w:r>
    </w:p>
    <w:p w14:paraId="59C2D24B" w14:textId="77777777" w:rsidR="00141FB0" w:rsidRDefault="00000000" w:rsidP="00832907">
      <w:pPr>
        <w:pStyle w:val="3"/>
        <w:jc w:val="left"/>
        <w:rPr>
          <w:rFonts w:ascii="Times New Roman" w:eastAsia="仿宋_GB2312" w:hAnsi="Times New Roman"/>
          <w:b/>
          <w:sz w:val="24"/>
          <w:szCs w:val="24"/>
        </w:rPr>
      </w:pPr>
      <w:bookmarkStart w:id="83" w:name="_Toc22281"/>
      <w:r>
        <w:rPr>
          <w:rFonts w:ascii="Times New Roman" w:eastAsia="仿宋_GB2312" w:hAnsi="Times New Roman"/>
          <w:b/>
          <w:sz w:val="24"/>
          <w:szCs w:val="24"/>
        </w:rPr>
        <w:lastRenderedPageBreak/>
        <w:t>（二）财务状况报告</w:t>
      </w:r>
      <w:bookmarkEnd w:id="83"/>
    </w:p>
    <w:p w14:paraId="0B797870" w14:textId="2FCD5F89" w:rsidR="00E05F06" w:rsidRPr="005A048E" w:rsidRDefault="00E05F06" w:rsidP="00E05F06">
      <w:pPr>
        <w:spacing w:line="560" w:lineRule="exact"/>
        <w:ind w:firstLineChars="200" w:firstLine="480"/>
        <w:jc w:val="both"/>
        <w:rPr>
          <w:rFonts w:ascii="仿宋_GB2312" w:eastAsia="仿宋_GB2312" w:hAnsi="仿宋"/>
        </w:rPr>
      </w:pPr>
      <w:r w:rsidRPr="005A048E">
        <w:rPr>
          <w:rFonts w:ascii="仿宋_GB2312" w:eastAsia="仿宋_GB2312" w:hAnsi="仿宋" w:hint="eastAsia"/>
        </w:rPr>
        <w:t>说明：提供投标人2022年</w:t>
      </w:r>
      <w:r>
        <w:rPr>
          <w:rFonts w:ascii="仿宋_GB2312" w:eastAsia="仿宋_GB2312" w:hAnsi="仿宋" w:hint="eastAsia"/>
        </w:rPr>
        <w:t>或2023年</w:t>
      </w:r>
      <w:r w:rsidRPr="005A048E">
        <w:rPr>
          <w:rFonts w:ascii="仿宋_GB2312" w:eastAsia="仿宋_GB2312" w:hAnsi="仿宋" w:hint="eastAsia"/>
        </w:rPr>
        <w:t>经审计的财务报告或银行出具的资信证明，两种形式任选一种，其中采用第二种形式的须按下方给定格式（详见《中国人民银行关于取消企业银行账户许可的通知》银发〔2019〕41号附件1）填写基本存款账户信息。</w:t>
      </w:r>
    </w:p>
    <w:p w14:paraId="03ED92A6"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基本存款账户信息</w:t>
      </w:r>
    </w:p>
    <w:p w14:paraId="4C1FAA5E"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账户名称：</w:t>
      </w:r>
      <w:r>
        <w:rPr>
          <w:rFonts w:ascii="Times New Roman" w:eastAsia="仿宋_GB2312" w:hAnsi="Times New Roman"/>
          <w:b/>
        </w:rPr>
        <w:t>__________________</w:t>
      </w:r>
    </w:p>
    <w:p w14:paraId="75D7BD99"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账户号码：</w:t>
      </w:r>
      <w:r>
        <w:rPr>
          <w:rFonts w:ascii="Times New Roman" w:eastAsia="仿宋_GB2312" w:hAnsi="Times New Roman"/>
          <w:b/>
        </w:rPr>
        <w:t>__________________</w:t>
      </w:r>
    </w:p>
    <w:p w14:paraId="70919489"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开户银行：</w:t>
      </w:r>
      <w:r>
        <w:rPr>
          <w:rFonts w:ascii="Times New Roman" w:eastAsia="仿宋_GB2312" w:hAnsi="Times New Roman"/>
          <w:b/>
        </w:rPr>
        <w:t>__________________</w:t>
      </w:r>
    </w:p>
    <w:p w14:paraId="1BFC32A6"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法定代表人：</w:t>
      </w:r>
      <w:r>
        <w:rPr>
          <w:rFonts w:ascii="Times New Roman" w:eastAsia="仿宋_GB2312" w:hAnsi="Times New Roman"/>
          <w:b/>
        </w:rPr>
        <w:t>__________________</w:t>
      </w:r>
      <w:r>
        <w:rPr>
          <w:rFonts w:ascii="Times New Roman" w:eastAsia="仿宋_GB2312" w:hAnsi="Times New Roman"/>
        </w:rPr>
        <w:t>（签字或盖章）</w:t>
      </w:r>
    </w:p>
    <w:p w14:paraId="352FCCEB"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基本存款账户编号：向开户银行进行询问</w:t>
      </w:r>
    </w:p>
    <w:p w14:paraId="05D51935"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供应商：</w:t>
      </w:r>
      <w:r>
        <w:rPr>
          <w:rFonts w:ascii="Times New Roman" w:eastAsia="仿宋_GB2312" w:hAnsi="Times New Roman"/>
          <w:b/>
        </w:rPr>
        <w:t>__________________</w:t>
      </w:r>
      <w:r>
        <w:rPr>
          <w:rFonts w:ascii="Times New Roman" w:eastAsia="仿宋_GB2312" w:hAnsi="Times New Roman"/>
        </w:rPr>
        <w:t>（供应商全称并加盖公章）</w:t>
      </w:r>
    </w:p>
    <w:p w14:paraId="5B34C4D1"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日期：</w:t>
      </w:r>
      <w:r>
        <w:rPr>
          <w:rFonts w:ascii="Times New Roman" w:eastAsia="仿宋_GB2312" w:hAnsi="Times New Roman"/>
        </w:rPr>
        <w:t xml:space="preserve"> </w:t>
      </w:r>
      <w:r>
        <w:rPr>
          <w:rFonts w:ascii="Times New Roman" w:eastAsia="仿宋_GB2312" w:hAnsi="Times New Roman"/>
          <w:b/>
        </w:rPr>
        <w:t>___</w:t>
      </w:r>
      <w:r>
        <w:rPr>
          <w:rFonts w:ascii="Times New Roman" w:eastAsia="仿宋_GB2312" w:hAnsi="Times New Roman"/>
        </w:rPr>
        <w:t>年</w:t>
      </w:r>
      <w:r>
        <w:rPr>
          <w:rFonts w:ascii="Times New Roman" w:eastAsia="仿宋_GB2312" w:hAnsi="Times New Roman"/>
          <w:b/>
        </w:rPr>
        <w:t>___</w:t>
      </w:r>
      <w:r>
        <w:rPr>
          <w:rFonts w:ascii="Times New Roman" w:eastAsia="仿宋_GB2312" w:hAnsi="Times New Roman"/>
        </w:rPr>
        <w:t>月</w:t>
      </w:r>
      <w:r>
        <w:rPr>
          <w:rFonts w:ascii="Times New Roman" w:eastAsia="仿宋_GB2312" w:hAnsi="Times New Roman"/>
          <w:b/>
        </w:rPr>
        <w:t>___</w:t>
      </w:r>
      <w:r>
        <w:rPr>
          <w:rFonts w:ascii="Times New Roman" w:eastAsia="仿宋_GB2312" w:hAnsi="Times New Roman"/>
        </w:rPr>
        <w:t>日</w:t>
      </w:r>
    </w:p>
    <w:p w14:paraId="126F7978" w14:textId="77777777" w:rsidR="00141FB0" w:rsidRDefault="00141FB0">
      <w:pPr>
        <w:spacing w:line="560" w:lineRule="exact"/>
        <w:ind w:firstLineChars="200" w:firstLine="480"/>
        <w:jc w:val="both"/>
        <w:rPr>
          <w:rFonts w:ascii="Times New Roman" w:eastAsia="仿宋_GB2312" w:hAnsi="Times New Roman"/>
        </w:rPr>
      </w:pPr>
    </w:p>
    <w:p w14:paraId="5993A784" w14:textId="77777777" w:rsidR="00141FB0" w:rsidRDefault="00141FB0">
      <w:pPr>
        <w:spacing w:line="560" w:lineRule="exact"/>
        <w:ind w:firstLineChars="200" w:firstLine="480"/>
        <w:jc w:val="both"/>
        <w:rPr>
          <w:rFonts w:ascii="Times New Roman" w:eastAsia="仿宋_GB2312" w:hAnsi="Times New Roman"/>
        </w:rPr>
      </w:pPr>
    </w:p>
    <w:p w14:paraId="108E5244" w14:textId="77777777" w:rsidR="00141FB0" w:rsidRDefault="00141FB0">
      <w:pPr>
        <w:spacing w:line="560" w:lineRule="exact"/>
        <w:ind w:firstLineChars="200" w:firstLine="480"/>
        <w:jc w:val="both"/>
        <w:rPr>
          <w:rFonts w:ascii="Times New Roman" w:eastAsia="仿宋_GB2312" w:hAnsi="Times New Roman"/>
        </w:rPr>
      </w:pPr>
    </w:p>
    <w:p w14:paraId="3EF6AFFA" w14:textId="77777777" w:rsidR="00141FB0" w:rsidRDefault="00141FB0">
      <w:pPr>
        <w:spacing w:line="560" w:lineRule="exact"/>
        <w:ind w:firstLineChars="200" w:firstLine="480"/>
        <w:jc w:val="both"/>
        <w:rPr>
          <w:rFonts w:ascii="Times New Roman" w:eastAsia="仿宋_GB2312" w:hAnsi="Times New Roman"/>
        </w:rPr>
      </w:pPr>
    </w:p>
    <w:p w14:paraId="18C9E948" w14:textId="77777777" w:rsidR="00141FB0" w:rsidRDefault="00141FB0">
      <w:pPr>
        <w:spacing w:line="560" w:lineRule="exact"/>
        <w:ind w:firstLineChars="200" w:firstLine="480"/>
        <w:jc w:val="both"/>
        <w:rPr>
          <w:rFonts w:ascii="Times New Roman" w:eastAsia="仿宋_GB2312" w:hAnsi="Times New Roman"/>
        </w:rPr>
      </w:pPr>
    </w:p>
    <w:p w14:paraId="1507325F" w14:textId="77777777" w:rsidR="00141FB0" w:rsidRDefault="00141FB0">
      <w:pPr>
        <w:spacing w:line="560" w:lineRule="exact"/>
        <w:ind w:firstLineChars="200" w:firstLine="480"/>
        <w:jc w:val="both"/>
        <w:rPr>
          <w:rFonts w:ascii="Times New Roman" w:eastAsia="仿宋_GB2312" w:hAnsi="Times New Roman"/>
        </w:rPr>
      </w:pPr>
    </w:p>
    <w:p w14:paraId="5024175D" w14:textId="77777777" w:rsidR="00141FB0" w:rsidRDefault="00141FB0">
      <w:pPr>
        <w:spacing w:line="560" w:lineRule="exact"/>
        <w:ind w:firstLineChars="200" w:firstLine="480"/>
        <w:jc w:val="both"/>
        <w:rPr>
          <w:rFonts w:ascii="Times New Roman" w:eastAsia="仿宋_GB2312" w:hAnsi="Times New Roman"/>
        </w:rPr>
      </w:pPr>
    </w:p>
    <w:p w14:paraId="13A1351D" w14:textId="77777777" w:rsidR="00141FB0" w:rsidRDefault="00141FB0">
      <w:pPr>
        <w:spacing w:line="560" w:lineRule="exact"/>
        <w:ind w:firstLineChars="200" w:firstLine="480"/>
        <w:jc w:val="both"/>
        <w:rPr>
          <w:rFonts w:ascii="Times New Roman" w:eastAsia="仿宋_GB2312" w:hAnsi="Times New Roman"/>
        </w:rPr>
      </w:pPr>
    </w:p>
    <w:p w14:paraId="2A7F4359" w14:textId="77777777" w:rsidR="00141FB0" w:rsidRDefault="00141FB0">
      <w:pPr>
        <w:spacing w:line="560" w:lineRule="exact"/>
        <w:ind w:firstLineChars="200" w:firstLine="480"/>
        <w:jc w:val="both"/>
        <w:rPr>
          <w:rFonts w:ascii="Times New Roman" w:eastAsia="仿宋_GB2312" w:hAnsi="Times New Roman"/>
        </w:rPr>
      </w:pPr>
    </w:p>
    <w:p w14:paraId="6F476E71" w14:textId="77777777" w:rsidR="00141FB0" w:rsidRDefault="00141FB0">
      <w:pPr>
        <w:spacing w:line="560" w:lineRule="exact"/>
        <w:ind w:firstLineChars="200" w:firstLine="480"/>
        <w:jc w:val="both"/>
        <w:rPr>
          <w:rFonts w:ascii="Times New Roman" w:eastAsia="仿宋_GB2312" w:hAnsi="Times New Roman"/>
        </w:rPr>
      </w:pPr>
    </w:p>
    <w:p w14:paraId="2264DF56" w14:textId="77777777" w:rsidR="00141FB0" w:rsidRDefault="00141FB0">
      <w:pPr>
        <w:spacing w:line="560" w:lineRule="exact"/>
        <w:ind w:firstLineChars="200" w:firstLine="480"/>
        <w:jc w:val="both"/>
        <w:rPr>
          <w:rFonts w:ascii="Times New Roman" w:eastAsia="仿宋_GB2312" w:hAnsi="Times New Roman"/>
        </w:rPr>
      </w:pPr>
    </w:p>
    <w:p w14:paraId="12D8AA81" w14:textId="77777777" w:rsidR="00141FB0" w:rsidRDefault="00000000" w:rsidP="00832907">
      <w:pPr>
        <w:pStyle w:val="3"/>
        <w:jc w:val="left"/>
        <w:rPr>
          <w:rFonts w:ascii="Times New Roman" w:eastAsia="仿宋_GB2312" w:hAnsi="Times New Roman"/>
          <w:b/>
          <w:sz w:val="24"/>
          <w:szCs w:val="24"/>
        </w:rPr>
      </w:pPr>
      <w:bookmarkStart w:id="84" w:name="_Toc22817"/>
      <w:r>
        <w:rPr>
          <w:rFonts w:ascii="Times New Roman" w:eastAsia="仿宋_GB2312" w:hAnsi="Times New Roman"/>
          <w:b/>
          <w:sz w:val="24"/>
          <w:szCs w:val="24"/>
        </w:rPr>
        <w:lastRenderedPageBreak/>
        <w:t>（三）社会保障资金缴纳证明</w:t>
      </w:r>
      <w:bookmarkEnd w:id="84"/>
    </w:p>
    <w:p w14:paraId="1D11DC8D" w14:textId="77777777" w:rsidR="00141FB0" w:rsidRDefault="00141FB0">
      <w:pPr>
        <w:spacing w:line="560" w:lineRule="exact"/>
        <w:ind w:firstLineChars="200" w:firstLine="480"/>
        <w:jc w:val="both"/>
        <w:rPr>
          <w:rFonts w:ascii="Times New Roman" w:eastAsia="仿宋_GB2312" w:hAnsi="Times New Roman"/>
        </w:rPr>
      </w:pPr>
    </w:p>
    <w:p w14:paraId="5146BDDA" w14:textId="77777777" w:rsidR="00141FB0" w:rsidRDefault="00141FB0">
      <w:pPr>
        <w:spacing w:line="560" w:lineRule="exact"/>
        <w:ind w:firstLineChars="200" w:firstLine="480"/>
        <w:jc w:val="both"/>
        <w:rPr>
          <w:rFonts w:ascii="Times New Roman" w:eastAsia="仿宋_GB2312" w:hAnsi="Times New Roman"/>
        </w:rPr>
      </w:pPr>
    </w:p>
    <w:p w14:paraId="21EE299E" w14:textId="77777777" w:rsidR="00141FB0" w:rsidRDefault="00141FB0">
      <w:pPr>
        <w:spacing w:line="560" w:lineRule="exact"/>
        <w:ind w:firstLineChars="200" w:firstLine="480"/>
        <w:jc w:val="both"/>
        <w:rPr>
          <w:rFonts w:ascii="Times New Roman" w:eastAsia="仿宋_GB2312" w:hAnsi="Times New Roman"/>
        </w:rPr>
      </w:pPr>
    </w:p>
    <w:p w14:paraId="48BF4892" w14:textId="77777777" w:rsidR="00141FB0" w:rsidRDefault="00141FB0">
      <w:pPr>
        <w:spacing w:line="560" w:lineRule="exact"/>
        <w:ind w:firstLineChars="200" w:firstLine="480"/>
        <w:jc w:val="both"/>
        <w:rPr>
          <w:rFonts w:ascii="Times New Roman" w:eastAsia="仿宋_GB2312" w:hAnsi="Times New Roman"/>
        </w:rPr>
      </w:pPr>
    </w:p>
    <w:p w14:paraId="6D4FEF63" w14:textId="77777777" w:rsidR="00141FB0" w:rsidRDefault="00141FB0">
      <w:pPr>
        <w:spacing w:line="560" w:lineRule="exact"/>
        <w:ind w:firstLineChars="200" w:firstLine="480"/>
        <w:jc w:val="both"/>
        <w:rPr>
          <w:rFonts w:ascii="Times New Roman" w:eastAsia="仿宋_GB2312" w:hAnsi="Times New Roman"/>
        </w:rPr>
      </w:pPr>
    </w:p>
    <w:p w14:paraId="2E9FADD0" w14:textId="77777777" w:rsidR="00141FB0" w:rsidRDefault="00141FB0">
      <w:pPr>
        <w:spacing w:line="560" w:lineRule="exact"/>
        <w:ind w:firstLineChars="200" w:firstLine="480"/>
        <w:jc w:val="both"/>
        <w:rPr>
          <w:rFonts w:ascii="Times New Roman" w:eastAsia="仿宋_GB2312" w:hAnsi="Times New Roman"/>
        </w:rPr>
      </w:pPr>
    </w:p>
    <w:p w14:paraId="3EDBE05A" w14:textId="77777777" w:rsidR="00141FB0" w:rsidRDefault="00141FB0">
      <w:pPr>
        <w:spacing w:line="560" w:lineRule="exact"/>
        <w:ind w:firstLineChars="200" w:firstLine="480"/>
        <w:jc w:val="both"/>
        <w:rPr>
          <w:rFonts w:ascii="Times New Roman" w:eastAsia="仿宋_GB2312" w:hAnsi="Times New Roman"/>
        </w:rPr>
      </w:pPr>
    </w:p>
    <w:p w14:paraId="143AA3BB" w14:textId="77777777" w:rsidR="00141FB0" w:rsidRDefault="00141FB0">
      <w:pPr>
        <w:spacing w:line="560" w:lineRule="exact"/>
        <w:ind w:firstLineChars="200" w:firstLine="480"/>
        <w:jc w:val="both"/>
        <w:rPr>
          <w:rFonts w:ascii="Times New Roman" w:eastAsia="仿宋_GB2312" w:hAnsi="Times New Roman"/>
        </w:rPr>
      </w:pPr>
    </w:p>
    <w:p w14:paraId="28A7F7E7" w14:textId="77777777" w:rsidR="00141FB0" w:rsidRDefault="00141FB0">
      <w:pPr>
        <w:spacing w:line="560" w:lineRule="exact"/>
        <w:ind w:firstLineChars="200" w:firstLine="480"/>
        <w:jc w:val="both"/>
        <w:rPr>
          <w:rFonts w:ascii="Times New Roman" w:eastAsia="仿宋_GB2312" w:hAnsi="Times New Roman"/>
        </w:rPr>
      </w:pPr>
    </w:p>
    <w:p w14:paraId="4EDE30E2" w14:textId="77777777" w:rsidR="00141FB0" w:rsidRDefault="00141FB0">
      <w:pPr>
        <w:spacing w:line="560" w:lineRule="exact"/>
        <w:ind w:firstLineChars="200" w:firstLine="480"/>
        <w:jc w:val="both"/>
        <w:rPr>
          <w:rFonts w:ascii="Times New Roman" w:eastAsia="仿宋_GB2312" w:hAnsi="Times New Roman"/>
        </w:rPr>
      </w:pPr>
    </w:p>
    <w:p w14:paraId="3D063162" w14:textId="77777777" w:rsidR="00141FB0" w:rsidRDefault="00141FB0">
      <w:pPr>
        <w:spacing w:line="560" w:lineRule="exact"/>
        <w:ind w:firstLineChars="200" w:firstLine="480"/>
        <w:jc w:val="both"/>
        <w:rPr>
          <w:rFonts w:ascii="Times New Roman" w:eastAsia="仿宋_GB2312" w:hAnsi="Times New Roman"/>
        </w:rPr>
      </w:pPr>
    </w:p>
    <w:p w14:paraId="31A149EE" w14:textId="77777777" w:rsidR="00141FB0" w:rsidRDefault="00141FB0">
      <w:pPr>
        <w:spacing w:line="560" w:lineRule="exact"/>
        <w:ind w:firstLineChars="200" w:firstLine="480"/>
        <w:jc w:val="both"/>
        <w:rPr>
          <w:rFonts w:ascii="Times New Roman" w:eastAsia="仿宋_GB2312" w:hAnsi="Times New Roman"/>
        </w:rPr>
      </w:pPr>
    </w:p>
    <w:p w14:paraId="139DF453" w14:textId="77777777" w:rsidR="00141FB0" w:rsidRDefault="00141FB0">
      <w:pPr>
        <w:spacing w:line="560" w:lineRule="exact"/>
        <w:ind w:firstLineChars="200" w:firstLine="480"/>
        <w:jc w:val="both"/>
        <w:rPr>
          <w:rFonts w:ascii="Times New Roman" w:eastAsia="仿宋_GB2312" w:hAnsi="Times New Roman"/>
        </w:rPr>
      </w:pPr>
    </w:p>
    <w:p w14:paraId="2DB2C4DB" w14:textId="77777777" w:rsidR="00141FB0" w:rsidRDefault="00141FB0">
      <w:pPr>
        <w:spacing w:line="560" w:lineRule="exact"/>
        <w:ind w:firstLineChars="200" w:firstLine="480"/>
        <w:jc w:val="both"/>
        <w:rPr>
          <w:rFonts w:ascii="Times New Roman" w:eastAsia="仿宋_GB2312" w:hAnsi="Times New Roman"/>
        </w:rPr>
      </w:pPr>
    </w:p>
    <w:p w14:paraId="3E36E1F2" w14:textId="77777777" w:rsidR="00141FB0" w:rsidRDefault="00141FB0">
      <w:pPr>
        <w:spacing w:line="560" w:lineRule="exact"/>
        <w:ind w:firstLineChars="200" w:firstLine="480"/>
        <w:jc w:val="both"/>
        <w:rPr>
          <w:rFonts w:ascii="Times New Roman" w:eastAsia="仿宋_GB2312" w:hAnsi="Times New Roman"/>
        </w:rPr>
      </w:pPr>
    </w:p>
    <w:p w14:paraId="5A86D954" w14:textId="77777777" w:rsidR="00141FB0" w:rsidRDefault="00141FB0">
      <w:pPr>
        <w:spacing w:line="560" w:lineRule="exact"/>
        <w:ind w:firstLineChars="200" w:firstLine="480"/>
        <w:jc w:val="both"/>
        <w:rPr>
          <w:rFonts w:ascii="Times New Roman" w:eastAsia="仿宋_GB2312" w:hAnsi="Times New Roman"/>
        </w:rPr>
      </w:pPr>
    </w:p>
    <w:p w14:paraId="024C523F" w14:textId="77777777" w:rsidR="00141FB0" w:rsidRDefault="00141FB0">
      <w:pPr>
        <w:spacing w:line="560" w:lineRule="exact"/>
        <w:ind w:firstLineChars="200" w:firstLine="480"/>
        <w:jc w:val="both"/>
        <w:rPr>
          <w:rFonts w:ascii="Times New Roman" w:eastAsia="仿宋_GB2312" w:hAnsi="Times New Roman"/>
        </w:rPr>
      </w:pPr>
    </w:p>
    <w:p w14:paraId="44FBEF7D" w14:textId="77777777" w:rsidR="00141FB0" w:rsidRDefault="00141FB0">
      <w:pPr>
        <w:spacing w:line="560" w:lineRule="exact"/>
        <w:ind w:firstLineChars="200" w:firstLine="480"/>
        <w:jc w:val="both"/>
        <w:rPr>
          <w:rFonts w:ascii="Times New Roman" w:eastAsia="仿宋_GB2312" w:hAnsi="Times New Roman"/>
        </w:rPr>
      </w:pPr>
    </w:p>
    <w:p w14:paraId="101F5586" w14:textId="77777777" w:rsidR="00141FB0" w:rsidRDefault="00141FB0">
      <w:pPr>
        <w:spacing w:line="560" w:lineRule="exact"/>
        <w:ind w:firstLineChars="200" w:firstLine="480"/>
        <w:jc w:val="both"/>
        <w:rPr>
          <w:rFonts w:ascii="Times New Roman" w:eastAsia="仿宋_GB2312" w:hAnsi="Times New Roman"/>
        </w:rPr>
      </w:pPr>
    </w:p>
    <w:p w14:paraId="1D20A842" w14:textId="77777777" w:rsidR="00141FB0" w:rsidRDefault="00141FB0">
      <w:pPr>
        <w:spacing w:line="560" w:lineRule="exact"/>
        <w:ind w:firstLineChars="200" w:firstLine="480"/>
        <w:jc w:val="both"/>
        <w:rPr>
          <w:rFonts w:ascii="Times New Roman" w:eastAsia="仿宋_GB2312" w:hAnsi="Times New Roman"/>
        </w:rPr>
      </w:pPr>
    </w:p>
    <w:p w14:paraId="08E3B6C2" w14:textId="77777777" w:rsidR="00141FB0" w:rsidRDefault="00141FB0">
      <w:pPr>
        <w:spacing w:line="560" w:lineRule="exact"/>
        <w:ind w:firstLineChars="200" w:firstLine="480"/>
        <w:jc w:val="both"/>
        <w:rPr>
          <w:rFonts w:ascii="Times New Roman" w:eastAsia="仿宋_GB2312" w:hAnsi="Times New Roman"/>
        </w:rPr>
      </w:pPr>
    </w:p>
    <w:p w14:paraId="22E6EE98" w14:textId="77777777" w:rsidR="00141FB0" w:rsidRDefault="00000000">
      <w:pPr>
        <w:rPr>
          <w:rFonts w:ascii="Times New Roman" w:eastAsia="仿宋_GB2312" w:hAnsi="Times New Roman"/>
          <w:b/>
        </w:rPr>
      </w:pPr>
      <w:r>
        <w:rPr>
          <w:rFonts w:ascii="Times New Roman" w:eastAsia="仿宋_GB2312" w:hAnsi="Times New Roman"/>
          <w:b/>
        </w:rPr>
        <w:br w:type="page"/>
      </w:r>
    </w:p>
    <w:p w14:paraId="105C06F4" w14:textId="77777777" w:rsidR="00141FB0" w:rsidRDefault="00000000" w:rsidP="00832907">
      <w:pPr>
        <w:pStyle w:val="3"/>
        <w:jc w:val="left"/>
        <w:rPr>
          <w:rFonts w:ascii="仿宋_GB2312" w:eastAsia="仿宋_GB2312"/>
          <w:b/>
          <w:sz w:val="24"/>
          <w:szCs w:val="24"/>
        </w:rPr>
      </w:pPr>
      <w:bookmarkStart w:id="85" w:name="_Toc107503710"/>
      <w:bookmarkStart w:id="86" w:name="_Toc13379"/>
      <w:r>
        <w:rPr>
          <w:rFonts w:ascii="仿宋_GB2312" w:eastAsia="仿宋_GB2312" w:hint="eastAsia"/>
          <w:b/>
          <w:sz w:val="24"/>
          <w:szCs w:val="24"/>
        </w:rPr>
        <w:lastRenderedPageBreak/>
        <w:t>（四）税收缴纳证明</w:t>
      </w:r>
      <w:bookmarkEnd w:id="85"/>
      <w:bookmarkEnd w:id="86"/>
    </w:p>
    <w:p w14:paraId="358367ED" w14:textId="77777777" w:rsidR="00141FB0" w:rsidRDefault="00000000">
      <w:pPr>
        <w:rPr>
          <w:rFonts w:ascii="Times New Roman" w:eastAsia="仿宋_GB2312" w:hAnsi="Times New Roman"/>
          <w:b/>
        </w:rPr>
      </w:pPr>
      <w:r>
        <w:rPr>
          <w:rFonts w:ascii="Times New Roman" w:eastAsia="仿宋_GB2312" w:hAnsi="Times New Roman"/>
          <w:b/>
        </w:rPr>
        <w:br w:type="page"/>
      </w:r>
    </w:p>
    <w:p w14:paraId="0D36CC29" w14:textId="77777777" w:rsidR="00141FB0" w:rsidRDefault="00000000" w:rsidP="00832907">
      <w:pPr>
        <w:pStyle w:val="3"/>
        <w:jc w:val="left"/>
        <w:rPr>
          <w:rFonts w:ascii="Times New Roman" w:eastAsia="仿宋_GB2312" w:hAnsi="Times New Roman"/>
          <w:b/>
          <w:sz w:val="24"/>
          <w:szCs w:val="24"/>
        </w:rPr>
      </w:pPr>
      <w:bookmarkStart w:id="87" w:name="_Toc15244"/>
      <w:r>
        <w:rPr>
          <w:rFonts w:ascii="Times New Roman" w:eastAsia="仿宋_GB2312" w:hAnsi="Times New Roman"/>
          <w:b/>
          <w:sz w:val="24"/>
          <w:szCs w:val="24"/>
        </w:rPr>
        <w:lastRenderedPageBreak/>
        <w:t>（</w:t>
      </w:r>
      <w:r>
        <w:rPr>
          <w:rFonts w:ascii="Times New Roman" w:eastAsia="仿宋_GB2312" w:hAnsi="Times New Roman" w:hint="eastAsia"/>
          <w:b/>
          <w:sz w:val="24"/>
          <w:szCs w:val="24"/>
        </w:rPr>
        <w:t>五</w:t>
      </w:r>
      <w:r>
        <w:rPr>
          <w:rFonts w:ascii="Times New Roman" w:eastAsia="仿宋_GB2312" w:hAnsi="Times New Roman"/>
          <w:b/>
          <w:sz w:val="24"/>
          <w:szCs w:val="24"/>
        </w:rPr>
        <w:t>）具备履行合同所必需的设备和专业技术能力的证明材料或承诺书</w:t>
      </w:r>
      <w:bookmarkEnd w:id="87"/>
    </w:p>
    <w:p w14:paraId="0A430B4D" w14:textId="77777777" w:rsidR="00141FB0" w:rsidRDefault="00141FB0">
      <w:pPr>
        <w:spacing w:line="560" w:lineRule="exact"/>
        <w:ind w:firstLineChars="200" w:firstLine="480"/>
        <w:jc w:val="both"/>
        <w:rPr>
          <w:rFonts w:ascii="Times New Roman" w:eastAsia="仿宋_GB2312" w:hAnsi="Times New Roman"/>
        </w:rPr>
      </w:pPr>
    </w:p>
    <w:p w14:paraId="49154A9C" w14:textId="77777777" w:rsidR="00141FB0" w:rsidRDefault="00141FB0">
      <w:pPr>
        <w:spacing w:line="560" w:lineRule="exact"/>
        <w:ind w:firstLineChars="200" w:firstLine="480"/>
        <w:jc w:val="both"/>
        <w:rPr>
          <w:rFonts w:ascii="Times New Roman" w:eastAsia="仿宋_GB2312" w:hAnsi="Times New Roman"/>
        </w:rPr>
      </w:pPr>
    </w:p>
    <w:p w14:paraId="50DC2102" w14:textId="77777777" w:rsidR="00141FB0" w:rsidRDefault="00141FB0">
      <w:pPr>
        <w:spacing w:line="560" w:lineRule="exact"/>
        <w:ind w:firstLineChars="200" w:firstLine="480"/>
        <w:jc w:val="both"/>
        <w:rPr>
          <w:rFonts w:ascii="Times New Roman" w:eastAsia="仿宋_GB2312" w:hAnsi="Times New Roman"/>
        </w:rPr>
      </w:pPr>
    </w:p>
    <w:p w14:paraId="27EB1781" w14:textId="77777777" w:rsidR="00141FB0" w:rsidRDefault="00141FB0">
      <w:pPr>
        <w:spacing w:line="560" w:lineRule="exact"/>
        <w:ind w:firstLineChars="200" w:firstLine="480"/>
        <w:jc w:val="both"/>
        <w:rPr>
          <w:rFonts w:ascii="Times New Roman" w:eastAsia="仿宋_GB2312" w:hAnsi="Times New Roman"/>
        </w:rPr>
      </w:pPr>
    </w:p>
    <w:p w14:paraId="00F1782C" w14:textId="77777777" w:rsidR="00141FB0" w:rsidRDefault="00141FB0">
      <w:pPr>
        <w:spacing w:line="560" w:lineRule="exact"/>
        <w:ind w:firstLineChars="200" w:firstLine="480"/>
        <w:jc w:val="both"/>
        <w:rPr>
          <w:rFonts w:ascii="Times New Roman" w:eastAsia="仿宋_GB2312" w:hAnsi="Times New Roman"/>
        </w:rPr>
      </w:pPr>
    </w:p>
    <w:p w14:paraId="4A9BEE53" w14:textId="77777777" w:rsidR="00141FB0" w:rsidRDefault="00141FB0">
      <w:pPr>
        <w:spacing w:line="560" w:lineRule="exact"/>
        <w:ind w:firstLineChars="200" w:firstLine="480"/>
        <w:jc w:val="both"/>
        <w:rPr>
          <w:rFonts w:ascii="Times New Roman" w:eastAsia="仿宋_GB2312" w:hAnsi="Times New Roman"/>
        </w:rPr>
      </w:pPr>
    </w:p>
    <w:p w14:paraId="5B12C4C9" w14:textId="77777777" w:rsidR="00141FB0" w:rsidRDefault="00141FB0">
      <w:pPr>
        <w:spacing w:line="560" w:lineRule="exact"/>
        <w:ind w:firstLineChars="200" w:firstLine="480"/>
        <w:jc w:val="both"/>
        <w:rPr>
          <w:rFonts w:ascii="Times New Roman" w:eastAsia="仿宋_GB2312" w:hAnsi="Times New Roman"/>
        </w:rPr>
      </w:pPr>
    </w:p>
    <w:p w14:paraId="7A144821" w14:textId="77777777" w:rsidR="00141FB0" w:rsidRDefault="00141FB0">
      <w:pPr>
        <w:spacing w:line="560" w:lineRule="exact"/>
        <w:ind w:firstLineChars="200" w:firstLine="480"/>
        <w:jc w:val="both"/>
        <w:rPr>
          <w:rFonts w:ascii="Times New Roman" w:eastAsia="仿宋_GB2312" w:hAnsi="Times New Roman"/>
        </w:rPr>
      </w:pPr>
    </w:p>
    <w:p w14:paraId="77201684" w14:textId="77777777" w:rsidR="00141FB0" w:rsidRDefault="00141FB0">
      <w:pPr>
        <w:spacing w:line="560" w:lineRule="exact"/>
        <w:ind w:firstLineChars="200" w:firstLine="480"/>
        <w:jc w:val="both"/>
        <w:rPr>
          <w:rFonts w:ascii="Times New Roman" w:eastAsia="仿宋_GB2312" w:hAnsi="Times New Roman"/>
        </w:rPr>
      </w:pPr>
    </w:p>
    <w:p w14:paraId="250CC1F6" w14:textId="77777777" w:rsidR="00141FB0" w:rsidRDefault="00141FB0">
      <w:pPr>
        <w:spacing w:line="560" w:lineRule="exact"/>
        <w:ind w:firstLineChars="200" w:firstLine="480"/>
        <w:jc w:val="both"/>
        <w:rPr>
          <w:rFonts w:ascii="Times New Roman" w:eastAsia="仿宋_GB2312" w:hAnsi="Times New Roman"/>
        </w:rPr>
      </w:pPr>
    </w:p>
    <w:p w14:paraId="7579C584" w14:textId="77777777" w:rsidR="00141FB0" w:rsidRDefault="00141FB0">
      <w:pPr>
        <w:spacing w:line="560" w:lineRule="exact"/>
        <w:ind w:firstLineChars="200" w:firstLine="480"/>
        <w:jc w:val="both"/>
        <w:rPr>
          <w:rFonts w:ascii="Times New Roman" w:eastAsia="仿宋_GB2312" w:hAnsi="Times New Roman"/>
        </w:rPr>
      </w:pPr>
    </w:p>
    <w:p w14:paraId="5B9B6046" w14:textId="77777777" w:rsidR="00141FB0" w:rsidRDefault="00141FB0">
      <w:pPr>
        <w:spacing w:line="560" w:lineRule="exact"/>
        <w:ind w:firstLineChars="200" w:firstLine="480"/>
        <w:jc w:val="both"/>
        <w:rPr>
          <w:rFonts w:ascii="Times New Roman" w:eastAsia="仿宋_GB2312" w:hAnsi="Times New Roman"/>
        </w:rPr>
      </w:pPr>
    </w:p>
    <w:p w14:paraId="72C93910" w14:textId="77777777" w:rsidR="00141FB0" w:rsidRDefault="00141FB0">
      <w:pPr>
        <w:spacing w:line="560" w:lineRule="exact"/>
        <w:ind w:firstLineChars="200" w:firstLine="480"/>
        <w:jc w:val="both"/>
        <w:rPr>
          <w:rFonts w:ascii="Times New Roman" w:eastAsia="仿宋_GB2312" w:hAnsi="Times New Roman"/>
        </w:rPr>
      </w:pPr>
    </w:p>
    <w:p w14:paraId="2C9F20A3" w14:textId="77777777" w:rsidR="00141FB0" w:rsidRDefault="00141FB0">
      <w:pPr>
        <w:spacing w:line="560" w:lineRule="exact"/>
        <w:ind w:firstLineChars="200" w:firstLine="480"/>
        <w:jc w:val="both"/>
        <w:rPr>
          <w:rFonts w:ascii="Times New Roman" w:eastAsia="仿宋_GB2312" w:hAnsi="Times New Roman"/>
        </w:rPr>
      </w:pPr>
    </w:p>
    <w:p w14:paraId="6FB3D093" w14:textId="77777777" w:rsidR="00141FB0" w:rsidRDefault="00141FB0">
      <w:pPr>
        <w:spacing w:line="560" w:lineRule="exact"/>
        <w:ind w:firstLineChars="200" w:firstLine="480"/>
        <w:jc w:val="both"/>
        <w:rPr>
          <w:rFonts w:ascii="Times New Roman" w:eastAsia="仿宋_GB2312" w:hAnsi="Times New Roman"/>
        </w:rPr>
      </w:pPr>
    </w:p>
    <w:p w14:paraId="60557C8E" w14:textId="77777777" w:rsidR="00141FB0" w:rsidRDefault="00141FB0">
      <w:pPr>
        <w:spacing w:line="560" w:lineRule="exact"/>
        <w:ind w:firstLineChars="200" w:firstLine="480"/>
        <w:jc w:val="both"/>
        <w:rPr>
          <w:rFonts w:ascii="Times New Roman" w:eastAsia="仿宋_GB2312" w:hAnsi="Times New Roman"/>
        </w:rPr>
      </w:pPr>
    </w:p>
    <w:p w14:paraId="4A9835D1" w14:textId="77777777" w:rsidR="00141FB0" w:rsidRDefault="00141FB0">
      <w:pPr>
        <w:spacing w:line="560" w:lineRule="exact"/>
        <w:ind w:firstLineChars="200" w:firstLine="480"/>
        <w:jc w:val="both"/>
        <w:rPr>
          <w:rFonts w:ascii="Times New Roman" w:eastAsia="仿宋_GB2312" w:hAnsi="Times New Roman"/>
        </w:rPr>
      </w:pPr>
    </w:p>
    <w:p w14:paraId="4C5571C9" w14:textId="77777777" w:rsidR="00141FB0" w:rsidRDefault="00141FB0">
      <w:pPr>
        <w:spacing w:line="560" w:lineRule="exact"/>
        <w:ind w:firstLineChars="200" w:firstLine="480"/>
        <w:jc w:val="both"/>
        <w:rPr>
          <w:rFonts w:ascii="Times New Roman" w:eastAsia="仿宋_GB2312" w:hAnsi="Times New Roman"/>
        </w:rPr>
      </w:pPr>
    </w:p>
    <w:p w14:paraId="04FB0437" w14:textId="77777777" w:rsidR="00141FB0" w:rsidRDefault="00141FB0">
      <w:pPr>
        <w:spacing w:line="560" w:lineRule="exact"/>
        <w:ind w:firstLineChars="200" w:firstLine="480"/>
        <w:jc w:val="both"/>
        <w:rPr>
          <w:rFonts w:ascii="Times New Roman" w:eastAsia="仿宋_GB2312" w:hAnsi="Times New Roman"/>
        </w:rPr>
      </w:pPr>
    </w:p>
    <w:p w14:paraId="2CDD5D71" w14:textId="77777777" w:rsidR="00141FB0" w:rsidRDefault="00141FB0">
      <w:pPr>
        <w:spacing w:line="560" w:lineRule="exact"/>
        <w:ind w:firstLineChars="200" w:firstLine="480"/>
        <w:jc w:val="both"/>
        <w:rPr>
          <w:rFonts w:ascii="Times New Roman" w:eastAsia="仿宋_GB2312" w:hAnsi="Times New Roman"/>
        </w:rPr>
      </w:pPr>
    </w:p>
    <w:p w14:paraId="43567904" w14:textId="77777777" w:rsidR="00141FB0" w:rsidRDefault="00141FB0">
      <w:pPr>
        <w:spacing w:line="560" w:lineRule="exact"/>
        <w:ind w:firstLineChars="200" w:firstLine="480"/>
        <w:jc w:val="both"/>
        <w:rPr>
          <w:rFonts w:ascii="Times New Roman" w:eastAsia="仿宋_GB2312" w:hAnsi="Times New Roman"/>
        </w:rPr>
      </w:pPr>
    </w:p>
    <w:p w14:paraId="676D546F" w14:textId="77777777" w:rsidR="00141FB0" w:rsidRDefault="00141FB0">
      <w:pPr>
        <w:spacing w:line="560" w:lineRule="exact"/>
        <w:ind w:firstLineChars="200" w:firstLine="480"/>
        <w:jc w:val="both"/>
        <w:rPr>
          <w:rFonts w:ascii="Times New Roman" w:eastAsia="仿宋_GB2312" w:hAnsi="Times New Roman"/>
        </w:rPr>
      </w:pPr>
    </w:p>
    <w:p w14:paraId="684D1930" w14:textId="77777777" w:rsidR="00141FB0" w:rsidRDefault="00141FB0">
      <w:pPr>
        <w:spacing w:line="560" w:lineRule="exact"/>
        <w:ind w:firstLineChars="200" w:firstLine="480"/>
        <w:jc w:val="both"/>
        <w:rPr>
          <w:rFonts w:ascii="Times New Roman" w:eastAsia="仿宋_GB2312" w:hAnsi="Times New Roman"/>
        </w:rPr>
      </w:pPr>
    </w:p>
    <w:p w14:paraId="70CC31BB" w14:textId="77777777" w:rsidR="00141FB0" w:rsidRDefault="00000000" w:rsidP="00832907">
      <w:pPr>
        <w:pStyle w:val="3"/>
        <w:jc w:val="left"/>
        <w:rPr>
          <w:rFonts w:ascii="Times New Roman" w:eastAsia="仿宋_GB2312" w:hAnsi="Times New Roman"/>
          <w:b/>
          <w:sz w:val="24"/>
          <w:szCs w:val="24"/>
        </w:rPr>
      </w:pPr>
      <w:bookmarkStart w:id="88" w:name="_Toc25807"/>
      <w:r>
        <w:rPr>
          <w:rFonts w:ascii="Times New Roman" w:eastAsia="仿宋_GB2312" w:hAnsi="Times New Roman"/>
          <w:b/>
          <w:sz w:val="24"/>
          <w:szCs w:val="24"/>
        </w:rPr>
        <w:lastRenderedPageBreak/>
        <w:t>（</w:t>
      </w:r>
      <w:r>
        <w:rPr>
          <w:rFonts w:ascii="Times New Roman" w:eastAsia="仿宋_GB2312" w:hAnsi="Times New Roman" w:hint="eastAsia"/>
          <w:b/>
          <w:sz w:val="24"/>
          <w:szCs w:val="24"/>
        </w:rPr>
        <w:t>六</w:t>
      </w:r>
      <w:r>
        <w:rPr>
          <w:rFonts w:ascii="Times New Roman" w:eastAsia="仿宋_GB2312" w:hAnsi="Times New Roman"/>
          <w:b/>
          <w:sz w:val="24"/>
          <w:szCs w:val="24"/>
        </w:rPr>
        <w:t>）无重大违法记录声明（按下方给定格式进行填写）</w:t>
      </w:r>
      <w:bookmarkEnd w:id="88"/>
    </w:p>
    <w:p w14:paraId="649CD754"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提示：</w:t>
      </w:r>
    </w:p>
    <w:p w14:paraId="6FFDB037" w14:textId="77777777" w:rsidR="00141FB0" w:rsidRDefault="00000000">
      <w:pPr>
        <w:spacing w:line="560" w:lineRule="exact"/>
        <w:ind w:firstLineChars="200" w:firstLine="480"/>
        <w:rPr>
          <w:rFonts w:ascii="Times New Roman" w:eastAsia="仿宋_GB2312" w:hAnsi="Times New Roman"/>
        </w:rPr>
      </w:pPr>
      <w:r>
        <w:rPr>
          <w:rFonts w:ascii="Times New Roman" w:eastAsia="仿宋_GB2312" w:hAnsi="Times New Roman"/>
        </w:rPr>
        <w:t>1</w:t>
      </w:r>
      <w:r>
        <w:rPr>
          <w:rFonts w:ascii="Times New Roman" w:eastAsia="仿宋_GB2312" w:hAnsi="Times New Roman"/>
        </w:rPr>
        <w:t>．供应商可通过【信用中国】（</w:t>
      </w:r>
      <w:r>
        <w:rPr>
          <w:rFonts w:ascii="Times New Roman" w:eastAsia="仿宋_GB2312" w:hAnsi="Times New Roman"/>
        </w:rPr>
        <w:t>www.creditchina.gov.cn</w:t>
      </w:r>
      <w:r>
        <w:rPr>
          <w:rFonts w:ascii="Times New Roman" w:eastAsia="仿宋_GB2312" w:hAnsi="Times New Roman"/>
        </w:rPr>
        <w:t>）、【中国政府采购网】（</w:t>
      </w:r>
      <w:r>
        <w:rPr>
          <w:rFonts w:ascii="Times New Roman" w:eastAsia="仿宋_GB2312" w:hAnsi="Times New Roman"/>
        </w:rPr>
        <w:t>www.ccgp.gov.cn</w:t>
      </w:r>
      <w:r>
        <w:rPr>
          <w:rFonts w:ascii="Times New Roman" w:eastAsia="仿宋_GB2312" w:hAnsi="Times New Roman"/>
        </w:rPr>
        <w:t>）网站对自身信用记录进行自查，并按查询结果填写下述声明。</w:t>
      </w:r>
    </w:p>
    <w:p w14:paraId="725E3419"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．供应商在参加政府采购活动前三年内因违法经营被禁止在一定期限内参加政府采购活动，期限届满的，可以参加政府采购活动，但应提供期限届满的证明材料。</w:t>
      </w:r>
    </w:p>
    <w:p w14:paraId="2301A8AE"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无重大违法记录声明</w:t>
      </w:r>
    </w:p>
    <w:p w14:paraId="11B0EFF5"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〈政府采购代理机构〉：</w:t>
      </w:r>
    </w:p>
    <w:p w14:paraId="4BF24E30"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我方作为〈项目名称〉（项目编号：〈项目编号〉）的投标供应商，在此郑重声明：</w:t>
      </w:r>
    </w:p>
    <w:p w14:paraId="29AE6C84"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．在参加本次政府采购活动前</w:t>
      </w:r>
      <w:r>
        <w:rPr>
          <w:rFonts w:ascii="Times New Roman" w:eastAsia="仿宋_GB2312" w:hAnsi="Times New Roman"/>
        </w:rPr>
        <w:t>3</w:t>
      </w:r>
      <w:r>
        <w:rPr>
          <w:rFonts w:ascii="Times New Roman" w:eastAsia="仿宋_GB2312" w:hAnsi="Times New Roman"/>
        </w:rPr>
        <w:t>年内的经营活动中</w:t>
      </w:r>
      <w:r>
        <w:rPr>
          <w:rFonts w:ascii="Times New Roman" w:eastAsia="仿宋_GB2312" w:hAnsi="Times New Roman"/>
        </w:rPr>
        <w:t>___</w:t>
      </w:r>
      <w:r>
        <w:rPr>
          <w:rFonts w:ascii="Times New Roman" w:eastAsia="仿宋_GB2312" w:hAnsi="Times New Roman"/>
        </w:rPr>
        <w:t>（填</w:t>
      </w:r>
      <w:r>
        <w:rPr>
          <w:rFonts w:ascii="Times New Roman" w:eastAsia="仿宋_GB2312" w:hAnsi="Times New Roman"/>
        </w:rPr>
        <w:t>“</w:t>
      </w:r>
      <w:r>
        <w:rPr>
          <w:rFonts w:ascii="Times New Roman" w:eastAsia="仿宋_GB2312" w:hAnsi="Times New Roman"/>
        </w:rPr>
        <w:t>没有</w:t>
      </w:r>
      <w:r>
        <w:rPr>
          <w:rFonts w:ascii="Times New Roman" w:eastAsia="仿宋_GB2312" w:hAnsi="Times New Roman"/>
        </w:rPr>
        <w:t>”</w:t>
      </w:r>
      <w:r>
        <w:rPr>
          <w:rFonts w:ascii="Times New Roman" w:eastAsia="仿宋_GB2312" w:hAnsi="Times New Roman"/>
        </w:rPr>
        <w:t>或</w:t>
      </w:r>
      <w:r>
        <w:rPr>
          <w:rFonts w:ascii="Times New Roman" w:eastAsia="仿宋_GB2312" w:hAnsi="Times New Roman"/>
        </w:rPr>
        <w:t>“</w:t>
      </w:r>
      <w:r>
        <w:rPr>
          <w:rFonts w:ascii="Times New Roman" w:eastAsia="仿宋_GB2312" w:hAnsi="Times New Roman"/>
        </w:rPr>
        <w:t>有</w:t>
      </w:r>
      <w:r>
        <w:rPr>
          <w:rFonts w:ascii="Times New Roman" w:eastAsia="仿宋_GB2312" w:hAnsi="Times New Roman"/>
        </w:rPr>
        <w:t>”</w:t>
      </w:r>
      <w:r>
        <w:rPr>
          <w:rFonts w:ascii="Times New Roman" w:eastAsia="仿宋_GB2312" w:hAnsi="Times New Roman"/>
        </w:rPr>
        <w:t>）重大违法记录。</w:t>
      </w:r>
    </w:p>
    <w:p w14:paraId="2385DF11"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．我方</w:t>
      </w:r>
      <w:r>
        <w:rPr>
          <w:rFonts w:ascii="Times New Roman" w:eastAsia="仿宋_GB2312" w:hAnsi="Times New Roman"/>
        </w:rPr>
        <w:t>___</w:t>
      </w:r>
      <w:r>
        <w:rPr>
          <w:rFonts w:ascii="Times New Roman" w:eastAsia="仿宋_GB2312" w:hAnsi="Times New Roman"/>
        </w:rPr>
        <w:t>（填</w:t>
      </w:r>
      <w:r>
        <w:rPr>
          <w:rFonts w:ascii="Times New Roman" w:eastAsia="仿宋_GB2312" w:hAnsi="Times New Roman"/>
        </w:rPr>
        <w:t>“</w:t>
      </w:r>
      <w:r>
        <w:rPr>
          <w:rFonts w:ascii="Times New Roman" w:eastAsia="仿宋_GB2312" w:hAnsi="Times New Roman"/>
        </w:rPr>
        <w:t>未被列入</w:t>
      </w:r>
      <w:r>
        <w:rPr>
          <w:rFonts w:ascii="Times New Roman" w:eastAsia="仿宋_GB2312" w:hAnsi="Times New Roman"/>
        </w:rPr>
        <w:t>”</w:t>
      </w:r>
      <w:r>
        <w:rPr>
          <w:rFonts w:ascii="Times New Roman" w:eastAsia="仿宋_GB2312" w:hAnsi="Times New Roman"/>
        </w:rPr>
        <w:t>或</w:t>
      </w:r>
      <w:r>
        <w:rPr>
          <w:rFonts w:ascii="Times New Roman" w:eastAsia="仿宋_GB2312" w:hAnsi="Times New Roman"/>
        </w:rPr>
        <w:t>“</w:t>
      </w:r>
      <w:r>
        <w:rPr>
          <w:rFonts w:ascii="Times New Roman" w:eastAsia="仿宋_GB2312" w:hAnsi="Times New Roman"/>
        </w:rPr>
        <w:t>被列入</w:t>
      </w:r>
      <w:r>
        <w:rPr>
          <w:rFonts w:ascii="Times New Roman" w:eastAsia="仿宋_GB2312" w:hAnsi="Times New Roman"/>
        </w:rPr>
        <w:t>”</w:t>
      </w:r>
      <w:r>
        <w:rPr>
          <w:rFonts w:ascii="Times New Roman" w:eastAsia="仿宋_GB2312" w:hAnsi="Times New Roman"/>
        </w:rPr>
        <w:t>）失信被执行人名单。</w:t>
      </w:r>
    </w:p>
    <w:p w14:paraId="61CB6438"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．我方</w:t>
      </w:r>
      <w:r>
        <w:rPr>
          <w:rFonts w:ascii="Times New Roman" w:eastAsia="仿宋_GB2312" w:hAnsi="Times New Roman"/>
        </w:rPr>
        <w:t>___</w:t>
      </w:r>
      <w:r>
        <w:rPr>
          <w:rFonts w:ascii="Times New Roman" w:eastAsia="仿宋_GB2312" w:hAnsi="Times New Roman"/>
        </w:rPr>
        <w:t>（填</w:t>
      </w:r>
      <w:r>
        <w:rPr>
          <w:rFonts w:ascii="Times New Roman" w:eastAsia="仿宋_GB2312" w:hAnsi="Times New Roman"/>
        </w:rPr>
        <w:t>“</w:t>
      </w:r>
      <w:r>
        <w:rPr>
          <w:rFonts w:ascii="Times New Roman" w:eastAsia="仿宋_GB2312" w:hAnsi="Times New Roman"/>
        </w:rPr>
        <w:t>未被列入</w:t>
      </w:r>
      <w:r>
        <w:rPr>
          <w:rFonts w:ascii="Times New Roman" w:eastAsia="仿宋_GB2312" w:hAnsi="Times New Roman"/>
        </w:rPr>
        <w:t>”</w:t>
      </w:r>
      <w:r>
        <w:rPr>
          <w:rFonts w:ascii="Times New Roman" w:eastAsia="仿宋_GB2312" w:hAnsi="Times New Roman"/>
        </w:rPr>
        <w:t>或</w:t>
      </w:r>
      <w:r>
        <w:rPr>
          <w:rFonts w:ascii="Times New Roman" w:eastAsia="仿宋_GB2312" w:hAnsi="Times New Roman"/>
        </w:rPr>
        <w:t>“</w:t>
      </w:r>
      <w:r>
        <w:rPr>
          <w:rFonts w:ascii="Times New Roman" w:eastAsia="仿宋_GB2312" w:hAnsi="Times New Roman"/>
        </w:rPr>
        <w:t>被列入</w:t>
      </w:r>
      <w:r>
        <w:rPr>
          <w:rFonts w:ascii="Times New Roman" w:eastAsia="仿宋_GB2312" w:hAnsi="Times New Roman"/>
        </w:rPr>
        <w:t>”</w:t>
      </w:r>
      <w:r>
        <w:rPr>
          <w:rFonts w:ascii="Times New Roman" w:eastAsia="仿宋_GB2312" w:hAnsi="Times New Roman"/>
        </w:rPr>
        <w:t>）重大税收违法案件当事人名单。</w:t>
      </w:r>
    </w:p>
    <w:p w14:paraId="52D09867"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．我方</w:t>
      </w:r>
      <w:r>
        <w:rPr>
          <w:rFonts w:ascii="Times New Roman" w:eastAsia="仿宋_GB2312" w:hAnsi="Times New Roman"/>
        </w:rPr>
        <w:t>___</w:t>
      </w:r>
      <w:r>
        <w:rPr>
          <w:rFonts w:ascii="Times New Roman" w:eastAsia="仿宋_GB2312" w:hAnsi="Times New Roman"/>
        </w:rPr>
        <w:t>（填</w:t>
      </w:r>
      <w:r>
        <w:rPr>
          <w:rFonts w:ascii="Times New Roman" w:eastAsia="仿宋_GB2312" w:hAnsi="Times New Roman"/>
        </w:rPr>
        <w:t>“</w:t>
      </w:r>
      <w:r>
        <w:rPr>
          <w:rFonts w:ascii="Times New Roman" w:eastAsia="仿宋_GB2312" w:hAnsi="Times New Roman"/>
        </w:rPr>
        <w:t>未被列入</w:t>
      </w:r>
      <w:r>
        <w:rPr>
          <w:rFonts w:ascii="Times New Roman" w:eastAsia="仿宋_GB2312" w:hAnsi="Times New Roman"/>
        </w:rPr>
        <w:t>”</w:t>
      </w:r>
      <w:r>
        <w:rPr>
          <w:rFonts w:ascii="Times New Roman" w:eastAsia="仿宋_GB2312" w:hAnsi="Times New Roman"/>
        </w:rPr>
        <w:t>或</w:t>
      </w:r>
      <w:r>
        <w:rPr>
          <w:rFonts w:ascii="Times New Roman" w:eastAsia="仿宋_GB2312" w:hAnsi="Times New Roman"/>
        </w:rPr>
        <w:t>“</w:t>
      </w:r>
      <w:r>
        <w:rPr>
          <w:rFonts w:ascii="Times New Roman" w:eastAsia="仿宋_GB2312" w:hAnsi="Times New Roman"/>
        </w:rPr>
        <w:t>被列入</w:t>
      </w:r>
      <w:r>
        <w:rPr>
          <w:rFonts w:ascii="Times New Roman" w:eastAsia="仿宋_GB2312" w:hAnsi="Times New Roman"/>
        </w:rPr>
        <w:t>”</w:t>
      </w:r>
      <w:r>
        <w:rPr>
          <w:rFonts w:ascii="Times New Roman" w:eastAsia="仿宋_GB2312" w:hAnsi="Times New Roman"/>
        </w:rPr>
        <w:t>）政府采购严重违法失信行为记录名单。</w:t>
      </w:r>
    </w:p>
    <w:p w14:paraId="27737C04"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如有不实，我方将无条件地退出本项目的采购活动，并遵照《政府采购法》有关</w:t>
      </w:r>
      <w:r>
        <w:rPr>
          <w:rFonts w:ascii="Times New Roman" w:eastAsia="仿宋_GB2312" w:hAnsi="Times New Roman"/>
        </w:rPr>
        <w:t>“</w:t>
      </w:r>
      <w:r>
        <w:rPr>
          <w:rFonts w:ascii="Times New Roman" w:eastAsia="仿宋_GB2312" w:hAnsi="Times New Roman"/>
        </w:rPr>
        <w:t>提供虚假材料的规定</w:t>
      </w:r>
      <w:r>
        <w:rPr>
          <w:rFonts w:ascii="Times New Roman" w:eastAsia="仿宋_GB2312" w:hAnsi="Times New Roman"/>
        </w:rPr>
        <w:t>”</w:t>
      </w:r>
      <w:r>
        <w:rPr>
          <w:rFonts w:ascii="Times New Roman" w:eastAsia="仿宋_GB2312" w:hAnsi="Times New Roman"/>
        </w:rPr>
        <w:t>接受处罚。</w:t>
      </w:r>
    </w:p>
    <w:p w14:paraId="14695BB4"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特此声明。</w:t>
      </w:r>
    </w:p>
    <w:p w14:paraId="28EFCF59"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供应商：</w:t>
      </w:r>
      <w:r>
        <w:rPr>
          <w:rFonts w:ascii="Times New Roman" w:eastAsia="仿宋_GB2312" w:hAnsi="Times New Roman"/>
        </w:rPr>
        <w:t>___</w:t>
      </w:r>
      <w:r>
        <w:rPr>
          <w:rFonts w:ascii="Times New Roman" w:eastAsia="仿宋_GB2312" w:hAnsi="Times New Roman"/>
        </w:rPr>
        <w:t>（供应商全称并加盖公章）</w:t>
      </w:r>
    </w:p>
    <w:p w14:paraId="12F263B3"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日</w:t>
      </w:r>
      <w:r>
        <w:rPr>
          <w:rFonts w:ascii="Times New Roman" w:eastAsia="仿宋_GB2312" w:hAnsi="Times New Roman"/>
        </w:rPr>
        <w:t xml:space="preserve">  </w:t>
      </w:r>
      <w:r>
        <w:rPr>
          <w:rFonts w:ascii="Times New Roman" w:eastAsia="仿宋_GB2312" w:hAnsi="Times New Roman"/>
        </w:rPr>
        <w:t>期：</w:t>
      </w:r>
      <w:r>
        <w:rPr>
          <w:rFonts w:ascii="Times New Roman" w:eastAsia="仿宋_GB2312" w:hAnsi="Times New Roman"/>
        </w:rPr>
        <w:t>___</w:t>
      </w:r>
      <w:r>
        <w:rPr>
          <w:rFonts w:ascii="Times New Roman" w:eastAsia="仿宋_GB2312" w:hAnsi="Times New Roman"/>
        </w:rPr>
        <w:t>年</w:t>
      </w:r>
      <w:r>
        <w:rPr>
          <w:rFonts w:ascii="Times New Roman" w:eastAsia="仿宋_GB2312" w:hAnsi="Times New Roman"/>
        </w:rPr>
        <w:t>___</w:t>
      </w:r>
      <w:r>
        <w:rPr>
          <w:rFonts w:ascii="Times New Roman" w:eastAsia="仿宋_GB2312" w:hAnsi="Times New Roman"/>
        </w:rPr>
        <w:t>月</w:t>
      </w:r>
      <w:r>
        <w:rPr>
          <w:rFonts w:ascii="Times New Roman" w:eastAsia="仿宋_GB2312" w:hAnsi="Times New Roman"/>
        </w:rPr>
        <w:t>___</w:t>
      </w:r>
      <w:r>
        <w:rPr>
          <w:rFonts w:ascii="Times New Roman" w:eastAsia="仿宋_GB2312" w:hAnsi="Times New Roman"/>
        </w:rPr>
        <w:t>日</w:t>
      </w:r>
    </w:p>
    <w:p w14:paraId="77E77FBF" w14:textId="77777777" w:rsidR="00141FB0" w:rsidRDefault="00000000">
      <w:pPr>
        <w:rPr>
          <w:rFonts w:ascii="Times New Roman" w:eastAsia="仿宋_GB2312" w:hAnsi="Times New Roman"/>
          <w:b/>
        </w:rPr>
      </w:pPr>
      <w:r>
        <w:rPr>
          <w:rFonts w:ascii="Times New Roman" w:eastAsia="仿宋_GB2312" w:hAnsi="Times New Roman"/>
          <w:b/>
        </w:rPr>
        <w:br w:type="page"/>
      </w:r>
    </w:p>
    <w:p w14:paraId="071CCBA9" w14:textId="77777777" w:rsidR="00141FB0" w:rsidRDefault="00000000" w:rsidP="00832907">
      <w:pPr>
        <w:pStyle w:val="3"/>
        <w:jc w:val="left"/>
        <w:rPr>
          <w:rFonts w:ascii="Times New Roman" w:eastAsia="仿宋_GB2312" w:hAnsi="Times New Roman"/>
          <w:b/>
          <w:sz w:val="24"/>
          <w:szCs w:val="24"/>
        </w:rPr>
      </w:pPr>
      <w:bookmarkStart w:id="89" w:name="_Toc20507"/>
      <w:r>
        <w:rPr>
          <w:rFonts w:ascii="Times New Roman" w:eastAsia="仿宋_GB2312" w:hAnsi="Times New Roman"/>
          <w:b/>
          <w:sz w:val="24"/>
          <w:szCs w:val="24"/>
        </w:rPr>
        <w:lastRenderedPageBreak/>
        <w:t>（</w:t>
      </w:r>
      <w:r>
        <w:rPr>
          <w:rFonts w:ascii="Times New Roman" w:eastAsia="仿宋_GB2312" w:hAnsi="Times New Roman" w:hint="eastAsia"/>
          <w:b/>
          <w:sz w:val="24"/>
          <w:szCs w:val="24"/>
        </w:rPr>
        <w:t>七</w:t>
      </w:r>
      <w:r>
        <w:rPr>
          <w:rFonts w:ascii="Times New Roman" w:eastAsia="仿宋_GB2312" w:hAnsi="Times New Roman"/>
          <w:b/>
          <w:sz w:val="24"/>
          <w:szCs w:val="24"/>
        </w:rPr>
        <w:t>）供应商企业类型</w:t>
      </w:r>
      <w:bookmarkEnd w:id="89"/>
    </w:p>
    <w:p w14:paraId="76BDBCE0" w14:textId="77777777" w:rsidR="00141FB0" w:rsidRDefault="00000000">
      <w:pPr>
        <w:spacing w:line="560" w:lineRule="exact"/>
        <w:outlineLvl w:val="2"/>
        <w:rPr>
          <w:rFonts w:ascii="Times New Roman" w:eastAsia="仿宋_GB2312" w:hAnsi="Times New Roman"/>
        </w:rPr>
      </w:pPr>
      <w:bookmarkStart w:id="90" w:name="_Toc11177"/>
      <w:r>
        <w:rPr>
          <w:rFonts w:ascii="Times New Roman" w:eastAsia="仿宋_GB2312" w:hAnsi="Times New Roman"/>
        </w:rPr>
        <w:t>1</w:t>
      </w:r>
      <w:r>
        <w:rPr>
          <w:rFonts w:ascii="Times New Roman" w:eastAsia="仿宋_GB2312" w:hAnsi="Times New Roman"/>
        </w:rPr>
        <w:t>．中小企业声明函</w:t>
      </w:r>
      <w:bookmarkEnd w:id="90"/>
    </w:p>
    <w:p w14:paraId="6803DD33" w14:textId="77777777" w:rsidR="00141FB0" w:rsidRDefault="00000000">
      <w:pPr>
        <w:ind w:firstLineChars="200" w:firstLine="480"/>
        <w:rPr>
          <w:rFonts w:ascii="Times New Roman" w:eastAsia="仿宋_GB2312" w:hAnsi="Times New Roman"/>
        </w:rPr>
      </w:pPr>
      <w:r>
        <w:rPr>
          <w:rFonts w:ascii="Times New Roman" w:eastAsia="仿宋_GB2312" w:hAnsi="Times New Roman"/>
        </w:rPr>
        <w:t>说明：当且仅当供应商在填报前请认真阅读《工业和信息化部、国家统计局、国家发展和改革委员会、财政部关于印发中小企业划型标准规定的通知》（工信部联企业〔</w:t>
      </w:r>
      <w:r>
        <w:rPr>
          <w:rFonts w:ascii="Times New Roman" w:eastAsia="仿宋_GB2312" w:hAnsi="Times New Roman"/>
        </w:rPr>
        <w:t>2011</w:t>
      </w:r>
      <w:r>
        <w:rPr>
          <w:rFonts w:ascii="Times New Roman" w:eastAsia="仿宋_GB2312" w:hAnsi="Times New Roman"/>
        </w:rPr>
        <w:t>〕</w:t>
      </w:r>
      <w:r>
        <w:rPr>
          <w:rFonts w:ascii="Times New Roman" w:eastAsia="仿宋_GB2312" w:hAnsi="Times New Roman"/>
        </w:rPr>
        <w:t>300</w:t>
      </w:r>
      <w:r>
        <w:rPr>
          <w:rFonts w:ascii="Times New Roman" w:eastAsia="仿宋_GB2312" w:hAnsi="Times New Roman"/>
        </w:rPr>
        <w:t>号）和《财政部、工业和信息化部关于印发〈政府采购促进中小企业发展管理办法〉的通知》（财库〔</w:t>
      </w:r>
      <w:r>
        <w:rPr>
          <w:rFonts w:ascii="Times New Roman" w:eastAsia="仿宋_GB2312" w:hAnsi="Times New Roman"/>
        </w:rPr>
        <w:t>2020</w:t>
      </w:r>
      <w:r>
        <w:rPr>
          <w:rFonts w:ascii="Times New Roman" w:eastAsia="仿宋_GB2312" w:hAnsi="Times New Roman"/>
        </w:rPr>
        <w:t>〕</w:t>
      </w:r>
      <w:r>
        <w:rPr>
          <w:rFonts w:ascii="Times New Roman" w:eastAsia="仿宋_GB2312" w:hAnsi="Times New Roman"/>
        </w:rPr>
        <w:t>46</w:t>
      </w:r>
      <w:r>
        <w:rPr>
          <w:rFonts w:ascii="Times New Roman" w:eastAsia="仿宋_GB2312" w:hAnsi="Times New Roman"/>
        </w:rPr>
        <w:t>号）相关规定。</w:t>
      </w:r>
    </w:p>
    <w:p w14:paraId="7749E93B" w14:textId="77777777" w:rsidR="00141FB0" w:rsidRDefault="00141FB0">
      <w:pPr>
        <w:pStyle w:val="af7"/>
        <w:ind w:firstLine="240"/>
        <w:rPr>
          <w:rFonts w:ascii="Times New Roman" w:hAnsi="Times New Roman"/>
        </w:rPr>
      </w:pPr>
    </w:p>
    <w:p w14:paraId="6985785D" w14:textId="77777777" w:rsidR="00141FB0" w:rsidRDefault="00141FB0">
      <w:pPr>
        <w:pStyle w:val="af7"/>
        <w:ind w:firstLine="240"/>
        <w:rPr>
          <w:rFonts w:ascii="Times New Roman" w:hAnsi="Times New Roman"/>
        </w:rPr>
      </w:pPr>
    </w:p>
    <w:p w14:paraId="40677269" w14:textId="77777777" w:rsidR="00141FB0" w:rsidRDefault="00141FB0">
      <w:pPr>
        <w:pStyle w:val="af7"/>
        <w:ind w:firstLine="240"/>
        <w:rPr>
          <w:rFonts w:ascii="Times New Roman" w:hAnsi="Times New Roman"/>
        </w:rPr>
      </w:pPr>
    </w:p>
    <w:p w14:paraId="5B9CEBD4" w14:textId="77777777" w:rsidR="00141FB0" w:rsidRDefault="00141FB0">
      <w:pPr>
        <w:pStyle w:val="af7"/>
        <w:ind w:firstLine="240"/>
        <w:rPr>
          <w:rFonts w:ascii="Times New Roman" w:hAnsi="Times New Roman"/>
        </w:rPr>
      </w:pPr>
    </w:p>
    <w:p w14:paraId="2E0FFB02" w14:textId="77777777" w:rsidR="00141FB0" w:rsidRDefault="00141FB0">
      <w:pPr>
        <w:pStyle w:val="af7"/>
        <w:ind w:firstLine="240"/>
        <w:rPr>
          <w:rFonts w:ascii="Times New Roman" w:hAnsi="Times New Roman"/>
        </w:rPr>
      </w:pPr>
    </w:p>
    <w:p w14:paraId="361D5125" w14:textId="77777777" w:rsidR="00141FB0" w:rsidRDefault="00141FB0">
      <w:pPr>
        <w:pStyle w:val="af7"/>
        <w:ind w:firstLine="240"/>
        <w:rPr>
          <w:rFonts w:ascii="Times New Roman" w:hAnsi="Times New Roman"/>
        </w:rPr>
      </w:pPr>
    </w:p>
    <w:p w14:paraId="1DBED4FB" w14:textId="77777777" w:rsidR="00141FB0" w:rsidRDefault="00141FB0">
      <w:pPr>
        <w:pStyle w:val="af7"/>
        <w:ind w:firstLine="240"/>
        <w:rPr>
          <w:rFonts w:ascii="Times New Roman" w:hAnsi="Times New Roman"/>
        </w:rPr>
      </w:pPr>
    </w:p>
    <w:p w14:paraId="3CFD612C" w14:textId="77777777" w:rsidR="00141FB0" w:rsidRDefault="00141FB0">
      <w:pPr>
        <w:pStyle w:val="af7"/>
        <w:ind w:firstLine="240"/>
        <w:rPr>
          <w:rFonts w:ascii="Times New Roman" w:hAnsi="Times New Roman"/>
        </w:rPr>
      </w:pPr>
    </w:p>
    <w:p w14:paraId="5F85B378" w14:textId="77777777" w:rsidR="00141FB0" w:rsidRDefault="00141FB0">
      <w:pPr>
        <w:pStyle w:val="af7"/>
        <w:ind w:firstLine="240"/>
        <w:rPr>
          <w:rFonts w:ascii="Times New Roman" w:hAnsi="Times New Roman"/>
        </w:rPr>
      </w:pPr>
    </w:p>
    <w:p w14:paraId="2742DE4F" w14:textId="77777777" w:rsidR="00141FB0" w:rsidRDefault="00141FB0">
      <w:pPr>
        <w:pStyle w:val="af7"/>
        <w:ind w:firstLine="240"/>
        <w:rPr>
          <w:rFonts w:ascii="Times New Roman" w:hAnsi="Times New Roman"/>
        </w:rPr>
      </w:pPr>
    </w:p>
    <w:p w14:paraId="4B573CC3" w14:textId="77777777" w:rsidR="00141FB0" w:rsidRDefault="00141FB0">
      <w:pPr>
        <w:pStyle w:val="af7"/>
        <w:ind w:firstLine="240"/>
        <w:rPr>
          <w:rFonts w:ascii="Times New Roman" w:hAnsi="Times New Roman"/>
        </w:rPr>
      </w:pPr>
    </w:p>
    <w:p w14:paraId="6CC2EA4A" w14:textId="77777777" w:rsidR="00141FB0" w:rsidRDefault="00141FB0">
      <w:pPr>
        <w:pStyle w:val="af7"/>
        <w:ind w:firstLine="240"/>
        <w:rPr>
          <w:rFonts w:ascii="Times New Roman" w:hAnsi="Times New Roman"/>
        </w:rPr>
      </w:pPr>
    </w:p>
    <w:p w14:paraId="0CA316D7" w14:textId="77777777" w:rsidR="00141FB0" w:rsidRDefault="00141FB0">
      <w:pPr>
        <w:pStyle w:val="af7"/>
        <w:ind w:firstLine="240"/>
        <w:rPr>
          <w:rFonts w:ascii="Times New Roman" w:hAnsi="Times New Roman"/>
        </w:rPr>
      </w:pPr>
    </w:p>
    <w:p w14:paraId="67AFF69E" w14:textId="77777777" w:rsidR="00141FB0" w:rsidRDefault="00141FB0">
      <w:pPr>
        <w:pStyle w:val="af7"/>
        <w:ind w:firstLine="240"/>
        <w:rPr>
          <w:rFonts w:ascii="Times New Roman" w:hAnsi="Times New Roman"/>
        </w:rPr>
      </w:pPr>
    </w:p>
    <w:p w14:paraId="6494F44C" w14:textId="77777777" w:rsidR="00141FB0" w:rsidRDefault="00141FB0">
      <w:pPr>
        <w:pStyle w:val="af7"/>
        <w:ind w:firstLine="240"/>
        <w:rPr>
          <w:rFonts w:ascii="Times New Roman" w:hAnsi="Times New Roman"/>
        </w:rPr>
      </w:pPr>
    </w:p>
    <w:p w14:paraId="416CECD6" w14:textId="77777777" w:rsidR="00141FB0" w:rsidRDefault="00141FB0">
      <w:pPr>
        <w:pStyle w:val="af7"/>
        <w:ind w:firstLine="240"/>
        <w:rPr>
          <w:rFonts w:ascii="Times New Roman" w:hAnsi="Times New Roman"/>
        </w:rPr>
      </w:pPr>
    </w:p>
    <w:p w14:paraId="0AC6B6CC" w14:textId="77777777" w:rsidR="00141FB0" w:rsidRDefault="00141FB0">
      <w:pPr>
        <w:pStyle w:val="af7"/>
        <w:ind w:firstLine="240"/>
        <w:rPr>
          <w:rFonts w:ascii="Times New Roman" w:hAnsi="Times New Roman"/>
        </w:rPr>
      </w:pPr>
    </w:p>
    <w:p w14:paraId="045F568D" w14:textId="77777777" w:rsidR="00141FB0" w:rsidRDefault="00000000">
      <w:pPr>
        <w:rPr>
          <w:rFonts w:ascii="Times New Roman" w:eastAsia="仿宋_GB2312" w:hAnsi="Times New Roman"/>
          <w:b/>
        </w:rPr>
      </w:pPr>
      <w:bookmarkStart w:id="91" w:name="_Toc118710253"/>
      <w:r>
        <w:rPr>
          <w:rFonts w:ascii="Times New Roman" w:eastAsia="仿宋_GB2312" w:hAnsi="Times New Roman"/>
          <w:b/>
        </w:rPr>
        <w:br w:type="page"/>
      </w:r>
    </w:p>
    <w:p w14:paraId="588819AA" w14:textId="77777777" w:rsidR="00141FB0" w:rsidRDefault="00000000">
      <w:pPr>
        <w:pStyle w:val="3"/>
        <w:ind w:firstLineChars="400" w:firstLine="964"/>
        <w:rPr>
          <w:rFonts w:ascii="Times New Roman" w:eastAsia="仿宋_GB2312" w:hAnsi="Times New Roman"/>
          <w:b/>
          <w:sz w:val="24"/>
          <w:szCs w:val="24"/>
        </w:rPr>
      </w:pPr>
      <w:bookmarkStart w:id="92" w:name="_Toc2204"/>
      <w:r>
        <w:rPr>
          <w:rFonts w:ascii="Times New Roman" w:eastAsia="仿宋_GB2312" w:hAnsi="Times New Roman"/>
          <w:b/>
          <w:sz w:val="24"/>
          <w:szCs w:val="24"/>
        </w:rPr>
        <w:lastRenderedPageBreak/>
        <w:t>中小企业声明函（服务格式）</w:t>
      </w:r>
      <w:bookmarkEnd w:id="91"/>
      <w:bookmarkEnd w:id="92"/>
    </w:p>
    <w:p w14:paraId="784D82AB" w14:textId="77777777" w:rsidR="00141FB0" w:rsidRDefault="00000000">
      <w:pPr>
        <w:spacing w:line="360" w:lineRule="auto"/>
        <w:ind w:firstLineChars="200" w:firstLine="480"/>
        <w:jc w:val="both"/>
        <w:rPr>
          <w:rFonts w:ascii="Times New Roman" w:eastAsia="仿宋_GB2312" w:hAnsi="Times New Roman"/>
        </w:rPr>
      </w:pPr>
      <w:r>
        <w:rPr>
          <w:rFonts w:ascii="Times New Roman" w:eastAsia="仿宋_GB2312" w:hAnsi="Times New Roman"/>
        </w:rPr>
        <w:t>本公司（联合体）郑重声明，根据《政府采购促进中小企业发展管理办法》（财库﹝</w:t>
      </w:r>
      <w:r>
        <w:rPr>
          <w:rFonts w:ascii="Times New Roman" w:eastAsia="仿宋_GB2312" w:hAnsi="Times New Roman"/>
        </w:rPr>
        <w:t>2020</w:t>
      </w:r>
      <w:r>
        <w:rPr>
          <w:rFonts w:ascii="Times New Roman" w:eastAsia="仿宋_GB2312" w:hAnsi="Times New Roman"/>
        </w:rPr>
        <w:t>﹞</w:t>
      </w:r>
      <w:r>
        <w:rPr>
          <w:rFonts w:ascii="Times New Roman" w:eastAsia="仿宋_GB2312" w:hAnsi="Times New Roman"/>
        </w:rPr>
        <w:t xml:space="preserve">46 </w:t>
      </w:r>
      <w:r>
        <w:rPr>
          <w:rFonts w:ascii="Times New Roman" w:eastAsia="仿宋_GB2312" w:hAnsi="Times New Roman"/>
        </w:rPr>
        <w:t>号）的规定，本公司（联合体）参加</w:t>
      </w:r>
      <w:r>
        <w:rPr>
          <w:rFonts w:ascii="Times New Roman" w:eastAsia="仿宋_GB2312" w:hAnsi="Times New Roman"/>
          <w:u w:val="single"/>
        </w:rPr>
        <w:t>（项目名称、项目编号）第</w:t>
      </w:r>
      <w:r>
        <w:rPr>
          <w:rFonts w:ascii="Times New Roman" w:eastAsia="仿宋_GB2312" w:hAnsi="Times New Roman"/>
          <w:u w:val="single"/>
        </w:rPr>
        <w:t xml:space="preserve">   </w:t>
      </w:r>
      <w:r>
        <w:rPr>
          <w:rFonts w:ascii="Times New Roman" w:eastAsia="仿宋_GB2312" w:hAnsi="Times New Roman"/>
          <w:u w:val="single"/>
        </w:rPr>
        <w:t>包</w:t>
      </w:r>
      <w:r>
        <w:rPr>
          <w:rFonts w:ascii="Times New Roman" w:eastAsia="仿宋_GB2312" w:hAnsi="Times New Roman"/>
        </w:rPr>
        <w:t>采购活动，服务全部由符合政策要求的中小企业承接。相关企业（含联合体中的中小企业、签订分包意向协议的中小企业）的具体情况如下：</w:t>
      </w:r>
    </w:p>
    <w:p w14:paraId="509ADA3F" w14:textId="77777777" w:rsidR="00141FB0" w:rsidRDefault="00000000">
      <w:pPr>
        <w:tabs>
          <w:tab w:val="left" w:pos="1384"/>
          <w:tab w:val="left" w:pos="4562"/>
          <w:tab w:val="left" w:pos="6803"/>
        </w:tabs>
        <w:snapToGrid w:val="0"/>
        <w:spacing w:before="13" w:line="360" w:lineRule="auto"/>
        <w:ind w:left="105" w:right="142" w:firstLine="655"/>
        <w:rPr>
          <w:rFonts w:ascii="Times New Roman" w:eastAsia="仿宋_GB2312" w:hAnsi="Times New Roman"/>
        </w:rPr>
      </w:pPr>
      <w:r>
        <w:rPr>
          <w:rFonts w:ascii="Times New Roman" w:eastAsia="仿宋_GB2312" w:hAnsi="Times New Roman"/>
        </w:rPr>
        <w:t xml:space="preserve">1. </w:t>
      </w:r>
      <w:r>
        <w:rPr>
          <w:rFonts w:ascii="Times New Roman" w:eastAsia="仿宋_GB2312" w:hAnsi="Times New Roman"/>
          <w:u w:val="single"/>
        </w:rPr>
        <w:t>（标的名称）</w:t>
      </w:r>
      <w:r>
        <w:rPr>
          <w:rFonts w:ascii="Times New Roman" w:eastAsia="仿宋_GB2312" w:hAnsi="Times New Roman"/>
        </w:rPr>
        <w:t>，属于</w:t>
      </w:r>
      <w:r>
        <w:rPr>
          <w:rFonts w:ascii="Times New Roman" w:eastAsia="仿宋_GB2312" w:hAnsi="Times New Roman"/>
          <w:u w:val="single"/>
        </w:rPr>
        <w:t>（采购文件中明确的所属行业）</w:t>
      </w:r>
      <w:r>
        <w:rPr>
          <w:rFonts w:ascii="Times New Roman" w:eastAsia="仿宋_GB2312" w:hAnsi="Times New Roman"/>
        </w:rPr>
        <w:t>行业；承接企业为</w:t>
      </w:r>
      <w:r>
        <w:rPr>
          <w:rFonts w:ascii="Times New Roman" w:eastAsia="仿宋_GB2312" w:hAnsi="Times New Roman"/>
          <w:u w:val="single"/>
        </w:rPr>
        <w:t>（企业名称）</w:t>
      </w:r>
      <w:r>
        <w:rPr>
          <w:rFonts w:ascii="Times New Roman" w:eastAsia="仿宋_GB2312" w:hAnsi="Times New Roman"/>
        </w:rPr>
        <w:t>，从业人员</w:t>
      </w:r>
      <w:r>
        <w:rPr>
          <w:rFonts w:ascii="Times New Roman" w:eastAsia="仿宋_GB2312" w:hAnsi="Times New Roman"/>
          <w:u w:val="single"/>
        </w:rPr>
        <w:t xml:space="preserve">    </w:t>
      </w:r>
      <w:r>
        <w:rPr>
          <w:rFonts w:ascii="Times New Roman" w:eastAsia="仿宋_GB2312" w:hAnsi="Times New Roman"/>
        </w:rPr>
        <w:t>人，营业收入为</w:t>
      </w:r>
      <w:r>
        <w:rPr>
          <w:rFonts w:ascii="Times New Roman" w:eastAsia="仿宋_GB2312" w:hAnsi="Times New Roman"/>
          <w:u w:val="single"/>
        </w:rPr>
        <w:t xml:space="preserve">   </w:t>
      </w:r>
      <w:r>
        <w:rPr>
          <w:rFonts w:ascii="Times New Roman" w:eastAsia="仿宋_GB2312" w:hAnsi="Times New Roman"/>
          <w:u w:val="single"/>
        </w:rPr>
        <w:tab/>
      </w:r>
      <w:r>
        <w:rPr>
          <w:rFonts w:ascii="Times New Roman" w:eastAsia="仿宋_GB2312" w:hAnsi="Times New Roman"/>
        </w:rPr>
        <w:t>万元，资产总额为</w:t>
      </w:r>
      <w:r>
        <w:rPr>
          <w:rFonts w:ascii="Times New Roman" w:eastAsia="仿宋_GB2312" w:hAnsi="Times New Roman"/>
          <w:u w:val="single"/>
        </w:rPr>
        <w:t xml:space="preserve">      </w:t>
      </w:r>
      <w:r>
        <w:rPr>
          <w:rFonts w:ascii="Times New Roman" w:eastAsia="仿宋_GB2312" w:hAnsi="Times New Roman"/>
        </w:rPr>
        <w:t>万元</w:t>
      </w:r>
      <w:hyperlink w:anchor="_bookmark0" w:history="1">
        <w:r>
          <w:rPr>
            <w:rFonts w:ascii="Times New Roman" w:eastAsia="仿宋_GB2312" w:hAnsi="Times New Roman"/>
            <w:vertAlign w:val="superscript"/>
          </w:rPr>
          <w:t>1</w:t>
        </w:r>
      </w:hyperlink>
      <w:r>
        <w:rPr>
          <w:rFonts w:ascii="Times New Roman" w:eastAsia="仿宋_GB2312" w:hAnsi="Times New Roman"/>
        </w:rPr>
        <w:t>，属于</w:t>
      </w:r>
      <w:r>
        <w:rPr>
          <w:rFonts w:ascii="Times New Roman" w:eastAsia="仿宋_GB2312" w:hAnsi="Times New Roman" w:hint="eastAsia"/>
          <w:u w:val="single"/>
        </w:rPr>
        <w:t xml:space="preserve">     </w:t>
      </w:r>
      <w:r>
        <w:rPr>
          <w:rFonts w:ascii="Times New Roman" w:eastAsia="仿宋_GB2312" w:hAnsi="Times New Roman" w:hint="eastAsia"/>
          <w:u w:val="single"/>
        </w:rPr>
        <w:t>企业</w:t>
      </w:r>
      <w:r>
        <w:rPr>
          <w:rFonts w:ascii="Times New Roman" w:eastAsia="仿宋_GB2312" w:hAnsi="Times New Roman"/>
        </w:rPr>
        <w:t>（</w:t>
      </w:r>
      <w:r>
        <w:rPr>
          <w:rFonts w:ascii="Times New Roman" w:eastAsia="仿宋_GB2312" w:hAnsi="Times New Roman" w:hint="eastAsia"/>
        </w:rPr>
        <w:t>选填</w:t>
      </w:r>
      <w:r>
        <w:rPr>
          <w:rFonts w:ascii="Times New Roman" w:eastAsia="仿宋_GB2312" w:hAnsi="Times New Roman"/>
        </w:rPr>
        <w:t>中型企业、小型企业、微型企业）；</w:t>
      </w:r>
    </w:p>
    <w:p w14:paraId="5FB3941A" w14:textId="77777777" w:rsidR="00141FB0" w:rsidRDefault="00000000">
      <w:pPr>
        <w:spacing w:line="360" w:lineRule="auto"/>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u w:val="single"/>
        </w:rPr>
        <w:t xml:space="preserve"> </w:t>
      </w:r>
      <w:r>
        <w:rPr>
          <w:rFonts w:ascii="Times New Roman" w:eastAsia="仿宋_GB2312" w:hAnsi="Times New Roman"/>
          <w:u w:val="single"/>
        </w:rPr>
        <w:t>（标的名称）</w:t>
      </w:r>
      <w:r>
        <w:rPr>
          <w:rFonts w:ascii="Times New Roman" w:eastAsia="仿宋_GB2312" w:hAnsi="Times New Roman"/>
        </w:rPr>
        <w:t>，属于</w:t>
      </w:r>
      <w:r>
        <w:rPr>
          <w:rFonts w:ascii="Times New Roman" w:eastAsia="仿宋_GB2312" w:hAnsi="Times New Roman"/>
          <w:u w:val="single"/>
        </w:rPr>
        <w:t>（采购文件中明确的所属行业）</w:t>
      </w:r>
      <w:r>
        <w:rPr>
          <w:rFonts w:ascii="Times New Roman" w:eastAsia="仿宋_GB2312" w:hAnsi="Times New Roman"/>
        </w:rPr>
        <w:t>行业；承接企业为</w:t>
      </w:r>
      <w:r>
        <w:rPr>
          <w:rFonts w:ascii="Times New Roman" w:eastAsia="仿宋_GB2312" w:hAnsi="Times New Roman"/>
          <w:u w:val="single"/>
        </w:rPr>
        <w:t>（企业名称）</w:t>
      </w:r>
      <w:r>
        <w:rPr>
          <w:rFonts w:ascii="Times New Roman" w:eastAsia="仿宋_GB2312" w:hAnsi="Times New Roman"/>
        </w:rPr>
        <w:t>，从业人员</w:t>
      </w:r>
      <w:r>
        <w:rPr>
          <w:rFonts w:ascii="Times New Roman" w:eastAsia="仿宋_GB2312" w:hAnsi="Times New Roman"/>
          <w:u w:val="single"/>
        </w:rPr>
        <w:t xml:space="preserve">    </w:t>
      </w:r>
      <w:r>
        <w:rPr>
          <w:rFonts w:ascii="Times New Roman" w:eastAsia="仿宋_GB2312" w:hAnsi="Times New Roman"/>
        </w:rPr>
        <w:t>人，营业收入为</w:t>
      </w:r>
      <w:r>
        <w:rPr>
          <w:rFonts w:ascii="Times New Roman" w:eastAsia="仿宋_GB2312" w:hAnsi="Times New Roman"/>
          <w:u w:val="single"/>
        </w:rPr>
        <w:t xml:space="preserve">   </w:t>
      </w:r>
      <w:r>
        <w:rPr>
          <w:rFonts w:ascii="Times New Roman" w:eastAsia="仿宋_GB2312" w:hAnsi="Times New Roman"/>
          <w:u w:val="single"/>
        </w:rPr>
        <w:tab/>
      </w:r>
      <w:r>
        <w:rPr>
          <w:rFonts w:ascii="Times New Roman" w:eastAsia="仿宋_GB2312" w:hAnsi="Times New Roman"/>
        </w:rPr>
        <w:t>万元，资产总额为</w:t>
      </w:r>
      <w:r>
        <w:rPr>
          <w:rFonts w:ascii="Times New Roman" w:eastAsia="仿宋_GB2312" w:hAnsi="Times New Roman"/>
          <w:u w:val="single"/>
        </w:rPr>
        <w:t xml:space="preserve">      </w:t>
      </w:r>
      <w:r>
        <w:rPr>
          <w:rFonts w:ascii="Times New Roman" w:eastAsia="仿宋_GB2312" w:hAnsi="Times New Roman"/>
        </w:rPr>
        <w:t>万元</w:t>
      </w:r>
      <w:hyperlink w:anchor="_bookmark0" w:history="1">
        <w:r>
          <w:rPr>
            <w:rFonts w:ascii="Times New Roman" w:eastAsia="仿宋_GB2312" w:hAnsi="Times New Roman"/>
            <w:vertAlign w:val="superscript"/>
          </w:rPr>
          <w:t>1</w:t>
        </w:r>
      </w:hyperlink>
      <w:r>
        <w:rPr>
          <w:rFonts w:ascii="Times New Roman" w:eastAsia="仿宋_GB2312" w:hAnsi="Times New Roman"/>
        </w:rPr>
        <w:t>，属于</w:t>
      </w:r>
      <w:r>
        <w:rPr>
          <w:rFonts w:ascii="Times New Roman" w:eastAsia="仿宋_GB2312" w:hAnsi="Times New Roman" w:hint="eastAsia"/>
          <w:u w:val="single"/>
        </w:rPr>
        <w:t xml:space="preserve">     </w:t>
      </w:r>
      <w:r>
        <w:rPr>
          <w:rFonts w:ascii="Times New Roman" w:eastAsia="仿宋_GB2312" w:hAnsi="Times New Roman" w:hint="eastAsia"/>
          <w:u w:val="single"/>
        </w:rPr>
        <w:t>企业</w:t>
      </w:r>
      <w:r>
        <w:rPr>
          <w:rFonts w:ascii="Times New Roman" w:eastAsia="仿宋_GB2312" w:hAnsi="Times New Roman"/>
        </w:rPr>
        <w:t>（</w:t>
      </w:r>
      <w:r>
        <w:rPr>
          <w:rFonts w:ascii="Times New Roman" w:eastAsia="仿宋_GB2312" w:hAnsi="Times New Roman" w:hint="eastAsia"/>
        </w:rPr>
        <w:t>选填</w:t>
      </w:r>
      <w:r>
        <w:rPr>
          <w:rFonts w:ascii="Times New Roman" w:eastAsia="仿宋_GB2312" w:hAnsi="Times New Roman"/>
        </w:rPr>
        <w:t>中型企业、小型企业、微型企业）；</w:t>
      </w:r>
    </w:p>
    <w:p w14:paraId="074594E5"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w:t>
      </w:r>
    </w:p>
    <w:p w14:paraId="136DDACE"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以上企业，不属于大企业的分支机构，不存在控股股东为大企业的情形，也不存在与大企业的负责人为同一人的情形。</w:t>
      </w:r>
    </w:p>
    <w:p w14:paraId="786FBA7E"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本企业对上述声明内容的真实性负责。如有虚假，将依法承担相应责任。</w:t>
      </w:r>
    </w:p>
    <w:p w14:paraId="715273AC" w14:textId="77777777" w:rsidR="00141FB0" w:rsidRDefault="00141FB0">
      <w:pPr>
        <w:spacing w:line="560" w:lineRule="exact"/>
        <w:ind w:firstLineChars="200" w:firstLine="480"/>
        <w:jc w:val="both"/>
        <w:rPr>
          <w:rFonts w:ascii="Times New Roman" w:eastAsia="仿宋_GB2312" w:hAnsi="Times New Roman"/>
        </w:rPr>
      </w:pPr>
    </w:p>
    <w:p w14:paraId="032C9017" w14:textId="77777777" w:rsidR="00141FB0" w:rsidRDefault="00000000">
      <w:pPr>
        <w:spacing w:line="560" w:lineRule="exact"/>
        <w:ind w:firstLineChars="1019" w:firstLine="2446"/>
        <w:jc w:val="both"/>
        <w:rPr>
          <w:rFonts w:ascii="Times New Roman" w:eastAsia="仿宋_GB2312" w:hAnsi="Times New Roman"/>
        </w:rPr>
      </w:pPr>
      <w:r>
        <w:rPr>
          <w:rFonts w:ascii="Times New Roman" w:eastAsia="仿宋_GB2312" w:hAnsi="Times New Roman"/>
        </w:rPr>
        <w:t>供应商：</w:t>
      </w:r>
      <w:r>
        <w:rPr>
          <w:rFonts w:ascii="Times New Roman" w:eastAsia="仿宋_GB2312" w:hAnsi="Times New Roman"/>
        </w:rPr>
        <w:t>___</w:t>
      </w:r>
      <w:r>
        <w:rPr>
          <w:rFonts w:ascii="Times New Roman" w:eastAsia="仿宋_GB2312" w:hAnsi="Times New Roman"/>
        </w:rPr>
        <w:t>（供应商全称并加盖公章）</w:t>
      </w:r>
    </w:p>
    <w:p w14:paraId="5FA0668B" w14:textId="77777777" w:rsidR="00141FB0" w:rsidRDefault="00000000">
      <w:pPr>
        <w:spacing w:line="560" w:lineRule="exact"/>
        <w:ind w:firstLineChars="1019" w:firstLine="2446"/>
        <w:jc w:val="both"/>
        <w:rPr>
          <w:rFonts w:ascii="Times New Roman" w:eastAsia="仿宋_GB2312" w:hAnsi="Times New Roman"/>
        </w:rPr>
      </w:pPr>
      <w:r>
        <w:rPr>
          <w:rFonts w:ascii="Times New Roman" w:eastAsia="仿宋_GB2312" w:hAnsi="Times New Roman"/>
        </w:rPr>
        <w:t>日</w:t>
      </w:r>
      <w:r>
        <w:rPr>
          <w:rFonts w:ascii="Times New Roman" w:eastAsia="仿宋_GB2312" w:hAnsi="Times New Roman"/>
        </w:rPr>
        <w:t xml:space="preserve">  </w:t>
      </w:r>
      <w:r>
        <w:rPr>
          <w:rFonts w:ascii="Times New Roman" w:eastAsia="仿宋_GB2312" w:hAnsi="Times New Roman"/>
        </w:rPr>
        <w:t>期</w:t>
      </w:r>
      <w:r>
        <w:rPr>
          <w:rFonts w:ascii="Times New Roman" w:eastAsia="仿宋_GB2312" w:hAnsi="Times New Roman"/>
        </w:rPr>
        <w:t xml:space="preserve">  ___</w:t>
      </w:r>
      <w:r>
        <w:rPr>
          <w:rFonts w:ascii="Times New Roman" w:eastAsia="仿宋_GB2312" w:hAnsi="Times New Roman"/>
        </w:rPr>
        <w:t>年</w:t>
      </w:r>
      <w:r>
        <w:rPr>
          <w:rFonts w:ascii="Times New Roman" w:eastAsia="仿宋_GB2312" w:hAnsi="Times New Roman"/>
        </w:rPr>
        <w:t>___</w:t>
      </w:r>
      <w:r>
        <w:rPr>
          <w:rFonts w:ascii="Times New Roman" w:eastAsia="仿宋_GB2312" w:hAnsi="Times New Roman"/>
        </w:rPr>
        <w:t>月</w:t>
      </w:r>
      <w:r>
        <w:rPr>
          <w:rFonts w:ascii="Times New Roman" w:eastAsia="仿宋_GB2312" w:hAnsi="Times New Roman"/>
        </w:rPr>
        <w:t>___</w:t>
      </w:r>
      <w:r>
        <w:rPr>
          <w:rFonts w:ascii="Times New Roman" w:eastAsia="仿宋_GB2312" w:hAnsi="Times New Roman"/>
        </w:rPr>
        <w:t>日</w:t>
      </w:r>
    </w:p>
    <w:p w14:paraId="278AD870" w14:textId="77777777" w:rsidR="00141FB0" w:rsidRDefault="00141FB0">
      <w:pPr>
        <w:pStyle w:val="af7"/>
        <w:ind w:firstLine="240"/>
        <w:rPr>
          <w:rFonts w:ascii="Times New Roman" w:eastAsia="仿宋_GB2312" w:hAnsi="Times New Roman"/>
        </w:rPr>
      </w:pPr>
    </w:p>
    <w:p w14:paraId="149E076C" w14:textId="77777777" w:rsidR="00141FB0" w:rsidRDefault="00141FB0">
      <w:pPr>
        <w:pStyle w:val="af7"/>
        <w:ind w:firstLine="240"/>
        <w:rPr>
          <w:rFonts w:ascii="Times New Roman" w:eastAsia="仿宋_GB2312" w:hAnsi="Times New Roman"/>
        </w:rPr>
      </w:pPr>
    </w:p>
    <w:p w14:paraId="0D8F7FB2" w14:textId="77777777" w:rsidR="00141FB0" w:rsidRDefault="00000000">
      <w:pPr>
        <w:spacing w:line="560" w:lineRule="exact"/>
        <w:ind w:firstLineChars="200" w:firstLine="482"/>
        <w:jc w:val="both"/>
        <w:rPr>
          <w:rFonts w:ascii="Times New Roman" w:eastAsia="仿宋_GB2312" w:hAnsi="Times New Roman"/>
          <w:b/>
        </w:rPr>
      </w:pPr>
      <w:r>
        <w:rPr>
          <w:rFonts w:ascii="Times New Roman" w:eastAsia="仿宋_GB2312" w:hAnsi="Times New Roman"/>
          <w:b/>
        </w:rPr>
        <w:t>注：本项目采购标的所属行业为租赁和商务服务业。</w:t>
      </w:r>
    </w:p>
    <w:p w14:paraId="552291C0"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从业人员、营业收入、资产总额填报上一年度数据，无上一年度数据的新成立企业可不填报。</w:t>
      </w:r>
      <w:r>
        <w:rPr>
          <w:rFonts w:ascii="Times New Roman" w:eastAsia="仿宋_GB2312" w:hAnsi="Times New Roman"/>
        </w:rPr>
        <w:br w:type="page"/>
      </w:r>
    </w:p>
    <w:p w14:paraId="2A3E5488" w14:textId="77777777" w:rsidR="00141FB0" w:rsidRDefault="00000000">
      <w:pPr>
        <w:spacing w:line="560" w:lineRule="exact"/>
        <w:ind w:firstLineChars="200" w:firstLine="480"/>
        <w:jc w:val="both"/>
        <w:outlineLvl w:val="2"/>
        <w:rPr>
          <w:rFonts w:ascii="Times New Roman" w:eastAsia="仿宋_GB2312" w:hAnsi="Times New Roman"/>
        </w:rPr>
      </w:pPr>
      <w:bookmarkStart w:id="93" w:name="_Toc2846"/>
      <w:r>
        <w:rPr>
          <w:rFonts w:ascii="Times New Roman" w:eastAsia="仿宋_GB2312" w:hAnsi="Times New Roman"/>
        </w:rPr>
        <w:lastRenderedPageBreak/>
        <w:t>2</w:t>
      </w:r>
      <w:r>
        <w:rPr>
          <w:rFonts w:ascii="Times New Roman" w:eastAsia="仿宋_GB2312" w:hAnsi="Times New Roman"/>
        </w:rPr>
        <w:t>．残疾人福利性单位声明函</w:t>
      </w:r>
      <w:bookmarkEnd w:id="93"/>
    </w:p>
    <w:p w14:paraId="343DC0D2"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说明：当且仅当供应商为残疾人福利性单位的，应按下文给定格式填写声明函。未提供或未按给定格式提供声明函的，将不能享受招标文件规定的价格优惠政策，但不影响投标文件的有效性。</w:t>
      </w:r>
    </w:p>
    <w:p w14:paraId="401B02D8"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供应商在填报前请认真阅读《财政部、民政部、中国残疾人联合会关于促进残疾人就业政府采购政策的通知》（财库〔</w:t>
      </w:r>
      <w:r>
        <w:rPr>
          <w:rFonts w:ascii="Times New Roman" w:eastAsia="仿宋_GB2312" w:hAnsi="Times New Roman"/>
        </w:rPr>
        <w:t>2017</w:t>
      </w:r>
      <w:r>
        <w:rPr>
          <w:rFonts w:ascii="Times New Roman" w:eastAsia="仿宋_GB2312" w:hAnsi="Times New Roman"/>
        </w:rPr>
        <w:t>〕</w:t>
      </w:r>
      <w:r>
        <w:rPr>
          <w:rFonts w:ascii="Times New Roman" w:eastAsia="仿宋_GB2312" w:hAnsi="Times New Roman"/>
        </w:rPr>
        <w:t>141</w:t>
      </w:r>
      <w:r>
        <w:rPr>
          <w:rFonts w:ascii="Times New Roman" w:eastAsia="仿宋_GB2312" w:hAnsi="Times New Roman"/>
        </w:rPr>
        <w:t>号）相关规定。</w:t>
      </w:r>
    </w:p>
    <w:p w14:paraId="6748E80A" w14:textId="77777777" w:rsidR="00141FB0" w:rsidRDefault="00141FB0">
      <w:pPr>
        <w:ind w:firstLineChars="900" w:firstLine="2160"/>
        <w:rPr>
          <w:rFonts w:ascii="Times New Roman" w:eastAsia="仿宋_GB2312" w:hAnsi="Times New Roman"/>
        </w:rPr>
      </w:pPr>
    </w:p>
    <w:p w14:paraId="72FAC416" w14:textId="77777777" w:rsidR="00141FB0" w:rsidRDefault="00000000">
      <w:pPr>
        <w:ind w:firstLineChars="900" w:firstLine="2168"/>
        <w:rPr>
          <w:rFonts w:ascii="Times New Roman" w:eastAsia="仿宋_GB2312" w:hAnsi="Times New Roman"/>
        </w:rPr>
      </w:pPr>
      <w:r>
        <w:rPr>
          <w:rFonts w:ascii="Times New Roman" w:eastAsia="仿宋_GB2312" w:hAnsi="Times New Roman"/>
          <w:b/>
        </w:rPr>
        <w:t>残疾人福利性单位声明函（格式）</w:t>
      </w:r>
    </w:p>
    <w:p w14:paraId="194174E2" w14:textId="77777777" w:rsidR="00141FB0" w:rsidRDefault="00141FB0">
      <w:pPr>
        <w:spacing w:line="560" w:lineRule="exact"/>
        <w:ind w:firstLineChars="200" w:firstLine="480"/>
        <w:jc w:val="both"/>
        <w:rPr>
          <w:rFonts w:ascii="Times New Roman" w:eastAsia="仿宋_GB2312" w:hAnsi="Times New Roman"/>
        </w:rPr>
      </w:pPr>
    </w:p>
    <w:p w14:paraId="7F2DC35C"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本单位郑重声明，根据《财政部</w:t>
      </w:r>
      <w:r>
        <w:rPr>
          <w:rFonts w:ascii="Times New Roman" w:eastAsia="仿宋_GB2312" w:hAnsi="Times New Roman"/>
        </w:rPr>
        <w:t xml:space="preserve"> </w:t>
      </w:r>
      <w:r>
        <w:rPr>
          <w:rFonts w:ascii="Times New Roman" w:eastAsia="仿宋_GB2312" w:hAnsi="Times New Roman"/>
        </w:rPr>
        <w:t>民政部</w:t>
      </w:r>
      <w:r>
        <w:rPr>
          <w:rFonts w:ascii="Times New Roman" w:eastAsia="仿宋_GB2312" w:hAnsi="Times New Roman"/>
        </w:rPr>
        <w:t xml:space="preserve"> </w:t>
      </w:r>
      <w:r>
        <w:rPr>
          <w:rFonts w:ascii="Times New Roman" w:eastAsia="仿宋_GB2312" w:hAnsi="Times New Roman"/>
        </w:rPr>
        <w:t>中国残疾人联合会关于促进残疾人就业政府采购政策的通知》（财库〔</w:t>
      </w:r>
      <w:r>
        <w:rPr>
          <w:rFonts w:ascii="Times New Roman" w:eastAsia="仿宋_GB2312" w:hAnsi="Times New Roman"/>
        </w:rPr>
        <w:t>2017</w:t>
      </w:r>
      <w:r>
        <w:rPr>
          <w:rFonts w:ascii="Times New Roman" w:eastAsia="仿宋_GB2312" w:hAnsi="Times New Roman"/>
        </w:rPr>
        <w:t>〕</w:t>
      </w:r>
      <w:r>
        <w:rPr>
          <w:rFonts w:ascii="Times New Roman" w:eastAsia="仿宋_GB2312" w:hAnsi="Times New Roman"/>
        </w:rPr>
        <w:t>141</w:t>
      </w:r>
      <w:r>
        <w:rPr>
          <w:rFonts w:ascii="Times New Roman" w:eastAsia="仿宋_GB2312" w:hAnsi="Times New Roman"/>
        </w:rPr>
        <w:t>号）的规定，本单位为符合条件的残疾人福利性单位，且本单位参加〈项目名称〉（项目编号：〈项目编号〉）采购活动提供本单位制造的货物（由本单位承担工程</w:t>
      </w:r>
      <w:r>
        <w:rPr>
          <w:rFonts w:ascii="Times New Roman" w:eastAsia="仿宋_GB2312" w:hAnsi="Times New Roman"/>
        </w:rPr>
        <w:t>/</w:t>
      </w:r>
      <w:r>
        <w:rPr>
          <w:rFonts w:ascii="Times New Roman" w:eastAsia="仿宋_GB2312" w:hAnsi="Times New Roman"/>
        </w:rPr>
        <w:t>提供服务），或者提供其他残疾人福利性单位制造的货物（不包括使用非残疾人福利性单位注册商标的货物）。</w:t>
      </w:r>
    </w:p>
    <w:p w14:paraId="19ACA8A5"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本单位对上述声明的真实性负责。如有虚假，将依法承担相应责任。</w:t>
      </w:r>
    </w:p>
    <w:p w14:paraId="0FCE7E1D" w14:textId="77777777" w:rsidR="00141FB0" w:rsidRDefault="00141FB0">
      <w:pPr>
        <w:spacing w:line="560" w:lineRule="exact"/>
        <w:ind w:firstLineChars="200" w:firstLine="480"/>
        <w:jc w:val="both"/>
        <w:rPr>
          <w:rFonts w:ascii="Times New Roman" w:eastAsia="仿宋_GB2312" w:hAnsi="Times New Roman"/>
        </w:rPr>
      </w:pPr>
    </w:p>
    <w:p w14:paraId="7FC8CC8A" w14:textId="77777777" w:rsidR="00141FB0" w:rsidRDefault="00000000">
      <w:pPr>
        <w:spacing w:line="560" w:lineRule="exact"/>
        <w:ind w:firstLineChars="1019" w:firstLine="2446"/>
        <w:jc w:val="both"/>
        <w:rPr>
          <w:rFonts w:ascii="Times New Roman" w:eastAsia="仿宋_GB2312" w:hAnsi="Times New Roman"/>
        </w:rPr>
      </w:pPr>
      <w:r>
        <w:rPr>
          <w:rFonts w:ascii="Times New Roman" w:eastAsia="仿宋_GB2312" w:hAnsi="Times New Roman"/>
        </w:rPr>
        <w:t>供应商：</w:t>
      </w:r>
      <w:r>
        <w:rPr>
          <w:rFonts w:ascii="Times New Roman" w:eastAsia="仿宋_GB2312" w:hAnsi="Times New Roman"/>
        </w:rPr>
        <w:t xml:space="preserve"> ___</w:t>
      </w:r>
      <w:r>
        <w:rPr>
          <w:rFonts w:ascii="Times New Roman" w:eastAsia="仿宋_GB2312" w:hAnsi="Times New Roman"/>
        </w:rPr>
        <w:t>（供应商全称并加盖公章）</w:t>
      </w:r>
    </w:p>
    <w:p w14:paraId="555BB834" w14:textId="77777777" w:rsidR="00141FB0" w:rsidRDefault="00000000">
      <w:pPr>
        <w:spacing w:line="560" w:lineRule="exact"/>
        <w:ind w:firstLineChars="1019" w:firstLine="2446"/>
        <w:jc w:val="both"/>
        <w:rPr>
          <w:rFonts w:ascii="Times New Roman" w:eastAsia="仿宋_GB2312" w:hAnsi="Times New Roman"/>
        </w:rPr>
      </w:pPr>
      <w:r>
        <w:rPr>
          <w:rFonts w:ascii="Times New Roman" w:eastAsia="仿宋_GB2312" w:hAnsi="Times New Roman"/>
        </w:rPr>
        <w:t>日</w:t>
      </w:r>
      <w:r>
        <w:rPr>
          <w:rFonts w:ascii="Times New Roman" w:eastAsia="仿宋_GB2312" w:hAnsi="Times New Roman"/>
        </w:rPr>
        <w:t xml:space="preserve">  </w:t>
      </w:r>
      <w:r>
        <w:rPr>
          <w:rFonts w:ascii="Times New Roman" w:eastAsia="仿宋_GB2312" w:hAnsi="Times New Roman"/>
        </w:rPr>
        <w:t>期：</w:t>
      </w:r>
      <w:r>
        <w:rPr>
          <w:rFonts w:ascii="Times New Roman" w:eastAsia="仿宋_GB2312" w:hAnsi="Times New Roman"/>
        </w:rPr>
        <w:t xml:space="preserve"> ___</w:t>
      </w:r>
      <w:r>
        <w:rPr>
          <w:rFonts w:ascii="Times New Roman" w:eastAsia="仿宋_GB2312" w:hAnsi="Times New Roman"/>
        </w:rPr>
        <w:t>年</w:t>
      </w:r>
      <w:r>
        <w:rPr>
          <w:rFonts w:ascii="Times New Roman" w:eastAsia="仿宋_GB2312" w:hAnsi="Times New Roman"/>
        </w:rPr>
        <w:t>___</w:t>
      </w:r>
      <w:r>
        <w:rPr>
          <w:rFonts w:ascii="Times New Roman" w:eastAsia="仿宋_GB2312" w:hAnsi="Times New Roman"/>
        </w:rPr>
        <w:t>月</w:t>
      </w:r>
      <w:r>
        <w:rPr>
          <w:rFonts w:ascii="Times New Roman" w:eastAsia="仿宋_GB2312" w:hAnsi="Times New Roman"/>
        </w:rPr>
        <w:t>___</w:t>
      </w:r>
      <w:r>
        <w:rPr>
          <w:rFonts w:ascii="Times New Roman" w:eastAsia="仿宋_GB2312" w:hAnsi="Times New Roman"/>
        </w:rPr>
        <w:t>日</w:t>
      </w:r>
    </w:p>
    <w:p w14:paraId="3AB67649"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br w:type="page"/>
      </w:r>
    </w:p>
    <w:p w14:paraId="04E4AEBB" w14:textId="77777777" w:rsidR="00141FB0" w:rsidRDefault="00000000">
      <w:pPr>
        <w:spacing w:line="560" w:lineRule="exact"/>
        <w:outlineLvl w:val="2"/>
        <w:rPr>
          <w:rFonts w:ascii="Times New Roman" w:eastAsia="仿宋_GB2312" w:hAnsi="Times New Roman"/>
        </w:rPr>
      </w:pPr>
      <w:bookmarkStart w:id="94" w:name="_Toc16119"/>
      <w:r>
        <w:rPr>
          <w:rFonts w:ascii="Times New Roman" w:eastAsia="仿宋_GB2312" w:hAnsi="Times New Roman"/>
        </w:rPr>
        <w:lastRenderedPageBreak/>
        <w:t>3</w:t>
      </w:r>
      <w:r>
        <w:rPr>
          <w:rFonts w:ascii="Times New Roman" w:eastAsia="仿宋_GB2312" w:hAnsi="Times New Roman"/>
        </w:rPr>
        <w:t>．监狱企业证明函</w:t>
      </w:r>
      <w:bookmarkEnd w:id="94"/>
    </w:p>
    <w:p w14:paraId="540FF81A"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说明：</w:t>
      </w:r>
      <w:r>
        <w:rPr>
          <w:rFonts w:ascii="Times New Roman" w:eastAsia="仿宋_GB2312" w:hAnsi="Times New Roman"/>
        </w:rPr>
        <w:t>1.</w:t>
      </w:r>
      <w:r>
        <w:rPr>
          <w:rFonts w:ascii="Times New Roman" w:eastAsia="仿宋_GB2312" w:hAnsi="Times New Roman"/>
        </w:rPr>
        <w:t>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03ADD1D2"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根据财政部、司法部《关于政府采购支持监狱企业发展有关问题的通知》（财库〔</w:t>
      </w:r>
      <w:r>
        <w:rPr>
          <w:rFonts w:ascii="Times New Roman" w:eastAsia="仿宋_GB2312" w:hAnsi="Times New Roman"/>
        </w:rPr>
        <w:t>2014</w:t>
      </w:r>
      <w:r>
        <w:rPr>
          <w:rFonts w:ascii="Times New Roman" w:eastAsia="仿宋_GB2312" w:hAnsi="Times New Roman"/>
        </w:rPr>
        <w:t>〕</w:t>
      </w:r>
      <w:r>
        <w:rPr>
          <w:rFonts w:ascii="Times New Roman" w:eastAsia="仿宋_GB2312" w:hAnsi="Times New Roman"/>
        </w:rPr>
        <w:t>68</w:t>
      </w:r>
      <w:r>
        <w:rPr>
          <w:rFonts w:ascii="Times New Roman" w:eastAsia="仿宋_GB2312" w:hAnsi="Times New Roman"/>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5706A2"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监狱企业参加政府采购活动时，应当提供由省级以上监狱管理局、戒毒管理局（含新疆生产建设兵团）出具的属于监狱企业的证明文件。</w:t>
      </w:r>
    </w:p>
    <w:p w14:paraId="2BA6482C" w14:textId="77777777" w:rsidR="00141FB0" w:rsidRDefault="00000000">
      <w:pPr>
        <w:rPr>
          <w:rFonts w:ascii="Times New Roman" w:hAnsi="Times New Roman"/>
        </w:rPr>
      </w:pPr>
      <w:r>
        <w:rPr>
          <w:rFonts w:ascii="Times New Roman" w:hAnsi="Times New Roman"/>
        </w:rPr>
        <w:br w:type="page"/>
      </w:r>
    </w:p>
    <w:p w14:paraId="252B993A" w14:textId="77777777" w:rsidR="00141FB0" w:rsidRDefault="00000000">
      <w:pPr>
        <w:pStyle w:val="3"/>
        <w:jc w:val="left"/>
        <w:rPr>
          <w:rFonts w:ascii="Times New Roman" w:eastAsia="仿宋_GB2312" w:hAnsi="Times New Roman"/>
          <w:b/>
          <w:sz w:val="24"/>
          <w:szCs w:val="24"/>
        </w:rPr>
      </w:pPr>
      <w:bookmarkStart w:id="95" w:name="_Toc6913"/>
      <w:r>
        <w:rPr>
          <w:rFonts w:ascii="Times New Roman" w:eastAsia="仿宋_GB2312" w:hAnsi="Times New Roman"/>
          <w:b/>
          <w:sz w:val="24"/>
          <w:szCs w:val="24"/>
        </w:rPr>
        <w:lastRenderedPageBreak/>
        <w:t>（</w:t>
      </w:r>
      <w:r>
        <w:rPr>
          <w:rFonts w:ascii="Times New Roman" w:eastAsia="仿宋_GB2312" w:hAnsi="Times New Roman" w:hint="eastAsia"/>
          <w:b/>
          <w:sz w:val="24"/>
          <w:szCs w:val="24"/>
        </w:rPr>
        <w:t>八</w:t>
      </w:r>
      <w:r>
        <w:rPr>
          <w:rFonts w:ascii="Times New Roman" w:eastAsia="仿宋_GB2312" w:hAnsi="Times New Roman"/>
          <w:b/>
          <w:sz w:val="24"/>
          <w:szCs w:val="24"/>
        </w:rPr>
        <w:t>）法定代表人（主要负责人）委托授权书</w:t>
      </w:r>
      <w:r>
        <w:rPr>
          <w:rFonts w:ascii="Times New Roman" w:eastAsia="仿宋_GB2312" w:hAnsi="Times New Roman"/>
          <w:b/>
          <w:sz w:val="24"/>
          <w:szCs w:val="24"/>
        </w:rPr>
        <w:t>\</w:t>
      </w:r>
      <w:r>
        <w:rPr>
          <w:rFonts w:ascii="Times New Roman" w:eastAsia="仿宋_GB2312" w:hAnsi="Times New Roman"/>
          <w:b/>
          <w:sz w:val="24"/>
          <w:szCs w:val="24"/>
        </w:rPr>
        <w:t>身份证明（按下方给定格式进行填写）</w:t>
      </w:r>
      <w:bookmarkEnd w:id="95"/>
    </w:p>
    <w:p w14:paraId="14A2065D"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说明：</w:t>
      </w:r>
    </w:p>
    <w:p w14:paraId="26DACB6B"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）法定代表人（主要负责人）包括：</w:t>
      </w:r>
      <w:r>
        <w:rPr>
          <w:rFonts w:ascii="Times New Roman" w:eastAsia="仿宋_GB2312" w:hAnsi="Times New Roman"/>
        </w:rPr>
        <w:t>①</w:t>
      </w:r>
      <w:r>
        <w:rPr>
          <w:rFonts w:ascii="Times New Roman" w:eastAsia="仿宋_GB2312" w:hAnsi="Times New Roman"/>
        </w:rPr>
        <w:t>企业法人的法定代表人；</w:t>
      </w:r>
      <w:r>
        <w:rPr>
          <w:rFonts w:ascii="Times New Roman" w:eastAsia="仿宋_GB2312" w:hAnsi="Times New Roman"/>
        </w:rPr>
        <w:t>②</w:t>
      </w:r>
      <w:r>
        <w:rPr>
          <w:rFonts w:ascii="Times New Roman" w:eastAsia="仿宋_GB2312" w:hAnsi="Times New Roman"/>
        </w:rPr>
        <w:t>个人独资企业的投资人；</w:t>
      </w:r>
      <w:r>
        <w:rPr>
          <w:rFonts w:ascii="Times New Roman" w:eastAsia="仿宋_GB2312" w:hAnsi="Times New Roman"/>
        </w:rPr>
        <w:t>③</w:t>
      </w:r>
      <w:r>
        <w:rPr>
          <w:rFonts w:ascii="Times New Roman" w:eastAsia="仿宋_GB2312" w:hAnsi="Times New Roman"/>
        </w:rPr>
        <w:t>分支机构的负责人；</w:t>
      </w:r>
      <w:r>
        <w:rPr>
          <w:rFonts w:ascii="Times New Roman" w:eastAsia="仿宋_GB2312" w:hAnsi="Times New Roman"/>
        </w:rPr>
        <w:t>④</w:t>
      </w:r>
      <w:r>
        <w:rPr>
          <w:rFonts w:ascii="Times New Roman" w:eastAsia="仿宋_GB2312" w:hAnsi="Times New Roman"/>
        </w:rPr>
        <w:t>合伙企业的执行事务合伙人（委派代表）；</w:t>
      </w:r>
      <w:r>
        <w:rPr>
          <w:rFonts w:ascii="Times New Roman" w:eastAsia="仿宋_GB2312" w:hAnsi="Times New Roman"/>
        </w:rPr>
        <w:t>⑤</w:t>
      </w:r>
      <w:r>
        <w:rPr>
          <w:rFonts w:ascii="Times New Roman" w:eastAsia="仿宋_GB2312" w:hAnsi="Times New Roman"/>
        </w:rPr>
        <w:t>个体工商户业主；</w:t>
      </w:r>
      <w:r>
        <w:rPr>
          <w:rFonts w:ascii="Times New Roman" w:eastAsia="仿宋_GB2312" w:hAnsi="Times New Roman"/>
        </w:rPr>
        <w:t>⑥</w:t>
      </w:r>
      <w:r>
        <w:rPr>
          <w:rFonts w:ascii="Times New Roman" w:eastAsia="仿宋_GB2312" w:hAnsi="Times New Roman"/>
        </w:rPr>
        <w:t>农民专业合作社的法定代表人。</w:t>
      </w:r>
    </w:p>
    <w:p w14:paraId="32BA931A"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）委托授权书</w:t>
      </w:r>
      <w:r>
        <w:rPr>
          <w:rFonts w:ascii="Times New Roman" w:eastAsia="仿宋_GB2312" w:hAnsi="Times New Roman"/>
        </w:rPr>
        <w:t>\</w:t>
      </w:r>
      <w:r>
        <w:rPr>
          <w:rFonts w:ascii="Times New Roman" w:eastAsia="仿宋_GB2312" w:hAnsi="Times New Roman"/>
        </w:rPr>
        <w:t>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r>
        <w:rPr>
          <w:rFonts w:ascii="Times New Roman" w:eastAsia="仿宋_GB2312" w:hAnsi="Times New Roman"/>
        </w:rPr>
        <w:t xml:space="preserve">    </w:t>
      </w:r>
    </w:p>
    <w:p w14:paraId="3AAA0E02" w14:textId="77777777" w:rsidR="00141FB0" w:rsidRDefault="00000000">
      <w:pPr>
        <w:spacing w:line="560" w:lineRule="exact"/>
        <w:ind w:firstLineChars="200" w:firstLine="482"/>
        <w:jc w:val="center"/>
        <w:rPr>
          <w:rFonts w:ascii="Times New Roman" w:eastAsia="仿宋_GB2312" w:hAnsi="Times New Roman"/>
          <w:b/>
        </w:rPr>
      </w:pPr>
      <w:r>
        <w:rPr>
          <w:rFonts w:ascii="Times New Roman" w:eastAsia="仿宋_GB2312" w:hAnsi="Times New Roman"/>
          <w:b/>
        </w:rPr>
        <w:t>法定代表人（主要负责人）身份证明（格式）</w:t>
      </w:r>
    </w:p>
    <w:p w14:paraId="28E83A18"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〈政府采购代理机构〉：</w:t>
      </w:r>
    </w:p>
    <w:p w14:paraId="70097C9D"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141FB0" w14:paraId="6F35E354" w14:textId="77777777">
        <w:trPr>
          <w:trHeight w:val="3798"/>
          <w:jc w:val="center"/>
        </w:trPr>
        <w:tc>
          <w:tcPr>
            <w:tcW w:w="9057" w:type="dxa"/>
            <w:vAlign w:val="center"/>
          </w:tcPr>
          <w:p w14:paraId="36FE8155"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法定代表人（主要负责人）</w:t>
            </w:r>
          </w:p>
          <w:p w14:paraId="5CB45BBD"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身份证正反面（扫描件）</w:t>
            </w:r>
          </w:p>
          <w:p w14:paraId="0E3054E7"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或护照资料页（扫描件）</w:t>
            </w:r>
          </w:p>
        </w:tc>
      </w:tr>
    </w:tbl>
    <w:p w14:paraId="015EFD50" w14:textId="77777777" w:rsidR="00141FB0" w:rsidRDefault="00000000">
      <w:pPr>
        <w:spacing w:line="560" w:lineRule="exact"/>
        <w:ind w:firstLineChars="1019" w:firstLine="2446"/>
        <w:jc w:val="both"/>
        <w:rPr>
          <w:rFonts w:ascii="Times New Roman" w:eastAsia="仿宋_GB2312" w:hAnsi="Times New Roman"/>
        </w:rPr>
      </w:pPr>
      <w:r>
        <w:rPr>
          <w:rFonts w:ascii="Times New Roman" w:eastAsia="仿宋_GB2312" w:hAnsi="Times New Roman"/>
        </w:rPr>
        <w:t>供应商：</w:t>
      </w:r>
      <w:r>
        <w:rPr>
          <w:rFonts w:ascii="Times New Roman" w:eastAsia="仿宋_GB2312" w:hAnsi="Times New Roman"/>
        </w:rPr>
        <w:t>___</w:t>
      </w:r>
      <w:r>
        <w:rPr>
          <w:rFonts w:ascii="Times New Roman" w:eastAsia="仿宋_GB2312" w:hAnsi="Times New Roman"/>
        </w:rPr>
        <w:t>（供应商全称并加盖公章）</w:t>
      </w:r>
    </w:p>
    <w:p w14:paraId="342899D7" w14:textId="77777777" w:rsidR="00141FB0" w:rsidRDefault="00000000">
      <w:pPr>
        <w:spacing w:line="560" w:lineRule="exact"/>
        <w:ind w:firstLineChars="1019" w:firstLine="2446"/>
        <w:jc w:val="both"/>
        <w:rPr>
          <w:rFonts w:ascii="Times New Roman" w:eastAsia="仿宋_GB2312" w:hAnsi="Times New Roman"/>
        </w:rPr>
      </w:pPr>
      <w:r>
        <w:rPr>
          <w:rFonts w:ascii="Times New Roman" w:eastAsia="仿宋_GB2312" w:hAnsi="Times New Roman"/>
        </w:rPr>
        <w:t>日期：</w:t>
      </w:r>
      <w:r>
        <w:rPr>
          <w:rFonts w:ascii="Times New Roman" w:eastAsia="仿宋_GB2312" w:hAnsi="Times New Roman"/>
        </w:rPr>
        <w:t xml:space="preserve">    ___ </w:t>
      </w:r>
      <w:r>
        <w:rPr>
          <w:rFonts w:ascii="Times New Roman" w:eastAsia="仿宋_GB2312" w:hAnsi="Times New Roman"/>
        </w:rPr>
        <w:t>年</w:t>
      </w:r>
      <w:r>
        <w:rPr>
          <w:rFonts w:ascii="Times New Roman" w:eastAsia="仿宋_GB2312" w:hAnsi="Times New Roman"/>
        </w:rPr>
        <w:t>___</w:t>
      </w:r>
      <w:r>
        <w:rPr>
          <w:rFonts w:ascii="Times New Roman" w:eastAsia="仿宋_GB2312" w:hAnsi="Times New Roman"/>
        </w:rPr>
        <w:t>月</w:t>
      </w:r>
      <w:r>
        <w:rPr>
          <w:rFonts w:ascii="Times New Roman" w:eastAsia="仿宋_GB2312" w:hAnsi="Times New Roman"/>
        </w:rPr>
        <w:t>___</w:t>
      </w:r>
      <w:r>
        <w:rPr>
          <w:rFonts w:ascii="Times New Roman" w:eastAsia="仿宋_GB2312" w:hAnsi="Times New Roman"/>
        </w:rPr>
        <w:t>日</w:t>
      </w:r>
      <w:r>
        <w:rPr>
          <w:rFonts w:ascii="Times New Roman" w:eastAsia="仿宋_GB2312" w:hAnsi="Times New Roman"/>
        </w:rPr>
        <w:br w:type="page"/>
      </w:r>
    </w:p>
    <w:p w14:paraId="14A2944B" w14:textId="77777777" w:rsidR="00141FB0" w:rsidRDefault="00000000">
      <w:pPr>
        <w:spacing w:line="560" w:lineRule="exact"/>
        <w:ind w:firstLineChars="200" w:firstLine="482"/>
        <w:jc w:val="center"/>
        <w:rPr>
          <w:rFonts w:ascii="Times New Roman" w:eastAsia="仿宋_GB2312" w:hAnsi="Times New Roman"/>
          <w:b/>
        </w:rPr>
      </w:pPr>
      <w:r>
        <w:rPr>
          <w:rFonts w:ascii="Times New Roman" w:eastAsia="仿宋_GB2312" w:hAnsi="Times New Roman"/>
          <w:b/>
        </w:rPr>
        <w:lastRenderedPageBreak/>
        <w:t>法定代表人（主要负责人）委托授权书（格式）</w:t>
      </w:r>
    </w:p>
    <w:p w14:paraId="3C1FAF4A"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〈政府采购代理机构〉：</w:t>
      </w:r>
    </w:p>
    <w:p w14:paraId="26948842"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14:paraId="2B3C0A05"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本授权有效期与投标文件有效期一致。代理人无转委托权。</w:t>
      </w:r>
    </w:p>
    <w:p w14:paraId="39592494"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代理人姓名：</w:t>
      </w:r>
      <w:r>
        <w:rPr>
          <w:rFonts w:ascii="Times New Roman" w:eastAsia="仿宋_GB2312" w:hAnsi="Times New Roman"/>
        </w:rPr>
        <w:t>_________________________</w:t>
      </w:r>
      <w:r>
        <w:rPr>
          <w:rFonts w:ascii="Times New Roman" w:eastAsia="仿宋_GB2312" w:hAnsi="Times New Roman"/>
        </w:rPr>
        <w:tab/>
      </w:r>
      <w:r>
        <w:rPr>
          <w:rFonts w:ascii="Times New Roman" w:eastAsia="仿宋_GB2312" w:hAnsi="Times New Roman"/>
        </w:rPr>
        <w:t>联系电话：</w:t>
      </w:r>
      <w:r>
        <w:rPr>
          <w:rFonts w:ascii="Times New Roman" w:eastAsia="仿宋_GB2312" w:hAnsi="Times New Roman"/>
        </w:rPr>
        <w:t>______________</w:t>
      </w:r>
    </w:p>
    <w:p w14:paraId="2BDD1589"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身份证（护照）号码：</w:t>
      </w:r>
      <w:r>
        <w:rPr>
          <w:rFonts w:ascii="Times New Roman" w:eastAsia="仿宋_GB2312" w:hAnsi="Times New Roman"/>
        </w:rPr>
        <w:t>_________________</w:t>
      </w:r>
      <w:r>
        <w:rPr>
          <w:rFonts w:ascii="Times New Roman" w:eastAsia="仿宋_GB2312" w:hAnsi="Times New Roman"/>
        </w:rPr>
        <w:tab/>
      </w:r>
      <w:r>
        <w:rPr>
          <w:rFonts w:ascii="Times New Roman" w:eastAsia="仿宋_GB2312" w:hAnsi="Times New Roman"/>
        </w:rPr>
        <w:t>职务：</w:t>
      </w:r>
      <w:r>
        <w:rPr>
          <w:rFonts w:ascii="Times New Roman" w:eastAsia="仿宋_GB2312" w:hAnsi="Times New Roman"/>
        </w:rPr>
        <w:t>__________________</w:t>
      </w:r>
    </w:p>
    <w:p w14:paraId="5B900574" w14:textId="77777777" w:rsidR="00141FB0" w:rsidRDefault="00000000">
      <w:pPr>
        <w:spacing w:line="560" w:lineRule="exact"/>
        <w:ind w:firstLineChars="200" w:firstLine="480"/>
        <w:rPr>
          <w:rFonts w:ascii="Times New Roman" w:eastAsia="仿宋_GB2312" w:hAnsi="Times New Roman"/>
        </w:rPr>
      </w:pPr>
      <w:r>
        <w:rPr>
          <w:rFonts w:ascii="Times New Roman" w:eastAsia="仿宋_GB2312" w:hAnsi="Times New Roman"/>
        </w:rPr>
        <w:t>通讯地址：</w:t>
      </w:r>
      <w:r>
        <w:rPr>
          <w:rFonts w:ascii="Times New Roman" w:eastAsia="仿宋_GB2312" w:hAnsi="Times New Roman"/>
        </w:rPr>
        <w:t xml:space="preserve">________________________________________________________________________________________________________________________________________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141FB0" w14:paraId="6FD624D9" w14:textId="77777777">
        <w:trPr>
          <w:trHeight w:val="3381"/>
          <w:jc w:val="center"/>
        </w:trPr>
        <w:tc>
          <w:tcPr>
            <w:tcW w:w="4717" w:type="dxa"/>
            <w:vMerge w:val="restart"/>
            <w:tcBorders>
              <w:top w:val="single" w:sz="12" w:space="0" w:color="auto"/>
              <w:left w:val="single" w:sz="12" w:space="0" w:color="auto"/>
              <w:right w:val="single" w:sz="12" w:space="0" w:color="auto"/>
            </w:tcBorders>
            <w:vAlign w:val="center"/>
          </w:tcPr>
          <w:p w14:paraId="3F2E276E" w14:textId="77777777" w:rsidR="00141FB0" w:rsidRDefault="00000000">
            <w:pPr>
              <w:spacing w:line="560" w:lineRule="exact"/>
              <w:ind w:firstLineChars="200" w:firstLine="480"/>
              <w:jc w:val="center"/>
              <w:rPr>
                <w:rFonts w:ascii="Times New Roman" w:eastAsia="仿宋_GB2312" w:hAnsi="Times New Roman"/>
              </w:rPr>
            </w:pPr>
            <w:r>
              <w:rPr>
                <w:rFonts w:ascii="Times New Roman" w:eastAsia="仿宋_GB2312" w:hAnsi="Times New Roman"/>
              </w:rPr>
              <w:t>法定代表人（主要负责人）</w:t>
            </w:r>
          </w:p>
          <w:p w14:paraId="68AB7D34" w14:textId="77777777" w:rsidR="00141FB0" w:rsidRDefault="00000000">
            <w:pPr>
              <w:spacing w:line="560" w:lineRule="exact"/>
              <w:ind w:firstLineChars="200" w:firstLine="480"/>
              <w:jc w:val="center"/>
              <w:rPr>
                <w:rFonts w:ascii="Times New Roman" w:eastAsia="仿宋_GB2312" w:hAnsi="Times New Roman"/>
              </w:rPr>
            </w:pPr>
            <w:r>
              <w:rPr>
                <w:rFonts w:ascii="Times New Roman" w:eastAsia="仿宋_GB2312" w:hAnsi="Times New Roman"/>
              </w:rPr>
              <w:t>身份证正反面（扫描件）</w:t>
            </w:r>
          </w:p>
          <w:p w14:paraId="15EF105B" w14:textId="77777777" w:rsidR="00141FB0" w:rsidRDefault="00000000">
            <w:pPr>
              <w:spacing w:line="560" w:lineRule="exact"/>
              <w:ind w:firstLineChars="200" w:firstLine="480"/>
              <w:jc w:val="center"/>
              <w:rPr>
                <w:rFonts w:ascii="Times New Roman" w:eastAsia="仿宋_GB2312" w:hAnsi="Times New Roman"/>
              </w:rPr>
            </w:pPr>
            <w:r>
              <w:rPr>
                <w:rFonts w:ascii="Times New Roman" w:eastAsia="仿宋_GB2312" w:hAnsi="Times New Roman"/>
              </w:rPr>
              <w:t>或护照资料页（扫描件）</w:t>
            </w:r>
          </w:p>
        </w:tc>
        <w:tc>
          <w:tcPr>
            <w:tcW w:w="236" w:type="dxa"/>
            <w:tcBorders>
              <w:top w:val="nil"/>
              <w:left w:val="single" w:sz="12" w:space="0" w:color="auto"/>
              <w:bottom w:val="nil"/>
              <w:right w:val="single" w:sz="12" w:space="0" w:color="auto"/>
            </w:tcBorders>
            <w:vAlign w:val="center"/>
          </w:tcPr>
          <w:p w14:paraId="0F532C15" w14:textId="77777777" w:rsidR="00141FB0" w:rsidRDefault="00141FB0">
            <w:pPr>
              <w:spacing w:line="560" w:lineRule="exact"/>
              <w:ind w:firstLineChars="200" w:firstLine="480"/>
              <w:jc w:val="center"/>
              <w:rPr>
                <w:rFonts w:ascii="Times New Roman" w:eastAsia="仿宋_GB2312" w:hAnsi="Times New Roman"/>
              </w:rPr>
            </w:pPr>
          </w:p>
        </w:tc>
        <w:tc>
          <w:tcPr>
            <w:tcW w:w="4686" w:type="dxa"/>
            <w:vMerge w:val="restart"/>
            <w:tcBorders>
              <w:top w:val="single" w:sz="12" w:space="0" w:color="auto"/>
              <w:left w:val="single" w:sz="12" w:space="0" w:color="auto"/>
              <w:right w:val="single" w:sz="12" w:space="0" w:color="auto"/>
            </w:tcBorders>
            <w:vAlign w:val="center"/>
          </w:tcPr>
          <w:p w14:paraId="04CEDDE0" w14:textId="77777777" w:rsidR="00141FB0" w:rsidRDefault="00000000">
            <w:pPr>
              <w:spacing w:line="560" w:lineRule="exact"/>
              <w:ind w:firstLineChars="200" w:firstLine="480"/>
              <w:jc w:val="center"/>
              <w:rPr>
                <w:rFonts w:ascii="Times New Roman" w:eastAsia="仿宋_GB2312" w:hAnsi="Times New Roman"/>
              </w:rPr>
            </w:pPr>
            <w:r>
              <w:rPr>
                <w:rFonts w:ascii="Times New Roman" w:eastAsia="仿宋_GB2312" w:hAnsi="Times New Roman"/>
              </w:rPr>
              <w:t>委托代理人</w:t>
            </w:r>
          </w:p>
          <w:p w14:paraId="0F228F5A" w14:textId="77777777" w:rsidR="00141FB0" w:rsidRDefault="00000000">
            <w:pPr>
              <w:spacing w:line="560" w:lineRule="exact"/>
              <w:ind w:firstLineChars="200" w:firstLine="480"/>
              <w:jc w:val="center"/>
              <w:rPr>
                <w:rFonts w:ascii="Times New Roman" w:eastAsia="仿宋_GB2312" w:hAnsi="Times New Roman"/>
              </w:rPr>
            </w:pPr>
            <w:r>
              <w:rPr>
                <w:rFonts w:ascii="Times New Roman" w:eastAsia="仿宋_GB2312" w:hAnsi="Times New Roman"/>
              </w:rPr>
              <w:t>身份证正反面（扫描件）</w:t>
            </w:r>
          </w:p>
          <w:p w14:paraId="3BE23348" w14:textId="77777777" w:rsidR="00141FB0" w:rsidRDefault="00000000">
            <w:pPr>
              <w:spacing w:line="560" w:lineRule="exact"/>
              <w:ind w:firstLineChars="200" w:firstLine="480"/>
              <w:jc w:val="center"/>
              <w:rPr>
                <w:rFonts w:ascii="Times New Roman" w:eastAsia="仿宋_GB2312" w:hAnsi="Times New Roman"/>
              </w:rPr>
            </w:pPr>
            <w:r>
              <w:rPr>
                <w:rFonts w:ascii="Times New Roman" w:eastAsia="仿宋_GB2312" w:hAnsi="Times New Roman"/>
              </w:rPr>
              <w:t>或护照资料页（扫描件）</w:t>
            </w:r>
          </w:p>
        </w:tc>
      </w:tr>
      <w:tr w:rsidR="00141FB0" w14:paraId="415505C6" w14:textId="77777777">
        <w:trPr>
          <w:trHeight w:val="64"/>
          <w:jc w:val="center"/>
        </w:trPr>
        <w:tc>
          <w:tcPr>
            <w:tcW w:w="4717" w:type="dxa"/>
            <w:vMerge/>
            <w:tcBorders>
              <w:left w:val="single" w:sz="12" w:space="0" w:color="auto"/>
              <w:bottom w:val="single" w:sz="12" w:space="0" w:color="auto"/>
              <w:right w:val="single" w:sz="12" w:space="0" w:color="auto"/>
            </w:tcBorders>
            <w:vAlign w:val="center"/>
          </w:tcPr>
          <w:p w14:paraId="055094EB" w14:textId="77777777" w:rsidR="00141FB0" w:rsidRDefault="00141FB0">
            <w:pPr>
              <w:spacing w:line="560" w:lineRule="exact"/>
              <w:ind w:firstLineChars="200" w:firstLine="480"/>
              <w:jc w:val="center"/>
              <w:rPr>
                <w:rFonts w:ascii="Times New Roman" w:eastAsia="仿宋_GB2312" w:hAnsi="Times New Roman"/>
              </w:rPr>
            </w:pPr>
          </w:p>
        </w:tc>
        <w:tc>
          <w:tcPr>
            <w:tcW w:w="236" w:type="dxa"/>
            <w:tcBorders>
              <w:top w:val="nil"/>
              <w:left w:val="single" w:sz="12" w:space="0" w:color="auto"/>
              <w:bottom w:val="nil"/>
              <w:right w:val="single" w:sz="12" w:space="0" w:color="auto"/>
            </w:tcBorders>
            <w:vAlign w:val="center"/>
          </w:tcPr>
          <w:p w14:paraId="7F6DA70D" w14:textId="77777777" w:rsidR="00141FB0" w:rsidRDefault="00141FB0">
            <w:pPr>
              <w:spacing w:line="560" w:lineRule="exact"/>
              <w:ind w:firstLineChars="200" w:firstLine="480"/>
              <w:jc w:val="center"/>
              <w:rPr>
                <w:rFonts w:ascii="Times New Roman" w:eastAsia="仿宋_GB2312" w:hAnsi="Times New Roman"/>
              </w:rPr>
            </w:pPr>
          </w:p>
        </w:tc>
        <w:tc>
          <w:tcPr>
            <w:tcW w:w="4686" w:type="dxa"/>
            <w:vMerge/>
            <w:tcBorders>
              <w:left w:val="single" w:sz="12" w:space="0" w:color="auto"/>
              <w:bottom w:val="single" w:sz="12" w:space="0" w:color="auto"/>
              <w:right w:val="single" w:sz="12" w:space="0" w:color="auto"/>
            </w:tcBorders>
            <w:vAlign w:val="center"/>
          </w:tcPr>
          <w:p w14:paraId="2CAE99F5" w14:textId="77777777" w:rsidR="00141FB0" w:rsidRDefault="00141FB0">
            <w:pPr>
              <w:spacing w:line="560" w:lineRule="exact"/>
              <w:ind w:firstLineChars="200" w:firstLine="480"/>
              <w:jc w:val="center"/>
              <w:rPr>
                <w:rFonts w:ascii="Times New Roman" w:eastAsia="仿宋_GB2312" w:hAnsi="Times New Roman"/>
              </w:rPr>
            </w:pPr>
          </w:p>
        </w:tc>
      </w:tr>
    </w:tbl>
    <w:p w14:paraId="75CB587D" w14:textId="77777777" w:rsidR="00141FB0" w:rsidRDefault="00141FB0">
      <w:pPr>
        <w:spacing w:line="560" w:lineRule="exact"/>
        <w:ind w:firstLineChars="753" w:firstLine="1807"/>
        <w:jc w:val="both"/>
        <w:rPr>
          <w:rFonts w:ascii="Times New Roman" w:eastAsia="仿宋_GB2312" w:hAnsi="Times New Roman"/>
        </w:rPr>
      </w:pPr>
    </w:p>
    <w:p w14:paraId="150EB244" w14:textId="77777777" w:rsidR="00141FB0" w:rsidRDefault="00000000">
      <w:pPr>
        <w:spacing w:line="480" w:lineRule="auto"/>
        <w:ind w:firstLineChars="753" w:firstLine="1807"/>
        <w:jc w:val="both"/>
        <w:rPr>
          <w:rFonts w:ascii="Times New Roman" w:eastAsia="仿宋_GB2312" w:hAnsi="Times New Roman"/>
        </w:rPr>
      </w:pPr>
      <w:r>
        <w:rPr>
          <w:rFonts w:ascii="Times New Roman" w:eastAsia="仿宋_GB2312" w:hAnsi="Times New Roman"/>
        </w:rPr>
        <w:t>法定代表人（主要负责人）：</w:t>
      </w:r>
      <w:r>
        <w:rPr>
          <w:rFonts w:ascii="Times New Roman" w:eastAsia="仿宋_GB2312" w:hAnsi="Times New Roman"/>
        </w:rPr>
        <w:t>___</w:t>
      </w:r>
      <w:r>
        <w:rPr>
          <w:rFonts w:ascii="Times New Roman" w:eastAsia="仿宋_GB2312" w:hAnsi="Times New Roman"/>
        </w:rPr>
        <w:t>（签字或盖章）</w:t>
      </w:r>
    </w:p>
    <w:p w14:paraId="6FD9A21B" w14:textId="77777777" w:rsidR="00141FB0" w:rsidRDefault="00000000">
      <w:pPr>
        <w:spacing w:line="480" w:lineRule="auto"/>
        <w:ind w:firstLineChars="753" w:firstLine="1807"/>
        <w:jc w:val="both"/>
        <w:rPr>
          <w:rFonts w:ascii="Times New Roman" w:eastAsia="仿宋_GB2312" w:hAnsi="Times New Roman"/>
        </w:rPr>
      </w:pPr>
      <w:r>
        <w:rPr>
          <w:rFonts w:ascii="Times New Roman" w:eastAsia="仿宋_GB2312" w:hAnsi="Times New Roman"/>
        </w:rPr>
        <w:t>供应商：</w:t>
      </w:r>
      <w:r>
        <w:rPr>
          <w:rFonts w:ascii="Times New Roman" w:eastAsia="仿宋_GB2312" w:hAnsi="Times New Roman"/>
        </w:rPr>
        <w:t>___</w:t>
      </w:r>
      <w:r>
        <w:rPr>
          <w:rFonts w:ascii="Times New Roman" w:eastAsia="仿宋_GB2312" w:hAnsi="Times New Roman"/>
        </w:rPr>
        <w:t>（供应商全称并加盖公章）</w:t>
      </w:r>
    </w:p>
    <w:p w14:paraId="0B2CE9FC" w14:textId="77777777" w:rsidR="00141FB0" w:rsidRDefault="00000000">
      <w:pPr>
        <w:spacing w:line="480" w:lineRule="auto"/>
        <w:ind w:firstLineChars="753" w:firstLine="1807"/>
        <w:jc w:val="both"/>
        <w:rPr>
          <w:rFonts w:ascii="Times New Roman" w:eastAsia="仿宋_GB2312" w:hAnsi="Times New Roman"/>
        </w:rPr>
      </w:pPr>
      <w:r>
        <w:rPr>
          <w:rFonts w:ascii="Times New Roman" w:eastAsia="仿宋_GB2312" w:hAnsi="Times New Roman"/>
        </w:rPr>
        <w:t>授权日期：</w:t>
      </w:r>
      <w:r>
        <w:rPr>
          <w:rFonts w:ascii="Times New Roman" w:eastAsia="仿宋_GB2312" w:hAnsi="Times New Roman"/>
        </w:rPr>
        <w:t xml:space="preserve">   ___</w:t>
      </w:r>
      <w:r>
        <w:rPr>
          <w:rFonts w:ascii="Times New Roman" w:eastAsia="仿宋_GB2312" w:hAnsi="Times New Roman"/>
        </w:rPr>
        <w:t>年</w:t>
      </w:r>
      <w:r>
        <w:rPr>
          <w:rFonts w:ascii="Times New Roman" w:eastAsia="仿宋_GB2312" w:hAnsi="Times New Roman"/>
        </w:rPr>
        <w:t>___</w:t>
      </w:r>
      <w:r>
        <w:rPr>
          <w:rFonts w:ascii="Times New Roman" w:eastAsia="仿宋_GB2312" w:hAnsi="Times New Roman"/>
        </w:rPr>
        <w:t>月</w:t>
      </w:r>
      <w:r>
        <w:rPr>
          <w:rFonts w:ascii="Times New Roman" w:eastAsia="仿宋_GB2312" w:hAnsi="Times New Roman"/>
        </w:rPr>
        <w:t xml:space="preserve"> ___</w:t>
      </w:r>
      <w:r>
        <w:rPr>
          <w:rFonts w:ascii="Times New Roman" w:eastAsia="仿宋_GB2312" w:hAnsi="Times New Roman"/>
        </w:rPr>
        <w:t>日</w:t>
      </w:r>
    </w:p>
    <w:p w14:paraId="55192BE8" w14:textId="77777777" w:rsidR="00141FB0" w:rsidRDefault="00000000">
      <w:pPr>
        <w:spacing w:line="560" w:lineRule="exact"/>
        <w:ind w:firstLineChars="200" w:firstLine="482"/>
        <w:jc w:val="center"/>
        <w:rPr>
          <w:rFonts w:ascii="Times New Roman" w:eastAsia="仿宋_GB2312" w:hAnsi="Times New Roman"/>
          <w:b/>
        </w:rPr>
      </w:pPr>
      <w:r>
        <w:rPr>
          <w:rFonts w:ascii="Times New Roman" w:eastAsia="仿宋_GB2312" w:hAnsi="Times New Roman"/>
          <w:b/>
        </w:rPr>
        <w:lastRenderedPageBreak/>
        <w:t>授权代表本单位证明（养老保险缴纳证明或劳动合同）</w:t>
      </w:r>
    </w:p>
    <w:p w14:paraId="41B6486F" w14:textId="77777777" w:rsidR="00141FB0" w:rsidRDefault="00141FB0">
      <w:pPr>
        <w:pStyle w:val="af7"/>
        <w:ind w:firstLine="240"/>
        <w:rPr>
          <w:rFonts w:ascii="Times New Roman" w:hAnsi="Times New Roman"/>
        </w:rPr>
      </w:pPr>
    </w:p>
    <w:p w14:paraId="0905AC69" w14:textId="77777777" w:rsidR="00141FB0" w:rsidRDefault="00141FB0">
      <w:pPr>
        <w:pStyle w:val="af7"/>
        <w:ind w:firstLine="240"/>
        <w:rPr>
          <w:rFonts w:ascii="Times New Roman" w:hAnsi="Times New Roman"/>
        </w:rPr>
      </w:pPr>
    </w:p>
    <w:p w14:paraId="39B3E2B4" w14:textId="77777777" w:rsidR="00141FB0" w:rsidRDefault="00141FB0">
      <w:pPr>
        <w:pStyle w:val="af7"/>
        <w:ind w:firstLine="240"/>
        <w:rPr>
          <w:rFonts w:ascii="Times New Roman" w:hAnsi="Times New Roman"/>
        </w:rPr>
      </w:pPr>
    </w:p>
    <w:p w14:paraId="450CF3D3" w14:textId="77777777" w:rsidR="00141FB0" w:rsidRDefault="00141FB0">
      <w:pPr>
        <w:pStyle w:val="af7"/>
        <w:ind w:firstLine="240"/>
        <w:rPr>
          <w:rFonts w:ascii="Times New Roman" w:hAnsi="Times New Roman"/>
        </w:rPr>
      </w:pPr>
    </w:p>
    <w:p w14:paraId="1CF2B6BA" w14:textId="77777777" w:rsidR="00141FB0" w:rsidRDefault="00141FB0">
      <w:pPr>
        <w:pStyle w:val="af7"/>
        <w:ind w:firstLine="240"/>
        <w:rPr>
          <w:rFonts w:ascii="Times New Roman" w:hAnsi="Times New Roman"/>
        </w:rPr>
      </w:pPr>
    </w:p>
    <w:p w14:paraId="2658C594" w14:textId="77777777" w:rsidR="00141FB0" w:rsidRDefault="00141FB0">
      <w:pPr>
        <w:pStyle w:val="af7"/>
        <w:ind w:firstLine="240"/>
        <w:rPr>
          <w:rFonts w:ascii="Times New Roman" w:hAnsi="Times New Roman"/>
        </w:rPr>
      </w:pPr>
    </w:p>
    <w:p w14:paraId="36A08799" w14:textId="77777777" w:rsidR="00141FB0" w:rsidRDefault="00141FB0">
      <w:pPr>
        <w:pStyle w:val="af7"/>
        <w:ind w:firstLine="240"/>
        <w:rPr>
          <w:rFonts w:ascii="Times New Roman" w:hAnsi="Times New Roman"/>
        </w:rPr>
      </w:pPr>
    </w:p>
    <w:p w14:paraId="477EC156" w14:textId="77777777" w:rsidR="00141FB0" w:rsidRDefault="00141FB0">
      <w:pPr>
        <w:pStyle w:val="af7"/>
        <w:ind w:firstLine="240"/>
        <w:rPr>
          <w:rFonts w:ascii="Times New Roman" w:hAnsi="Times New Roman"/>
        </w:rPr>
      </w:pPr>
    </w:p>
    <w:p w14:paraId="64CBE864" w14:textId="77777777" w:rsidR="00141FB0" w:rsidRDefault="00141FB0">
      <w:pPr>
        <w:pStyle w:val="af7"/>
        <w:ind w:firstLine="240"/>
        <w:rPr>
          <w:rFonts w:ascii="Times New Roman" w:hAnsi="Times New Roman"/>
        </w:rPr>
      </w:pPr>
    </w:p>
    <w:p w14:paraId="7D9F3099" w14:textId="77777777" w:rsidR="00141FB0" w:rsidRDefault="00141FB0">
      <w:pPr>
        <w:pStyle w:val="af7"/>
        <w:ind w:firstLine="240"/>
        <w:rPr>
          <w:rFonts w:ascii="Times New Roman" w:hAnsi="Times New Roman"/>
        </w:rPr>
      </w:pPr>
    </w:p>
    <w:p w14:paraId="5F18497A" w14:textId="77777777" w:rsidR="00141FB0" w:rsidRDefault="00141FB0">
      <w:pPr>
        <w:pStyle w:val="af7"/>
        <w:ind w:firstLine="240"/>
        <w:rPr>
          <w:rFonts w:ascii="Times New Roman" w:hAnsi="Times New Roman"/>
        </w:rPr>
      </w:pPr>
    </w:p>
    <w:p w14:paraId="41C7BCBD" w14:textId="77777777" w:rsidR="00141FB0" w:rsidRDefault="00141FB0">
      <w:pPr>
        <w:pStyle w:val="af7"/>
        <w:ind w:firstLine="240"/>
        <w:rPr>
          <w:rFonts w:ascii="Times New Roman" w:hAnsi="Times New Roman"/>
        </w:rPr>
      </w:pPr>
    </w:p>
    <w:p w14:paraId="26A07C53" w14:textId="77777777" w:rsidR="00141FB0" w:rsidRDefault="00141FB0">
      <w:pPr>
        <w:pStyle w:val="af7"/>
        <w:ind w:firstLine="240"/>
        <w:rPr>
          <w:rFonts w:ascii="Times New Roman" w:hAnsi="Times New Roman"/>
        </w:rPr>
      </w:pPr>
    </w:p>
    <w:p w14:paraId="75CE3193" w14:textId="77777777" w:rsidR="00141FB0" w:rsidRDefault="00141FB0">
      <w:pPr>
        <w:pStyle w:val="af7"/>
        <w:ind w:firstLine="240"/>
        <w:rPr>
          <w:rFonts w:ascii="Times New Roman" w:hAnsi="Times New Roman"/>
        </w:rPr>
      </w:pPr>
    </w:p>
    <w:p w14:paraId="0250C1CD" w14:textId="77777777" w:rsidR="00141FB0" w:rsidRDefault="00141FB0">
      <w:pPr>
        <w:pStyle w:val="af7"/>
        <w:ind w:firstLine="240"/>
        <w:rPr>
          <w:rFonts w:ascii="Times New Roman" w:hAnsi="Times New Roman"/>
        </w:rPr>
      </w:pPr>
    </w:p>
    <w:p w14:paraId="6F279070" w14:textId="77777777" w:rsidR="00141FB0" w:rsidRDefault="00141FB0">
      <w:pPr>
        <w:pStyle w:val="af7"/>
        <w:ind w:firstLine="240"/>
        <w:rPr>
          <w:rFonts w:ascii="Times New Roman" w:hAnsi="Times New Roman"/>
        </w:rPr>
      </w:pPr>
    </w:p>
    <w:p w14:paraId="5BDD1704" w14:textId="77777777" w:rsidR="00141FB0" w:rsidRDefault="00141FB0">
      <w:pPr>
        <w:pStyle w:val="af7"/>
        <w:ind w:firstLine="240"/>
        <w:rPr>
          <w:rFonts w:ascii="Times New Roman" w:hAnsi="Times New Roman"/>
        </w:rPr>
      </w:pPr>
    </w:p>
    <w:p w14:paraId="4BC8EED0" w14:textId="77777777" w:rsidR="00141FB0" w:rsidRDefault="00141FB0">
      <w:pPr>
        <w:pStyle w:val="af7"/>
        <w:ind w:firstLine="240"/>
        <w:rPr>
          <w:rFonts w:ascii="Times New Roman" w:hAnsi="Times New Roman"/>
        </w:rPr>
      </w:pPr>
    </w:p>
    <w:p w14:paraId="767E6CCA" w14:textId="77777777" w:rsidR="00141FB0" w:rsidRDefault="00141FB0">
      <w:pPr>
        <w:pStyle w:val="af7"/>
        <w:ind w:firstLine="240"/>
        <w:rPr>
          <w:rFonts w:ascii="Times New Roman" w:hAnsi="Times New Roman"/>
        </w:rPr>
      </w:pPr>
    </w:p>
    <w:p w14:paraId="6B20694E" w14:textId="77777777" w:rsidR="00141FB0" w:rsidRDefault="00141FB0">
      <w:pPr>
        <w:pStyle w:val="af7"/>
        <w:ind w:firstLine="240"/>
        <w:rPr>
          <w:rFonts w:ascii="Times New Roman" w:hAnsi="Times New Roman"/>
        </w:rPr>
      </w:pPr>
    </w:p>
    <w:p w14:paraId="5574D324" w14:textId="77777777" w:rsidR="00141FB0" w:rsidRDefault="00141FB0">
      <w:pPr>
        <w:pStyle w:val="af7"/>
        <w:ind w:firstLine="240"/>
        <w:rPr>
          <w:rFonts w:ascii="Times New Roman" w:hAnsi="Times New Roman"/>
        </w:rPr>
      </w:pPr>
    </w:p>
    <w:p w14:paraId="7DD4E504" w14:textId="77777777" w:rsidR="00141FB0" w:rsidRDefault="00141FB0">
      <w:pPr>
        <w:pStyle w:val="af7"/>
        <w:ind w:firstLine="240"/>
        <w:rPr>
          <w:rFonts w:ascii="Times New Roman" w:hAnsi="Times New Roman"/>
        </w:rPr>
      </w:pPr>
    </w:p>
    <w:p w14:paraId="6B62BB98" w14:textId="77777777" w:rsidR="00141FB0" w:rsidRDefault="00141FB0">
      <w:pPr>
        <w:pStyle w:val="af7"/>
        <w:ind w:firstLine="240"/>
        <w:rPr>
          <w:rFonts w:ascii="Times New Roman" w:hAnsi="Times New Roman"/>
        </w:rPr>
      </w:pPr>
    </w:p>
    <w:p w14:paraId="45C39AD9" w14:textId="77777777" w:rsidR="00141FB0" w:rsidRDefault="00141FB0">
      <w:pPr>
        <w:pStyle w:val="af7"/>
        <w:ind w:firstLine="240"/>
        <w:rPr>
          <w:rFonts w:ascii="Times New Roman" w:hAnsi="Times New Roman"/>
        </w:rPr>
      </w:pPr>
    </w:p>
    <w:p w14:paraId="7C184E92" w14:textId="77777777" w:rsidR="00141FB0" w:rsidRDefault="00000000" w:rsidP="00832907">
      <w:pPr>
        <w:pStyle w:val="3"/>
        <w:jc w:val="left"/>
        <w:rPr>
          <w:rFonts w:ascii="Times New Roman" w:eastAsia="仿宋_GB2312" w:hAnsi="Times New Roman"/>
          <w:b/>
          <w:sz w:val="24"/>
          <w:szCs w:val="24"/>
        </w:rPr>
      </w:pPr>
      <w:bookmarkStart w:id="96" w:name="_Toc25366"/>
      <w:r>
        <w:rPr>
          <w:rFonts w:ascii="Times New Roman" w:eastAsia="仿宋_GB2312" w:hAnsi="Times New Roman"/>
          <w:b/>
          <w:sz w:val="24"/>
          <w:szCs w:val="24"/>
        </w:rPr>
        <w:lastRenderedPageBreak/>
        <w:t>（</w:t>
      </w:r>
      <w:r>
        <w:rPr>
          <w:rFonts w:ascii="Times New Roman" w:eastAsia="仿宋_GB2312" w:hAnsi="Times New Roman" w:hint="eastAsia"/>
          <w:b/>
          <w:sz w:val="24"/>
          <w:szCs w:val="24"/>
        </w:rPr>
        <w:t>九</w:t>
      </w:r>
      <w:r>
        <w:rPr>
          <w:rFonts w:ascii="Times New Roman" w:eastAsia="仿宋_GB2312" w:hAnsi="Times New Roman"/>
          <w:b/>
          <w:sz w:val="24"/>
          <w:szCs w:val="24"/>
        </w:rPr>
        <w:t>）招标公告中要求的其他资格证明文件</w:t>
      </w:r>
      <w:bookmarkEnd w:id="96"/>
    </w:p>
    <w:p w14:paraId="4B8B2BC7" w14:textId="77777777" w:rsidR="00141FB0" w:rsidRDefault="00141FB0">
      <w:pPr>
        <w:spacing w:line="560" w:lineRule="exact"/>
        <w:ind w:firstLineChars="200" w:firstLine="480"/>
        <w:jc w:val="both"/>
        <w:rPr>
          <w:rFonts w:ascii="Times New Roman" w:eastAsia="仿宋_GB2312" w:hAnsi="Times New Roman"/>
        </w:rPr>
      </w:pPr>
    </w:p>
    <w:p w14:paraId="351B4B22" w14:textId="77777777" w:rsidR="00141FB0" w:rsidRDefault="00141FB0">
      <w:pPr>
        <w:spacing w:line="560" w:lineRule="exact"/>
        <w:ind w:firstLineChars="200" w:firstLine="480"/>
        <w:jc w:val="both"/>
        <w:rPr>
          <w:rFonts w:ascii="Times New Roman" w:eastAsia="仿宋_GB2312" w:hAnsi="Times New Roman"/>
        </w:rPr>
      </w:pPr>
    </w:p>
    <w:p w14:paraId="731E2905" w14:textId="77777777" w:rsidR="00141FB0" w:rsidRDefault="00141FB0">
      <w:pPr>
        <w:spacing w:line="560" w:lineRule="exact"/>
        <w:ind w:firstLineChars="200" w:firstLine="480"/>
        <w:jc w:val="both"/>
        <w:rPr>
          <w:rFonts w:ascii="Times New Roman" w:eastAsia="仿宋_GB2312" w:hAnsi="Times New Roman"/>
        </w:rPr>
      </w:pPr>
    </w:p>
    <w:p w14:paraId="6718A491" w14:textId="77777777" w:rsidR="00141FB0" w:rsidRDefault="00000000">
      <w:pPr>
        <w:rPr>
          <w:rFonts w:ascii="Times New Roman" w:eastAsia="仿宋_GB2312" w:hAnsi="Times New Roman"/>
        </w:rPr>
      </w:pPr>
      <w:r>
        <w:rPr>
          <w:rFonts w:ascii="Times New Roman" w:eastAsia="仿宋_GB2312" w:hAnsi="Times New Roman"/>
        </w:rPr>
        <w:br w:type="page"/>
      </w:r>
    </w:p>
    <w:p w14:paraId="376E4357" w14:textId="77777777" w:rsidR="00141FB0" w:rsidRDefault="00000000">
      <w:pPr>
        <w:pStyle w:val="2"/>
        <w:ind w:firstLine="482"/>
        <w:jc w:val="center"/>
        <w:rPr>
          <w:rFonts w:ascii="Times New Roman" w:eastAsia="仿宋_GB2312" w:hAnsi="Times New Roman"/>
          <w:b/>
          <w:sz w:val="24"/>
          <w:szCs w:val="24"/>
        </w:rPr>
      </w:pPr>
      <w:bookmarkStart w:id="97" w:name="_Toc28012"/>
      <w:r>
        <w:rPr>
          <w:rFonts w:ascii="Times New Roman" w:eastAsia="仿宋_GB2312" w:hAnsi="Times New Roman"/>
          <w:b/>
          <w:sz w:val="24"/>
          <w:szCs w:val="24"/>
        </w:rPr>
        <w:lastRenderedPageBreak/>
        <w:t>第四部分</w:t>
      </w:r>
      <w:r>
        <w:rPr>
          <w:rFonts w:ascii="Times New Roman" w:eastAsia="仿宋_GB2312" w:hAnsi="Times New Roman"/>
          <w:b/>
          <w:sz w:val="24"/>
          <w:szCs w:val="24"/>
        </w:rPr>
        <w:t xml:space="preserve">  </w:t>
      </w:r>
      <w:r>
        <w:rPr>
          <w:rFonts w:ascii="Times New Roman" w:eastAsia="仿宋_GB2312" w:hAnsi="Times New Roman"/>
          <w:b/>
          <w:sz w:val="24"/>
          <w:szCs w:val="24"/>
        </w:rPr>
        <w:t>供应商概况</w:t>
      </w:r>
      <w:bookmarkEnd w:id="97"/>
    </w:p>
    <w:tbl>
      <w:tblPr>
        <w:tblStyle w:val="1f2"/>
        <w:tblW w:w="8868" w:type="dxa"/>
        <w:tblLayout w:type="fixed"/>
        <w:tblLook w:val="04A0" w:firstRow="1" w:lastRow="0" w:firstColumn="1" w:lastColumn="0" w:noHBand="0" w:noVBand="1"/>
      </w:tblPr>
      <w:tblGrid>
        <w:gridCol w:w="2112"/>
        <w:gridCol w:w="992"/>
        <w:gridCol w:w="1424"/>
        <w:gridCol w:w="1411"/>
        <w:gridCol w:w="1464"/>
        <w:gridCol w:w="1465"/>
      </w:tblGrid>
      <w:tr w:rsidR="00141FB0" w14:paraId="342FE55F" w14:textId="77777777">
        <w:trPr>
          <w:trHeight w:val="454"/>
        </w:trPr>
        <w:tc>
          <w:tcPr>
            <w:tcW w:w="8868" w:type="dxa"/>
            <w:gridSpan w:val="6"/>
          </w:tcPr>
          <w:p w14:paraId="1C1A3354" w14:textId="77777777" w:rsidR="00141FB0" w:rsidRDefault="00000000">
            <w:pPr>
              <w:ind w:firstLine="0"/>
              <w:jc w:val="both"/>
              <w:rPr>
                <w:rFonts w:ascii="Times New Roman" w:eastAsia="仿宋_GB2312" w:hAnsi="Times New Roman"/>
              </w:rPr>
            </w:pPr>
            <w:r>
              <w:rPr>
                <w:rFonts w:ascii="Times New Roman" w:eastAsia="仿宋_GB2312" w:hAnsi="Times New Roman"/>
              </w:rPr>
              <w:t>单位基本情况</w:t>
            </w:r>
          </w:p>
        </w:tc>
      </w:tr>
      <w:tr w:rsidR="00141FB0" w14:paraId="60D1F7B6" w14:textId="77777777">
        <w:trPr>
          <w:trHeight w:val="454"/>
        </w:trPr>
        <w:tc>
          <w:tcPr>
            <w:tcW w:w="2112" w:type="dxa"/>
          </w:tcPr>
          <w:p w14:paraId="2C7F4EC5" w14:textId="77777777" w:rsidR="00141FB0" w:rsidRDefault="00000000">
            <w:pPr>
              <w:ind w:firstLine="0"/>
              <w:jc w:val="both"/>
              <w:rPr>
                <w:rFonts w:ascii="Times New Roman" w:eastAsia="仿宋_GB2312" w:hAnsi="Times New Roman"/>
              </w:rPr>
            </w:pPr>
            <w:r>
              <w:rPr>
                <w:rFonts w:ascii="Times New Roman" w:eastAsia="仿宋_GB2312" w:hAnsi="Times New Roman"/>
              </w:rPr>
              <w:t>供应商全称</w:t>
            </w:r>
          </w:p>
        </w:tc>
        <w:tc>
          <w:tcPr>
            <w:tcW w:w="6756" w:type="dxa"/>
            <w:gridSpan w:val="5"/>
          </w:tcPr>
          <w:p w14:paraId="2AFDAC91" w14:textId="77777777" w:rsidR="00141FB0" w:rsidRDefault="00141FB0">
            <w:pPr>
              <w:ind w:firstLine="0"/>
              <w:jc w:val="both"/>
              <w:rPr>
                <w:rFonts w:ascii="Times New Roman" w:eastAsia="仿宋_GB2312" w:hAnsi="Times New Roman"/>
              </w:rPr>
            </w:pPr>
          </w:p>
        </w:tc>
      </w:tr>
      <w:tr w:rsidR="00141FB0" w14:paraId="420280F5" w14:textId="77777777">
        <w:trPr>
          <w:trHeight w:val="454"/>
        </w:trPr>
        <w:tc>
          <w:tcPr>
            <w:tcW w:w="2112" w:type="dxa"/>
          </w:tcPr>
          <w:p w14:paraId="7218F46E" w14:textId="77777777" w:rsidR="00141FB0" w:rsidRDefault="00000000">
            <w:pPr>
              <w:ind w:firstLine="0"/>
              <w:jc w:val="both"/>
              <w:rPr>
                <w:rFonts w:ascii="Times New Roman" w:eastAsia="仿宋_GB2312" w:hAnsi="Times New Roman"/>
              </w:rPr>
            </w:pPr>
            <w:r>
              <w:rPr>
                <w:rFonts w:ascii="Times New Roman" w:eastAsia="仿宋_GB2312" w:hAnsi="Times New Roman"/>
              </w:rPr>
              <w:t>注册地址</w:t>
            </w:r>
          </w:p>
        </w:tc>
        <w:tc>
          <w:tcPr>
            <w:tcW w:w="2416" w:type="dxa"/>
            <w:gridSpan w:val="2"/>
          </w:tcPr>
          <w:p w14:paraId="42660EB5" w14:textId="77777777" w:rsidR="00141FB0" w:rsidRDefault="00141FB0">
            <w:pPr>
              <w:ind w:firstLine="0"/>
              <w:jc w:val="both"/>
              <w:rPr>
                <w:rFonts w:ascii="Times New Roman" w:eastAsia="仿宋_GB2312" w:hAnsi="Times New Roman"/>
              </w:rPr>
            </w:pPr>
          </w:p>
        </w:tc>
        <w:tc>
          <w:tcPr>
            <w:tcW w:w="1411" w:type="dxa"/>
          </w:tcPr>
          <w:p w14:paraId="604EFB36" w14:textId="77777777" w:rsidR="00141FB0" w:rsidRDefault="00000000">
            <w:pPr>
              <w:ind w:firstLine="0"/>
              <w:jc w:val="both"/>
              <w:rPr>
                <w:rFonts w:ascii="Times New Roman" w:eastAsia="仿宋_GB2312" w:hAnsi="Times New Roman"/>
              </w:rPr>
            </w:pPr>
            <w:r>
              <w:rPr>
                <w:rFonts w:ascii="Times New Roman" w:eastAsia="仿宋_GB2312" w:hAnsi="Times New Roman"/>
              </w:rPr>
              <w:t>成立时间</w:t>
            </w:r>
          </w:p>
        </w:tc>
        <w:tc>
          <w:tcPr>
            <w:tcW w:w="2929" w:type="dxa"/>
            <w:gridSpan w:val="2"/>
          </w:tcPr>
          <w:p w14:paraId="51082F11" w14:textId="77777777" w:rsidR="00141FB0" w:rsidRDefault="00141FB0">
            <w:pPr>
              <w:ind w:firstLine="0"/>
              <w:jc w:val="both"/>
              <w:rPr>
                <w:rFonts w:ascii="Times New Roman" w:eastAsia="仿宋_GB2312" w:hAnsi="Times New Roman"/>
              </w:rPr>
            </w:pPr>
          </w:p>
        </w:tc>
      </w:tr>
      <w:tr w:rsidR="00141FB0" w14:paraId="77DB0BAE" w14:textId="77777777">
        <w:trPr>
          <w:trHeight w:val="454"/>
        </w:trPr>
        <w:tc>
          <w:tcPr>
            <w:tcW w:w="2112" w:type="dxa"/>
          </w:tcPr>
          <w:p w14:paraId="751A126A" w14:textId="77777777" w:rsidR="00141FB0" w:rsidRDefault="00000000">
            <w:pPr>
              <w:ind w:firstLine="0"/>
              <w:jc w:val="both"/>
              <w:rPr>
                <w:rFonts w:ascii="Times New Roman" w:eastAsia="仿宋_GB2312" w:hAnsi="Times New Roman"/>
              </w:rPr>
            </w:pPr>
            <w:r>
              <w:rPr>
                <w:rFonts w:ascii="Times New Roman" w:eastAsia="仿宋_GB2312" w:hAnsi="Times New Roman"/>
              </w:rPr>
              <w:t>统一社会信用代码</w:t>
            </w:r>
          </w:p>
        </w:tc>
        <w:tc>
          <w:tcPr>
            <w:tcW w:w="2416" w:type="dxa"/>
            <w:gridSpan w:val="2"/>
          </w:tcPr>
          <w:p w14:paraId="04415D6E" w14:textId="77777777" w:rsidR="00141FB0" w:rsidRDefault="00141FB0">
            <w:pPr>
              <w:ind w:firstLine="0"/>
              <w:jc w:val="both"/>
              <w:rPr>
                <w:rFonts w:ascii="Times New Roman" w:eastAsia="仿宋_GB2312" w:hAnsi="Times New Roman"/>
              </w:rPr>
            </w:pPr>
          </w:p>
        </w:tc>
        <w:tc>
          <w:tcPr>
            <w:tcW w:w="1411" w:type="dxa"/>
          </w:tcPr>
          <w:p w14:paraId="5AA9EE3F" w14:textId="77777777" w:rsidR="00141FB0" w:rsidRDefault="00000000">
            <w:pPr>
              <w:ind w:firstLine="0"/>
              <w:jc w:val="both"/>
              <w:rPr>
                <w:rFonts w:ascii="Times New Roman" w:eastAsia="仿宋_GB2312" w:hAnsi="Times New Roman"/>
              </w:rPr>
            </w:pPr>
            <w:r>
              <w:rPr>
                <w:rFonts w:ascii="Times New Roman" w:eastAsia="仿宋_GB2312" w:hAnsi="Times New Roman"/>
              </w:rPr>
              <w:t>单位性质</w:t>
            </w:r>
          </w:p>
        </w:tc>
        <w:tc>
          <w:tcPr>
            <w:tcW w:w="2929" w:type="dxa"/>
            <w:gridSpan w:val="2"/>
          </w:tcPr>
          <w:p w14:paraId="4425C3F3" w14:textId="77777777" w:rsidR="00141FB0" w:rsidRDefault="00141FB0">
            <w:pPr>
              <w:ind w:firstLine="0"/>
              <w:jc w:val="both"/>
              <w:rPr>
                <w:rFonts w:ascii="Times New Roman" w:eastAsia="仿宋_GB2312" w:hAnsi="Times New Roman"/>
              </w:rPr>
            </w:pPr>
          </w:p>
        </w:tc>
      </w:tr>
      <w:tr w:rsidR="00141FB0" w14:paraId="5A274E3A" w14:textId="77777777">
        <w:trPr>
          <w:trHeight w:val="454"/>
        </w:trPr>
        <w:tc>
          <w:tcPr>
            <w:tcW w:w="2112" w:type="dxa"/>
          </w:tcPr>
          <w:p w14:paraId="295BFA37" w14:textId="77777777" w:rsidR="00141FB0" w:rsidRDefault="00000000">
            <w:pPr>
              <w:ind w:firstLine="0"/>
              <w:jc w:val="both"/>
              <w:rPr>
                <w:rFonts w:ascii="Times New Roman" w:eastAsia="仿宋_GB2312" w:hAnsi="Times New Roman"/>
              </w:rPr>
            </w:pPr>
            <w:r>
              <w:rPr>
                <w:rFonts w:ascii="Times New Roman" w:eastAsia="仿宋_GB2312" w:hAnsi="Times New Roman"/>
              </w:rPr>
              <w:t>法定代表人</w:t>
            </w:r>
          </w:p>
          <w:p w14:paraId="489AC7F4" w14:textId="77777777" w:rsidR="00141FB0" w:rsidRDefault="00000000">
            <w:pPr>
              <w:ind w:firstLine="0"/>
              <w:jc w:val="both"/>
              <w:rPr>
                <w:rFonts w:ascii="Times New Roman" w:eastAsia="仿宋_GB2312" w:hAnsi="Times New Roman"/>
              </w:rPr>
            </w:pPr>
            <w:r>
              <w:rPr>
                <w:rFonts w:ascii="Times New Roman" w:eastAsia="仿宋_GB2312" w:hAnsi="Times New Roman"/>
              </w:rPr>
              <w:t>（主要负责人）</w:t>
            </w:r>
          </w:p>
        </w:tc>
        <w:tc>
          <w:tcPr>
            <w:tcW w:w="2416" w:type="dxa"/>
            <w:gridSpan w:val="2"/>
          </w:tcPr>
          <w:p w14:paraId="74F5A96A" w14:textId="77777777" w:rsidR="00141FB0" w:rsidRDefault="00141FB0">
            <w:pPr>
              <w:ind w:firstLine="0"/>
              <w:jc w:val="both"/>
              <w:rPr>
                <w:rFonts w:ascii="Times New Roman" w:eastAsia="仿宋_GB2312" w:hAnsi="Times New Roman"/>
              </w:rPr>
            </w:pPr>
          </w:p>
        </w:tc>
        <w:tc>
          <w:tcPr>
            <w:tcW w:w="1411" w:type="dxa"/>
          </w:tcPr>
          <w:p w14:paraId="0F71362E" w14:textId="77777777" w:rsidR="00141FB0" w:rsidRDefault="00000000">
            <w:pPr>
              <w:ind w:firstLine="0"/>
              <w:jc w:val="both"/>
              <w:rPr>
                <w:rFonts w:ascii="Times New Roman" w:eastAsia="仿宋_GB2312" w:hAnsi="Times New Roman"/>
              </w:rPr>
            </w:pPr>
            <w:r>
              <w:rPr>
                <w:rFonts w:ascii="Times New Roman" w:eastAsia="仿宋_GB2312" w:hAnsi="Times New Roman"/>
              </w:rPr>
              <w:t>所属行业</w:t>
            </w:r>
          </w:p>
        </w:tc>
        <w:tc>
          <w:tcPr>
            <w:tcW w:w="2929" w:type="dxa"/>
            <w:gridSpan w:val="2"/>
          </w:tcPr>
          <w:p w14:paraId="05384121" w14:textId="77777777" w:rsidR="00141FB0" w:rsidRDefault="00141FB0">
            <w:pPr>
              <w:ind w:firstLine="0"/>
              <w:jc w:val="both"/>
              <w:rPr>
                <w:rFonts w:ascii="Times New Roman" w:eastAsia="仿宋_GB2312" w:hAnsi="Times New Roman"/>
              </w:rPr>
            </w:pPr>
          </w:p>
        </w:tc>
      </w:tr>
      <w:tr w:rsidR="00141FB0" w14:paraId="2FC8673F" w14:textId="77777777">
        <w:trPr>
          <w:trHeight w:val="454"/>
        </w:trPr>
        <w:tc>
          <w:tcPr>
            <w:tcW w:w="2112" w:type="dxa"/>
          </w:tcPr>
          <w:p w14:paraId="30F0EC99" w14:textId="77777777" w:rsidR="00141FB0" w:rsidRDefault="00000000">
            <w:pPr>
              <w:ind w:firstLine="0"/>
              <w:jc w:val="both"/>
              <w:rPr>
                <w:rFonts w:ascii="Times New Roman" w:eastAsia="仿宋_GB2312" w:hAnsi="Times New Roman"/>
              </w:rPr>
            </w:pPr>
            <w:r>
              <w:rPr>
                <w:rFonts w:ascii="Times New Roman" w:eastAsia="仿宋_GB2312" w:hAnsi="Times New Roman"/>
              </w:rPr>
              <w:t>基本存款账户</w:t>
            </w:r>
          </w:p>
          <w:p w14:paraId="25B18825" w14:textId="77777777" w:rsidR="00141FB0" w:rsidRDefault="00000000">
            <w:pPr>
              <w:ind w:firstLine="0"/>
              <w:jc w:val="both"/>
              <w:rPr>
                <w:rFonts w:ascii="Times New Roman" w:eastAsia="仿宋_GB2312" w:hAnsi="Times New Roman"/>
              </w:rPr>
            </w:pPr>
            <w:r>
              <w:rPr>
                <w:rFonts w:ascii="Times New Roman" w:eastAsia="仿宋_GB2312" w:hAnsi="Times New Roman"/>
              </w:rPr>
              <w:t>开户银行</w:t>
            </w:r>
          </w:p>
        </w:tc>
        <w:tc>
          <w:tcPr>
            <w:tcW w:w="2416" w:type="dxa"/>
            <w:gridSpan w:val="2"/>
          </w:tcPr>
          <w:p w14:paraId="26C0AFC3" w14:textId="77777777" w:rsidR="00141FB0" w:rsidRDefault="00141FB0">
            <w:pPr>
              <w:ind w:firstLine="0"/>
              <w:jc w:val="both"/>
              <w:rPr>
                <w:rFonts w:ascii="Times New Roman" w:eastAsia="仿宋_GB2312" w:hAnsi="Times New Roman"/>
              </w:rPr>
            </w:pPr>
          </w:p>
        </w:tc>
        <w:tc>
          <w:tcPr>
            <w:tcW w:w="1411" w:type="dxa"/>
          </w:tcPr>
          <w:p w14:paraId="492387C8" w14:textId="77777777" w:rsidR="00141FB0" w:rsidRDefault="00000000">
            <w:pPr>
              <w:ind w:firstLine="0"/>
              <w:jc w:val="both"/>
              <w:rPr>
                <w:rFonts w:ascii="Times New Roman" w:eastAsia="仿宋_GB2312" w:hAnsi="Times New Roman"/>
              </w:rPr>
            </w:pPr>
            <w:r>
              <w:rPr>
                <w:rFonts w:ascii="Times New Roman" w:eastAsia="仿宋_GB2312" w:hAnsi="Times New Roman"/>
              </w:rPr>
              <w:t>基本存款</w:t>
            </w:r>
          </w:p>
          <w:p w14:paraId="731CE97B" w14:textId="77777777" w:rsidR="00141FB0" w:rsidRDefault="00000000">
            <w:pPr>
              <w:ind w:firstLine="0"/>
              <w:jc w:val="both"/>
              <w:rPr>
                <w:rFonts w:ascii="Times New Roman" w:eastAsia="仿宋_GB2312" w:hAnsi="Times New Roman"/>
              </w:rPr>
            </w:pPr>
            <w:r>
              <w:rPr>
                <w:rFonts w:ascii="Times New Roman" w:eastAsia="仿宋_GB2312" w:hAnsi="Times New Roman"/>
              </w:rPr>
              <w:t>账户账号</w:t>
            </w:r>
          </w:p>
        </w:tc>
        <w:tc>
          <w:tcPr>
            <w:tcW w:w="2929" w:type="dxa"/>
            <w:gridSpan w:val="2"/>
          </w:tcPr>
          <w:p w14:paraId="37360E1E" w14:textId="77777777" w:rsidR="00141FB0" w:rsidRDefault="00141FB0">
            <w:pPr>
              <w:ind w:firstLine="0"/>
              <w:jc w:val="both"/>
              <w:rPr>
                <w:rFonts w:ascii="Times New Roman" w:eastAsia="仿宋_GB2312" w:hAnsi="Times New Roman"/>
              </w:rPr>
            </w:pPr>
          </w:p>
        </w:tc>
      </w:tr>
      <w:tr w:rsidR="00141FB0" w14:paraId="40755942" w14:textId="77777777">
        <w:trPr>
          <w:trHeight w:val="454"/>
        </w:trPr>
        <w:tc>
          <w:tcPr>
            <w:tcW w:w="2112" w:type="dxa"/>
          </w:tcPr>
          <w:p w14:paraId="362DA744" w14:textId="77777777" w:rsidR="00141FB0" w:rsidRDefault="00000000">
            <w:pPr>
              <w:ind w:firstLine="0"/>
              <w:jc w:val="both"/>
              <w:rPr>
                <w:rFonts w:ascii="Times New Roman" w:eastAsia="仿宋_GB2312" w:hAnsi="Times New Roman"/>
              </w:rPr>
            </w:pPr>
            <w:r>
              <w:rPr>
                <w:rFonts w:ascii="Times New Roman" w:eastAsia="仿宋_GB2312" w:hAnsi="Times New Roman"/>
              </w:rPr>
              <w:t>上年度</w:t>
            </w:r>
          </w:p>
          <w:p w14:paraId="1076AB35" w14:textId="77777777" w:rsidR="00141FB0" w:rsidRDefault="00000000">
            <w:pPr>
              <w:ind w:firstLine="0"/>
              <w:jc w:val="both"/>
              <w:rPr>
                <w:rFonts w:ascii="Times New Roman" w:eastAsia="仿宋_GB2312" w:hAnsi="Times New Roman"/>
              </w:rPr>
            </w:pPr>
            <w:r>
              <w:rPr>
                <w:rFonts w:ascii="Times New Roman" w:eastAsia="仿宋_GB2312" w:hAnsi="Times New Roman"/>
              </w:rPr>
              <w:t>营业收入</w:t>
            </w:r>
          </w:p>
        </w:tc>
        <w:tc>
          <w:tcPr>
            <w:tcW w:w="2416" w:type="dxa"/>
            <w:gridSpan w:val="2"/>
          </w:tcPr>
          <w:p w14:paraId="3392B904" w14:textId="77777777" w:rsidR="00141FB0" w:rsidRDefault="00141FB0">
            <w:pPr>
              <w:ind w:firstLine="0"/>
              <w:jc w:val="both"/>
              <w:rPr>
                <w:rFonts w:ascii="Times New Roman" w:eastAsia="仿宋_GB2312" w:hAnsi="Times New Roman"/>
              </w:rPr>
            </w:pPr>
          </w:p>
        </w:tc>
        <w:tc>
          <w:tcPr>
            <w:tcW w:w="1411" w:type="dxa"/>
          </w:tcPr>
          <w:p w14:paraId="1ED0A11A" w14:textId="77777777" w:rsidR="00141FB0" w:rsidRDefault="00000000">
            <w:pPr>
              <w:ind w:firstLine="0"/>
              <w:jc w:val="both"/>
              <w:rPr>
                <w:rFonts w:ascii="Times New Roman" w:eastAsia="仿宋_GB2312" w:hAnsi="Times New Roman"/>
              </w:rPr>
            </w:pPr>
            <w:r>
              <w:rPr>
                <w:rFonts w:ascii="Times New Roman" w:eastAsia="仿宋_GB2312" w:hAnsi="Times New Roman"/>
              </w:rPr>
              <w:t>资产总额</w:t>
            </w:r>
          </w:p>
        </w:tc>
        <w:tc>
          <w:tcPr>
            <w:tcW w:w="2929" w:type="dxa"/>
            <w:gridSpan w:val="2"/>
          </w:tcPr>
          <w:p w14:paraId="44C12355" w14:textId="77777777" w:rsidR="00141FB0" w:rsidRDefault="00141FB0">
            <w:pPr>
              <w:ind w:firstLine="0"/>
              <w:jc w:val="both"/>
              <w:rPr>
                <w:rFonts w:ascii="Times New Roman" w:eastAsia="仿宋_GB2312" w:hAnsi="Times New Roman"/>
              </w:rPr>
            </w:pPr>
          </w:p>
        </w:tc>
      </w:tr>
      <w:tr w:rsidR="00141FB0" w14:paraId="67BFBF7E" w14:textId="77777777">
        <w:trPr>
          <w:trHeight w:val="454"/>
        </w:trPr>
        <w:tc>
          <w:tcPr>
            <w:tcW w:w="2112" w:type="dxa"/>
          </w:tcPr>
          <w:p w14:paraId="70EE0999" w14:textId="77777777" w:rsidR="00141FB0" w:rsidRDefault="00000000">
            <w:pPr>
              <w:ind w:firstLine="0"/>
              <w:jc w:val="both"/>
              <w:rPr>
                <w:rFonts w:ascii="Times New Roman" w:eastAsia="仿宋_GB2312" w:hAnsi="Times New Roman"/>
              </w:rPr>
            </w:pPr>
            <w:r>
              <w:rPr>
                <w:rFonts w:ascii="Times New Roman" w:eastAsia="仿宋_GB2312" w:hAnsi="Times New Roman"/>
              </w:rPr>
              <w:t>经营范围</w:t>
            </w:r>
          </w:p>
        </w:tc>
        <w:tc>
          <w:tcPr>
            <w:tcW w:w="6756" w:type="dxa"/>
            <w:gridSpan w:val="5"/>
          </w:tcPr>
          <w:p w14:paraId="76F31D80" w14:textId="77777777" w:rsidR="00141FB0" w:rsidRDefault="00141FB0">
            <w:pPr>
              <w:ind w:firstLine="0"/>
              <w:jc w:val="both"/>
              <w:rPr>
                <w:rFonts w:ascii="Times New Roman" w:eastAsia="仿宋_GB2312" w:hAnsi="Times New Roman"/>
              </w:rPr>
            </w:pPr>
          </w:p>
        </w:tc>
      </w:tr>
      <w:tr w:rsidR="00141FB0" w14:paraId="35E591B4" w14:textId="77777777">
        <w:trPr>
          <w:trHeight w:val="454"/>
        </w:trPr>
        <w:tc>
          <w:tcPr>
            <w:tcW w:w="8868" w:type="dxa"/>
            <w:gridSpan w:val="6"/>
          </w:tcPr>
          <w:p w14:paraId="422238B0" w14:textId="77777777" w:rsidR="00141FB0" w:rsidRDefault="00000000">
            <w:pPr>
              <w:ind w:firstLine="0"/>
              <w:jc w:val="both"/>
              <w:rPr>
                <w:rFonts w:ascii="Times New Roman" w:eastAsia="仿宋_GB2312" w:hAnsi="Times New Roman"/>
              </w:rPr>
            </w:pPr>
            <w:r>
              <w:rPr>
                <w:rFonts w:ascii="Times New Roman" w:eastAsia="仿宋_GB2312" w:hAnsi="Times New Roman"/>
              </w:rPr>
              <w:t>从业人员情况</w:t>
            </w:r>
          </w:p>
        </w:tc>
      </w:tr>
      <w:tr w:rsidR="00141FB0" w14:paraId="11B5DE5F" w14:textId="77777777">
        <w:trPr>
          <w:trHeight w:val="454"/>
        </w:trPr>
        <w:tc>
          <w:tcPr>
            <w:tcW w:w="2112" w:type="dxa"/>
            <w:vMerge w:val="restart"/>
          </w:tcPr>
          <w:p w14:paraId="43137118" w14:textId="77777777" w:rsidR="00141FB0" w:rsidRDefault="00000000">
            <w:pPr>
              <w:ind w:firstLine="0"/>
              <w:jc w:val="both"/>
              <w:rPr>
                <w:rFonts w:ascii="Times New Roman" w:eastAsia="仿宋_GB2312" w:hAnsi="Times New Roman"/>
              </w:rPr>
            </w:pPr>
            <w:r>
              <w:rPr>
                <w:rFonts w:ascii="Times New Roman" w:eastAsia="仿宋_GB2312" w:hAnsi="Times New Roman"/>
              </w:rPr>
              <w:t>从业人员总数</w:t>
            </w:r>
          </w:p>
        </w:tc>
        <w:tc>
          <w:tcPr>
            <w:tcW w:w="992" w:type="dxa"/>
            <w:vMerge w:val="restart"/>
          </w:tcPr>
          <w:p w14:paraId="5BE6833A" w14:textId="77777777" w:rsidR="00141FB0" w:rsidRDefault="00141FB0">
            <w:pPr>
              <w:ind w:firstLine="0"/>
              <w:jc w:val="both"/>
              <w:rPr>
                <w:rFonts w:ascii="Times New Roman" w:eastAsia="仿宋_GB2312" w:hAnsi="Times New Roman"/>
              </w:rPr>
            </w:pPr>
          </w:p>
        </w:tc>
        <w:tc>
          <w:tcPr>
            <w:tcW w:w="1424" w:type="dxa"/>
          </w:tcPr>
          <w:p w14:paraId="35453C49" w14:textId="77777777" w:rsidR="00141FB0" w:rsidRDefault="00000000">
            <w:pPr>
              <w:ind w:firstLine="0"/>
              <w:jc w:val="both"/>
              <w:rPr>
                <w:rFonts w:ascii="Times New Roman" w:eastAsia="仿宋_GB2312" w:hAnsi="Times New Roman"/>
              </w:rPr>
            </w:pPr>
            <w:r>
              <w:rPr>
                <w:rFonts w:ascii="Times New Roman" w:eastAsia="仿宋_GB2312" w:hAnsi="Times New Roman"/>
              </w:rPr>
              <w:t>管理人员</w:t>
            </w:r>
          </w:p>
          <w:p w14:paraId="3C268BCB" w14:textId="77777777" w:rsidR="00141FB0" w:rsidRDefault="00000000">
            <w:pPr>
              <w:ind w:firstLine="0"/>
              <w:jc w:val="both"/>
              <w:rPr>
                <w:rFonts w:ascii="Times New Roman" w:eastAsia="仿宋_GB2312" w:hAnsi="Times New Roman"/>
              </w:rPr>
            </w:pPr>
            <w:r>
              <w:rPr>
                <w:rFonts w:ascii="Times New Roman" w:eastAsia="仿宋_GB2312" w:hAnsi="Times New Roman"/>
              </w:rPr>
              <w:t>数量</w:t>
            </w:r>
          </w:p>
        </w:tc>
        <w:tc>
          <w:tcPr>
            <w:tcW w:w="1411" w:type="dxa"/>
          </w:tcPr>
          <w:p w14:paraId="2DCDCB55" w14:textId="77777777" w:rsidR="00141FB0" w:rsidRDefault="00141FB0">
            <w:pPr>
              <w:ind w:firstLine="0"/>
              <w:jc w:val="both"/>
              <w:rPr>
                <w:rFonts w:ascii="Times New Roman" w:eastAsia="仿宋_GB2312" w:hAnsi="Times New Roman"/>
              </w:rPr>
            </w:pPr>
          </w:p>
        </w:tc>
        <w:tc>
          <w:tcPr>
            <w:tcW w:w="1464" w:type="dxa"/>
          </w:tcPr>
          <w:p w14:paraId="4AFE3486" w14:textId="77777777" w:rsidR="00141FB0" w:rsidRDefault="00000000">
            <w:pPr>
              <w:ind w:firstLine="0"/>
              <w:jc w:val="both"/>
              <w:rPr>
                <w:rFonts w:ascii="Times New Roman" w:eastAsia="仿宋_GB2312" w:hAnsi="Times New Roman"/>
              </w:rPr>
            </w:pPr>
            <w:r>
              <w:rPr>
                <w:rFonts w:ascii="Times New Roman" w:eastAsia="仿宋_GB2312" w:hAnsi="Times New Roman"/>
              </w:rPr>
              <w:t>专业技术</w:t>
            </w:r>
          </w:p>
          <w:p w14:paraId="1531DECF" w14:textId="77777777" w:rsidR="00141FB0" w:rsidRDefault="00000000">
            <w:pPr>
              <w:ind w:firstLine="0"/>
              <w:jc w:val="both"/>
              <w:rPr>
                <w:rFonts w:ascii="Times New Roman" w:eastAsia="仿宋_GB2312" w:hAnsi="Times New Roman"/>
              </w:rPr>
            </w:pPr>
            <w:r>
              <w:rPr>
                <w:rFonts w:ascii="Times New Roman" w:eastAsia="仿宋_GB2312" w:hAnsi="Times New Roman"/>
              </w:rPr>
              <w:t>人员数量</w:t>
            </w:r>
          </w:p>
        </w:tc>
        <w:tc>
          <w:tcPr>
            <w:tcW w:w="1465" w:type="dxa"/>
          </w:tcPr>
          <w:p w14:paraId="353D74C8" w14:textId="77777777" w:rsidR="00141FB0" w:rsidRDefault="00141FB0">
            <w:pPr>
              <w:ind w:firstLine="0"/>
              <w:jc w:val="both"/>
              <w:rPr>
                <w:rFonts w:ascii="Times New Roman" w:eastAsia="仿宋_GB2312" w:hAnsi="Times New Roman"/>
              </w:rPr>
            </w:pPr>
          </w:p>
        </w:tc>
      </w:tr>
      <w:tr w:rsidR="00141FB0" w14:paraId="0190E79C" w14:textId="77777777">
        <w:trPr>
          <w:trHeight w:val="454"/>
        </w:trPr>
        <w:tc>
          <w:tcPr>
            <w:tcW w:w="2112" w:type="dxa"/>
            <w:vMerge/>
          </w:tcPr>
          <w:p w14:paraId="0920A175" w14:textId="77777777" w:rsidR="00141FB0" w:rsidRDefault="00141FB0">
            <w:pPr>
              <w:ind w:firstLine="0"/>
              <w:jc w:val="both"/>
              <w:rPr>
                <w:rFonts w:ascii="Times New Roman" w:eastAsia="仿宋_GB2312" w:hAnsi="Times New Roman"/>
              </w:rPr>
            </w:pPr>
          </w:p>
        </w:tc>
        <w:tc>
          <w:tcPr>
            <w:tcW w:w="992" w:type="dxa"/>
            <w:vMerge/>
          </w:tcPr>
          <w:p w14:paraId="43DEA8CC" w14:textId="77777777" w:rsidR="00141FB0" w:rsidRDefault="00141FB0">
            <w:pPr>
              <w:ind w:firstLine="0"/>
              <w:jc w:val="both"/>
              <w:rPr>
                <w:rFonts w:ascii="Times New Roman" w:eastAsia="仿宋_GB2312" w:hAnsi="Times New Roman"/>
              </w:rPr>
            </w:pPr>
          </w:p>
        </w:tc>
        <w:tc>
          <w:tcPr>
            <w:tcW w:w="1424" w:type="dxa"/>
          </w:tcPr>
          <w:p w14:paraId="4FFE62CA" w14:textId="77777777" w:rsidR="00141FB0" w:rsidRDefault="00000000">
            <w:pPr>
              <w:ind w:firstLine="0"/>
              <w:jc w:val="both"/>
              <w:rPr>
                <w:rFonts w:ascii="Times New Roman" w:eastAsia="仿宋_GB2312" w:hAnsi="Times New Roman"/>
              </w:rPr>
            </w:pPr>
            <w:r>
              <w:rPr>
                <w:rFonts w:ascii="Times New Roman" w:eastAsia="仿宋_GB2312" w:hAnsi="Times New Roman"/>
              </w:rPr>
              <w:t>残疾人</w:t>
            </w:r>
          </w:p>
          <w:p w14:paraId="6D20C090" w14:textId="77777777" w:rsidR="00141FB0" w:rsidRDefault="00000000">
            <w:pPr>
              <w:ind w:firstLine="0"/>
              <w:jc w:val="both"/>
              <w:rPr>
                <w:rFonts w:ascii="Times New Roman" w:eastAsia="仿宋_GB2312" w:hAnsi="Times New Roman"/>
              </w:rPr>
            </w:pPr>
            <w:r>
              <w:rPr>
                <w:rFonts w:ascii="Times New Roman" w:eastAsia="仿宋_GB2312" w:hAnsi="Times New Roman"/>
              </w:rPr>
              <w:t>数量</w:t>
            </w:r>
          </w:p>
        </w:tc>
        <w:tc>
          <w:tcPr>
            <w:tcW w:w="1411" w:type="dxa"/>
          </w:tcPr>
          <w:p w14:paraId="1C8844B5" w14:textId="77777777" w:rsidR="00141FB0" w:rsidRDefault="00141FB0">
            <w:pPr>
              <w:ind w:firstLine="0"/>
              <w:jc w:val="both"/>
              <w:rPr>
                <w:rFonts w:ascii="Times New Roman" w:eastAsia="仿宋_GB2312" w:hAnsi="Times New Roman"/>
              </w:rPr>
            </w:pPr>
          </w:p>
        </w:tc>
        <w:tc>
          <w:tcPr>
            <w:tcW w:w="1464" w:type="dxa"/>
          </w:tcPr>
          <w:p w14:paraId="32C098EA" w14:textId="77777777" w:rsidR="00141FB0" w:rsidRDefault="00000000">
            <w:pPr>
              <w:ind w:firstLine="0"/>
              <w:jc w:val="both"/>
              <w:rPr>
                <w:rFonts w:ascii="Times New Roman" w:eastAsia="仿宋_GB2312" w:hAnsi="Times New Roman"/>
              </w:rPr>
            </w:pPr>
            <w:r>
              <w:rPr>
                <w:rFonts w:ascii="Times New Roman" w:eastAsia="仿宋_GB2312" w:hAnsi="Times New Roman"/>
              </w:rPr>
              <w:t>少数民族</w:t>
            </w:r>
          </w:p>
          <w:p w14:paraId="21B71596" w14:textId="77777777" w:rsidR="00141FB0" w:rsidRDefault="00000000">
            <w:pPr>
              <w:ind w:firstLine="0"/>
              <w:jc w:val="both"/>
              <w:rPr>
                <w:rFonts w:ascii="Times New Roman" w:eastAsia="仿宋_GB2312" w:hAnsi="Times New Roman"/>
              </w:rPr>
            </w:pPr>
            <w:r>
              <w:rPr>
                <w:rFonts w:ascii="Times New Roman" w:eastAsia="仿宋_GB2312" w:hAnsi="Times New Roman"/>
              </w:rPr>
              <w:t>数量</w:t>
            </w:r>
          </w:p>
        </w:tc>
        <w:tc>
          <w:tcPr>
            <w:tcW w:w="1465" w:type="dxa"/>
          </w:tcPr>
          <w:p w14:paraId="07C3E766" w14:textId="77777777" w:rsidR="00141FB0" w:rsidRDefault="00141FB0">
            <w:pPr>
              <w:ind w:firstLine="0"/>
              <w:jc w:val="both"/>
              <w:rPr>
                <w:rFonts w:ascii="Times New Roman" w:eastAsia="仿宋_GB2312" w:hAnsi="Times New Roman"/>
              </w:rPr>
            </w:pPr>
          </w:p>
        </w:tc>
      </w:tr>
      <w:tr w:rsidR="00141FB0" w14:paraId="6048288C" w14:textId="77777777">
        <w:trPr>
          <w:trHeight w:val="454"/>
        </w:trPr>
        <w:tc>
          <w:tcPr>
            <w:tcW w:w="8868" w:type="dxa"/>
            <w:gridSpan w:val="6"/>
          </w:tcPr>
          <w:p w14:paraId="2F11FDF3" w14:textId="77777777" w:rsidR="00141FB0" w:rsidRDefault="00000000">
            <w:pPr>
              <w:ind w:firstLine="0"/>
              <w:jc w:val="both"/>
              <w:rPr>
                <w:rFonts w:ascii="Times New Roman" w:eastAsia="仿宋_GB2312" w:hAnsi="Times New Roman"/>
              </w:rPr>
            </w:pPr>
            <w:r>
              <w:rPr>
                <w:rFonts w:ascii="Times New Roman" w:eastAsia="仿宋_GB2312" w:hAnsi="Times New Roman"/>
              </w:rPr>
              <w:t>存在直接控股、管理关系的相关供应商</w:t>
            </w:r>
          </w:p>
        </w:tc>
      </w:tr>
      <w:tr w:rsidR="00141FB0" w14:paraId="089A5EF9" w14:textId="77777777">
        <w:trPr>
          <w:trHeight w:val="454"/>
        </w:trPr>
        <w:tc>
          <w:tcPr>
            <w:tcW w:w="2112" w:type="dxa"/>
          </w:tcPr>
          <w:p w14:paraId="4B485CF6" w14:textId="77777777" w:rsidR="00141FB0" w:rsidRDefault="00000000">
            <w:pPr>
              <w:ind w:firstLine="0"/>
              <w:jc w:val="both"/>
              <w:rPr>
                <w:rFonts w:ascii="Times New Roman" w:eastAsia="仿宋_GB2312" w:hAnsi="Times New Roman"/>
              </w:rPr>
            </w:pPr>
            <w:r>
              <w:rPr>
                <w:rFonts w:ascii="Times New Roman" w:eastAsia="仿宋_GB2312" w:hAnsi="Times New Roman"/>
              </w:rPr>
              <w:t>关系</w:t>
            </w:r>
          </w:p>
        </w:tc>
        <w:tc>
          <w:tcPr>
            <w:tcW w:w="6756" w:type="dxa"/>
            <w:gridSpan w:val="5"/>
          </w:tcPr>
          <w:p w14:paraId="32232049" w14:textId="77777777" w:rsidR="00141FB0" w:rsidRDefault="00000000">
            <w:pPr>
              <w:ind w:firstLine="0"/>
              <w:jc w:val="both"/>
              <w:rPr>
                <w:rFonts w:ascii="Times New Roman" w:eastAsia="仿宋_GB2312" w:hAnsi="Times New Roman"/>
              </w:rPr>
            </w:pPr>
            <w:r>
              <w:rPr>
                <w:rFonts w:ascii="Times New Roman" w:eastAsia="仿宋_GB2312" w:hAnsi="Times New Roman"/>
              </w:rPr>
              <w:t>供应商名称</w:t>
            </w:r>
          </w:p>
        </w:tc>
      </w:tr>
      <w:tr w:rsidR="00141FB0" w14:paraId="28CD9094" w14:textId="77777777">
        <w:trPr>
          <w:trHeight w:val="454"/>
        </w:trPr>
        <w:tc>
          <w:tcPr>
            <w:tcW w:w="2112" w:type="dxa"/>
          </w:tcPr>
          <w:p w14:paraId="253A30C1" w14:textId="77777777" w:rsidR="00141FB0" w:rsidRDefault="00141FB0">
            <w:pPr>
              <w:ind w:firstLine="0"/>
              <w:jc w:val="both"/>
              <w:rPr>
                <w:rFonts w:ascii="Times New Roman" w:eastAsia="仿宋_GB2312" w:hAnsi="Times New Roman"/>
              </w:rPr>
            </w:pPr>
          </w:p>
        </w:tc>
        <w:tc>
          <w:tcPr>
            <w:tcW w:w="6756" w:type="dxa"/>
            <w:gridSpan w:val="5"/>
          </w:tcPr>
          <w:p w14:paraId="446D1BBA" w14:textId="77777777" w:rsidR="00141FB0" w:rsidRDefault="00141FB0">
            <w:pPr>
              <w:ind w:firstLine="0"/>
              <w:jc w:val="both"/>
              <w:rPr>
                <w:rFonts w:ascii="Times New Roman" w:eastAsia="仿宋_GB2312" w:hAnsi="Times New Roman"/>
              </w:rPr>
            </w:pPr>
          </w:p>
        </w:tc>
      </w:tr>
      <w:tr w:rsidR="00141FB0" w14:paraId="76CC13E6" w14:textId="77777777">
        <w:trPr>
          <w:trHeight w:val="454"/>
        </w:trPr>
        <w:tc>
          <w:tcPr>
            <w:tcW w:w="2112" w:type="dxa"/>
          </w:tcPr>
          <w:p w14:paraId="713047B8" w14:textId="77777777" w:rsidR="00141FB0" w:rsidRDefault="00141FB0">
            <w:pPr>
              <w:ind w:firstLine="0"/>
              <w:jc w:val="both"/>
              <w:rPr>
                <w:rFonts w:ascii="Times New Roman" w:eastAsia="仿宋_GB2312" w:hAnsi="Times New Roman"/>
              </w:rPr>
            </w:pPr>
          </w:p>
        </w:tc>
        <w:tc>
          <w:tcPr>
            <w:tcW w:w="6756" w:type="dxa"/>
            <w:gridSpan w:val="5"/>
          </w:tcPr>
          <w:p w14:paraId="643C4265" w14:textId="77777777" w:rsidR="00141FB0" w:rsidRDefault="00141FB0">
            <w:pPr>
              <w:ind w:firstLine="0"/>
              <w:jc w:val="both"/>
              <w:rPr>
                <w:rFonts w:ascii="Times New Roman" w:eastAsia="仿宋_GB2312" w:hAnsi="Times New Roman"/>
              </w:rPr>
            </w:pPr>
          </w:p>
        </w:tc>
      </w:tr>
      <w:tr w:rsidR="00141FB0" w14:paraId="1CDA24A5" w14:textId="77777777">
        <w:trPr>
          <w:trHeight w:val="454"/>
        </w:trPr>
        <w:tc>
          <w:tcPr>
            <w:tcW w:w="2112" w:type="dxa"/>
          </w:tcPr>
          <w:p w14:paraId="0E245E63" w14:textId="77777777" w:rsidR="00141FB0" w:rsidRDefault="00000000">
            <w:pPr>
              <w:ind w:firstLine="0"/>
              <w:jc w:val="both"/>
              <w:rPr>
                <w:rFonts w:ascii="Times New Roman" w:eastAsia="仿宋_GB2312" w:hAnsi="Times New Roman"/>
              </w:rPr>
            </w:pPr>
            <w:r>
              <w:rPr>
                <w:rFonts w:ascii="Times New Roman" w:eastAsia="仿宋_GB2312" w:hAnsi="Times New Roman"/>
              </w:rPr>
              <w:t>说明</w:t>
            </w:r>
          </w:p>
        </w:tc>
        <w:tc>
          <w:tcPr>
            <w:tcW w:w="6756" w:type="dxa"/>
            <w:gridSpan w:val="5"/>
          </w:tcPr>
          <w:p w14:paraId="2445AAF2" w14:textId="77777777" w:rsidR="00141FB0" w:rsidRDefault="00000000">
            <w:pPr>
              <w:ind w:firstLine="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成立时间至提交投标文件截止时间不足一年的可不填写</w:t>
            </w:r>
            <w:r>
              <w:rPr>
                <w:rFonts w:ascii="Times New Roman" w:eastAsia="仿宋_GB2312" w:hAnsi="Times New Roman"/>
              </w:rPr>
              <w:t>“</w:t>
            </w:r>
            <w:r>
              <w:rPr>
                <w:rFonts w:ascii="Times New Roman" w:eastAsia="仿宋_GB2312" w:hAnsi="Times New Roman"/>
              </w:rPr>
              <w:t>上年度营业收入</w:t>
            </w:r>
            <w:r>
              <w:rPr>
                <w:rFonts w:ascii="Times New Roman" w:eastAsia="仿宋_GB2312" w:hAnsi="Times New Roman"/>
              </w:rPr>
              <w:t>”</w:t>
            </w:r>
            <w:r>
              <w:rPr>
                <w:rFonts w:ascii="Times New Roman" w:eastAsia="仿宋_GB2312" w:hAnsi="Times New Roman"/>
              </w:rPr>
              <w:t>；</w:t>
            </w:r>
          </w:p>
          <w:p w14:paraId="1FBBDB7C" w14:textId="77777777" w:rsidR="00141FB0" w:rsidRDefault="00000000">
            <w:pPr>
              <w:ind w:firstLine="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招标文件接受联合体的，联合体各方均应提供；</w:t>
            </w:r>
          </w:p>
          <w:p w14:paraId="04DFE829" w14:textId="77777777" w:rsidR="00141FB0" w:rsidRDefault="00000000">
            <w:pPr>
              <w:ind w:firstLine="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表格空间不足时，请自行扩展。</w:t>
            </w:r>
          </w:p>
        </w:tc>
      </w:tr>
    </w:tbl>
    <w:p w14:paraId="77BC86CF" w14:textId="77777777" w:rsidR="00141FB0" w:rsidRDefault="00141FB0">
      <w:pPr>
        <w:pStyle w:val="afff3"/>
        <w:ind w:firstLine="480"/>
        <w:rPr>
          <w:rFonts w:ascii="Times New Roman" w:hAnsi="Times New Roman" w:cs="Times New Roman"/>
          <w:color w:val="auto"/>
        </w:rPr>
      </w:pPr>
    </w:p>
    <w:p w14:paraId="168CAE3C" w14:textId="77777777" w:rsidR="00141FB0" w:rsidRDefault="00000000">
      <w:pPr>
        <w:pStyle w:val="2"/>
        <w:jc w:val="center"/>
        <w:rPr>
          <w:rFonts w:ascii="Times New Roman" w:eastAsia="仿宋_GB2312" w:hAnsi="Times New Roman"/>
          <w:b/>
          <w:sz w:val="24"/>
          <w:szCs w:val="24"/>
        </w:rPr>
      </w:pPr>
      <w:r>
        <w:rPr>
          <w:rFonts w:ascii="Times New Roman" w:hAnsi="Times New Roman"/>
        </w:rPr>
        <w:br w:type="page"/>
      </w:r>
      <w:bookmarkStart w:id="98" w:name="_Toc285"/>
      <w:r>
        <w:rPr>
          <w:rFonts w:ascii="Times New Roman" w:eastAsia="仿宋_GB2312" w:hAnsi="Times New Roman"/>
          <w:b/>
          <w:sz w:val="24"/>
          <w:szCs w:val="24"/>
        </w:rPr>
        <w:lastRenderedPageBreak/>
        <w:t>第五部分</w:t>
      </w:r>
      <w:r>
        <w:rPr>
          <w:rFonts w:ascii="Times New Roman" w:eastAsia="仿宋_GB2312" w:hAnsi="Times New Roman"/>
          <w:b/>
          <w:sz w:val="24"/>
          <w:szCs w:val="24"/>
        </w:rPr>
        <w:t xml:space="preserve">  </w:t>
      </w:r>
      <w:r>
        <w:rPr>
          <w:rFonts w:ascii="Times New Roman" w:eastAsia="仿宋_GB2312" w:hAnsi="Times New Roman"/>
          <w:b/>
          <w:sz w:val="24"/>
          <w:szCs w:val="24"/>
        </w:rPr>
        <w:t>供应商参加政府采购活动承诺书</w:t>
      </w:r>
      <w:bookmarkEnd w:id="98"/>
    </w:p>
    <w:p w14:paraId="2E04F12A"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未签署下列承诺书的，将被视为无效投标，其责任由供应商自行承担。</w:t>
      </w:r>
    </w:p>
    <w:p w14:paraId="0EA4A909" w14:textId="77777777" w:rsidR="00141FB0" w:rsidRDefault="00000000">
      <w:pPr>
        <w:pStyle w:val="3"/>
        <w:rPr>
          <w:rFonts w:ascii="Times New Roman" w:eastAsia="仿宋_GB2312" w:hAnsi="Times New Roman"/>
          <w:sz w:val="24"/>
          <w:szCs w:val="24"/>
        </w:rPr>
      </w:pPr>
      <w:bookmarkStart w:id="99" w:name="_Toc24220"/>
      <w:r>
        <w:rPr>
          <w:rFonts w:ascii="Times New Roman" w:eastAsia="仿宋_GB2312" w:hAnsi="Times New Roman"/>
          <w:sz w:val="24"/>
          <w:szCs w:val="24"/>
        </w:rPr>
        <w:t>（一）质量安全责任承诺书</w:t>
      </w:r>
      <w:bookmarkEnd w:id="99"/>
    </w:p>
    <w:p w14:paraId="5DF56A67"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为保证本采购项目顺利进行，作为投标供应商，现郑重承诺：</w:t>
      </w:r>
    </w:p>
    <w:p w14:paraId="2AFFCABC"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．我方所投产品的生产（包括设计、制造、安装、改造、维修等）、投入使用的材料等均完全符合国家现行质量、安全、环保标准和要求。</w:t>
      </w:r>
    </w:p>
    <w:p w14:paraId="3211558E"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．我方将严格按照国家现行相关储存、运输、安装调试技术标准及规范、服务标准及规范、施工标准及规范，在规定的时限内，保质、保量完成项目全部内容，并向采购人交付合格产品。</w:t>
      </w:r>
    </w:p>
    <w:p w14:paraId="5E0BF875"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．对于因产品生产质量以及储存、运输、安装调试、服务、施工等过程中产生的任何安全事故，我方承担全部责任。</w:t>
      </w:r>
    </w:p>
    <w:p w14:paraId="0C479279"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．我方提供的货物、工程、服务等符合现行的国家、行业、地区、企业标准及要求，标准不一致的，以更为严格的为准，我方对提供的货物、工程、服务等的质量、安全、环保等承担全部责任。</w:t>
      </w:r>
    </w:p>
    <w:p w14:paraId="30CAEA00" w14:textId="77777777" w:rsidR="00141FB0" w:rsidRDefault="00141FB0">
      <w:pPr>
        <w:spacing w:line="560" w:lineRule="exact"/>
        <w:ind w:firstLineChars="200" w:firstLine="480"/>
        <w:jc w:val="both"/>
        <w:rPr>
          <w:rFonts w:ascii="Times New Roman" w:eastAsia="仿宋_GB2312" w:hAnsi="Times New Roman"/>
        </w:rPr>
      </w:pPr>
    </w:p>
    <w:p w14:paraId="737FC4C2" w14:textId="77777777" w:rsidR="00141FB0" w:rsidRDefault="00000000">
      <w:pPr>
        <w:spacing w:line="560" w:lineRule="exact"/>
        <w:ind w:firstLineChars="1107" w:firstLine="2657"/>
        <w:jc w:val="both"/>
        <w:rPr>
          <w:rFonts w:ascii="Times New Roman" w:eastAsia="仿宋_GB2312" w:hAnsi="Times New Roman"/>
        </w:rPr>
      </w:pPr>
      <w:r>
        <w:rPr>
          <w:rFonts w:ascii="Times New Roman" w:eastAsia="仿宋_GB2312" w:hAnsi="Times New Roman"/>
        </w:rPr>
        <w:t>供应商：</w:t>
      </w:r>
      <w:r>
        <w:rPr>
          <w:rFonts w:ascii="Times New Roman" w:eastAsia="仿宋_GB2312" w:hAnsi="Times New Roman"/>
        </w:rPr>
        <w:t>___</w:t>
      </w:r>
      <w:r>
        <w:rPr>
          <w:rFonts w:ascii="Times New Roman" w:eastAsia="仿宋_GB2312" w:hAnsi="Times New Roman"/>
        </w:rPr>
        <w:t>（供应商全称并加盖公章）</w:t>
      </w:r>
    </w:p>
    <w:p w14:paraId="07AC409D" w14:textId="77777777" w:rsidR="00141FB0" w:rsidRDefault="00000000">
      <w:pPr>
        <w:spacing w:line="560" w:lineRule="exact"/>
        <w:ind w:firstLineChars="1107" w:firstLine="2657"/>
        <w:jc w:val="both"/>
        <w:rPr>
          <w:rFonts w:ascii="Times New Roman" w:eastAsia="仿宋_GB2312" w:hAnsi="Times New Roman"/>
        </w:rPr>
      </w:pPr>
      <w:r>
        <w:rPr>
          <w:rFonts w:ascii="Times New Roman" w:eastAsia="仿宋_GB2312" w:hAnsi="Times New Roman"/>
        </w:rPr>
        <w:t>日</w:t>
      </w:r>
      <w:r>
        <w:rPr>
          <w:rFonts w:ascii="Times New Roman" w:eastAsia="仿宋_GB2312" w:hAnsi="Times New Roman"/>
        </w:rPr>
        <w:t xml:space="preserve">  </w:t>
      </w:r>
      <w:r>
        <w:rPr>
          <w:rFonts w:ascii="Times New Roman" w:eastAsia="仿宋_GB2312" w:hAnsi="Times New Roman"/>
        </w:rPr>
        <w:t>期：</w:t>
      </w:r>
      <w:r>
        <w:rPr>
          <w:rFonts w:ascii="Times New Roman" w:eastAsia="仿宋_GB2312" w:hAnsi="Times New Roman"/>
        </w:rPr>
        <w:t xml:space="preserve"> ___</w:t>
      </w:r>
      <w:r>
        <w:rPr>
          <w:rFonts w:ascii="Times New Roman" w:eastAsia="仿宋_GB2312" w:hAnsi="Times New Roman"/>
        </w:rPr>
        <w:t>年</w:t>
      </w:r>
      <w:r>
        <w:rPr>
          <w:rFonts w:ascii="Times New Roman" w:eastAsia="仿宋_GB2312" w:hAnsi="Times New Roman"/>
        </w:rPr>
        <w:t>___</w:t>
      </w:r>
      <w:r>
        <w:rPr>
          <w:rFonts w:ascii="Times New Roman" w:eastAsia="仿宋_GB2312" w:hAnsi="Times New Roman"/>
        </w:rPr>
        <w:t>月</w:t>
      </w:r>
      <w:r>
        <w:rPr>
          <w:rFonts w:ascii="Times New Roman" w:eastAsia="仿宋_GB2312" w:hAnsi="Times New Roman"/>
        </w:rPr>
        <w:t>___</w:t>
      </w:r>
      <w:r>
        <w:rPr>
          <w:rFonts w:ascii="Times New Roman" w:eastAsia="仿宋_GB2312" w:hAnsi="Times New Roman"/>
        </w:rPr>
        <w:t>日</w:t>
      </w:r>
    </w:p>
    <w:p w14:paraId="76377D81" w14:textId="77777777" w:rsidR="00141FB0" w:rsidRDefault="00141FB0">
      <w:pPr>
        <w:spacing w:line="560" w:lineRule="exact"/>
        <w:ind w:firstLineChars="200" w:firstLine="480"/>
        <w:jc w:val="both"/>
        <w:rPr>
          <w:rFonts w:ascii="Times New Roman" w:eastAsia="仿宋_GB2312" w:hAnsi="Times New Roman"/>
        </w:rPr>
      </w:pPr>
    </w:p>
    <w:p w14:paraId="49D6C017" w14:textId="77777777" w:rsidR="00141FB0" w:rsidRDefault="00141FB0">
      <w:pPr>
        <w:spacing w:line="560" w:lineRule="exact"/>
        <w:ind w:firstLineChars="200" w:firstLine="480"/>
        <w:jc w:val="both"/>
        <w:rPr>
          <w:rFonts w:ascii="Times New Roman" w:eastAsia="仿宋_GB2312" w:hAnsi="Times New Roman"/>
        </w:rPr>
      </w:pPr>
    </w:p>
    <w:p w14:paraId="4E940081" w14:textId="77777777" w:rsidR="00141FB0" w:rsidRDefault="00141FB0">
      <w:pPr>
        <w:spacing w:line="560" w:lineRule="exact"/>
        <w:ind w:firstLineChars="200" w:firstLine="480"/>
        <w:jc w:val="both"/>
        <w:rPr>
          <w:rFonts w:ascii="Times New Roman" w:eastAsia="仿宋_GB2312" w:hAnsi="Times New Roman"/>
        </w:rPr>
      </w:pPr>
    </w:p>
    <w:p w14:paraId="1EE44003" w14:textId="77777777" w:rsidR="00141FB0" w:rsidRDefault="00141FB0">
      <w:pPr>
        <w:spacing w:line="560" w:lineRule="exact"/>
        <w:ind w:firstLineChars="200" w:firstLine="480"/>
        <w:jc w:val="both"/>
        <w:rPr>
          <w:rFonts w:ascii="Times New Roman" w:eastAsia="仿宋_GB2312" w:hAnsi="Times New Roman"/>
        </w:rPr>
      </w:pPr>
    </w:p>
    <w:p w14:paraId="35788330" w14:textId="77777777" w:rsidR="00141FB0" w:rsidRDefault="00141FB0">
      <w:pPr>
        <w:spacing w:line="560" w:lineRule="exact"/>
        <w:ind w:firstLineChars="200" w:firstLine="480"/>
        <w:jc w:val="both"/>
        <w:rPr>
          <w:rFonts w:ascii="Times New Roman" w:eastAsia="仿宋_GB2312" w:hAnsi="Times New Roman"/>
        </w:rPr>
      </w:pPr>
    </w:p>
    <w:p w14:paraId="6B4DA8F1" w14:textId="77777777" w:rsidR="00141FB0" w:rsidRDefault="00141FB0">
      <w:pPr>
        <w:spacing w:line="560" w:lineRule="exact"/>
        <w:ind w:firstLineChars="200" w:firstLine="480"/>
        <w:jc w:val="both"/>
        <w:rPr>
          <w:rFonts w:ascii="Times New Roman" w:eastAsia="仿宋_GB2312" w:hAnsi="Times New Roman"/>
        </w:rPr>
      </w:pPr>
    </w:p>
    <w:p w14:paraId="1D5723F5" w14:textId="77777777" w:rsidR="00141FB0" w:rsidRDefault="00141FB0">
      <w:pPr>
        <w:spacing w:line="560" w:lineRule="exact"/>
        <w:ind w:firstLineChars="200" w:firstLine="480"/>
        <w:jc w:val="both"/>
        <w:rPr>
          <w:rFonts w:ascii="Times New Roman" w:eastAsia="仿宋_GB2312" w:hAnsi="Times New Roman"/>
        </w:rPr>
      </w:pPr>
    </w:p>
    <w:p w14:paraId="330B31F7" w14:textId="77777777" w:rsidR="00141FB0" w:rsidRDefault="00000000">
      <w:pPr>
        <w:pStyle w:val="3"/>
        <w:rPr>
          <w:rFonts w:ascii="Times New Roman" w:eastAsia="仿宋_GB2312" w:hAnsi="Times New Roman"/>
          <w:sz w:val="24"/>
          <w:szCs w:val="24"/>
        </w:rPr>
      </w:pPr>
      <w:bookmarkStart w:id="100" w:name="_Toc10839"/>
      <w:r>
        <w:rPr>
          <w:rFonts w:ascii="Times New Roman" w:eastAsia="仿宋_GB2312" w:hAnsi="Times New Roman"/>
          <w:sz w:val="24"/>
          <w:szCs w:val="24"/>
        </w:rPr>
        <w:lastRenderedPageBreak/>
        <w:t>（二）参加政府采购活动行为自律承诺书</w:t>
      </w:r>
      <w:bookmarkEnd w:id="100"/>
    </w:p>
    <w:p w14:paraId="4F88A0E7"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作为参加本次政府采购项目的供应商，我方郑重承诺在参与政府采购活动中遵纪守法、公平竞争、诚实守信，如有违反愿承担一切责任及后果：</w:t>
      </w:r>
    </w:p>
    <w:p w14:paraId="4791A565"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1</w:t>
      </w:r>
      <w:r>
        <w:rPr>
          <w:rFonts w:ascii="Times New Roman" w:eastAsia="仿宋_GB2312" w:hAnsi="Times New Roman"/>
        </w:rPr>
        <w:t>．不与采购人、采购代理机构、政府采购评审专家恶意串通，不向其行贿或提供其他不正当利益；</w:t>
      </w:r>
    </w:p>
    <w:p w14:paraId="3982E79D"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2</w:t>
      </w:r>
      <w:r>
        <w:rPr>
          <w:rFonts w:ascii="Times New Roman" w:eastAsia="仿宋_GB2312" w:hAnsi="Times New Roman"/>
        </w:rPr>
        <w:t>．不与其他供应商恶意串通，采取</w:t>
      </w:r>
      <w:r>
        <w:rPr>
          <w:rFonts w:ascii="Times New Roman" w:eastAsia="仿宋_GB2312" w:hAnsi="Times New Roman"/>
        </w:rPr>
        <w:t>“</w:t>
      </w:r>
      <w:r>
        <w:rPr>
          <w:rFonts w:ascii="Times New Roman" w:eastAsia="仿宋_GB2312" w:hAnsi="Times New Roman"/>
        </w:rPr>
        <w:t>围标、串标、陪标</w:t>
      </w:r>
      <w:r>
        <w:rPr>
          <w:rFonts w:ascii="Times New Roman" w:eastAsia="仿宋_GB2312" w:hAnsi="Times New Roman"/>
        </w:rPr>
        <w:t>”</w:t>
      </w:r>
      <w:r>
        <w:rPr>
          <w:rFonts w:ascii="Times New Roman" w:eastAsia="仿宋_GB2312" w:hAnsi="Times New Roman"/>
        </w:rPr>
        <w:t>等商业欺诈手段谋取中标、成交；</w:t>
      </w:r>
    </w:p>
    <w:p w14:paraId="6DFC364B"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3</w:t>
      </w:r>
      <w:r>
        <w:rPr>
          <w:rFonts w:ascii="Times New Roman" w:eastAsia="仿宋_GB2312" w:hAnsi="Times New Roman"/>
        </w:rPr>
        <w:t>．不提供虚假或无效证明文件（包括但不限于资格证明文件、合同及验收文件、检验检测报告、从业人员资格证书、机构或所投产品的各类认证证书等）或虚假材料谋取中标、成交；</w:t>
      </w:r>
    </w:p>
    <w:p w14:paraId="7FBBC74A"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4</w:t>
      </w:r>
      <w:r>
        <w:rPr>
          <w:rFonts w:ascii="Times New Roman" w:eastAsia="仿宋_GB2312" w:hAnsi="Times New Roman"/>
        </w:rPr>
        <w:t>．不采取不正当手段诋毁、排挤其他供应商；</w:t>
      </w:r>
    </w:p>
    <w:p w14:paraId="61D95F63"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5</w:t>
      </w:r>
      <w:r>
        <w:rPr>
          <w:rFonts w:ascii="Times New Roman" w:eastAsia="仿宋_GB2312" w:hAnsi="Times New Roman"/>
        </w:rPr>
        <w:t>．不以不正当理由拒不与采购人签订政府采购合同，或逾期签订政府采购合同，或不按照采购文件确定的事项签订政府采购合同；</w:t>
      </w:r>
    </w:p>
    <w:p w14:paraId="6B2D3C64"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6</w:t>
      </w:r>
      <w:r>
        <w:rPr>
          <w:rFonts w:ascii="Times New Roman" w:eastAsia="仿宋_GB2312" w:hAnsi="Times New Roman"/>
        </w:rPr>
        <w:t>．不以不正当理由拒绝履行合同义务，不会擅自变更、中止或者终止政府采购合同或将政府采购合同转包；</w:t>
      </w:r>
    </w:p>
    <w:p w14:paraId="4172C9F4"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7</w:t>
      </w:r>
      <w:r>
        <w:rPr>
          <w:rFonts w:ascii="Times New Roman" w:eastAsia="仿宋_GB2312" w:hAnsi="Times New Roman"/>
        </w:rPr>
        <w:t>．不在提供商品、服务或工程施工过程中提供假冒伪劣产品，损害采购人的合法权益或公共利益；</w:t>
      </w:r>
    </w:p>
    <w:p w14:paraId="6BBA78C5"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8</w:t>
      </w:r>
      <w:r>
        <w:rPr>
          <w:rFonts w:ascii="Times New Roman" w:eastAsia="仿宋_GB2312" w:hAnsi="Times New Roman"/>
        </w:rPr>
        <w:t>．不采取捏造事实、提供虚假材料或者以非法手段取得证明材料进行质疑和投诉；</w:t>
      </w:r>
    </w:p>
    <w:p w14:paraId="6BB80351"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9</w:t>
      </w:r>
      <w:r>
        <w:rPr>
          <w:rFonts w:ascii="Times New Roman" w:eastAsia="仿宋_GB2312" w:hAnsi="Times New Roman"/>
        </w:rPr>
        <w:t>．不发生其他有悖于政府采购公开、公平、公正和诚信原则的行为。</w:t>
      </w:r>
    </w:p>
    <w:p w14:paraId="0D642E0B"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10</w:t>
      </w:r>
      <w:r>
        <w:rPr>
          <w:rFonts w:ascii="Times New Roman" w:eastAsia="仿宋_GB2312" w:hAnsi="Times New Roman"/>
        </w:rPr>
        <w:t>．尊重和接受政府采购监督管理部门的监督和采购人、采购代理机构的政府采购工作要求，愿意承担因违约行为给采购人造成的损失。</w:t>
      </w:r>
    </w:p>
    <w:p w14:paraId="574719F6" w14:textId="77777777" w:rsidR="00141FB0" w:rsidRDefault="00000000">
      <w:pPr>
        <w:spacing w:line="560" w:lineRule="exact"/>
        <w:ind w:firstLineChars="1107" w:firstLine="2657"/>
        <w:jc w:val="both"/>
        <w:rPr>
          <w:rFonts w:ascii="Times New Roman" w:eastAsia="仿宋_GB2312" w:hAnsi="Times New Roman"/>
        </w:rPr>
      </w:pPr>
      <w:r>
        <w:rPr>
          <w:rFonts w:ascii="Times New Roman" w:eastAsia="仿宋_GB2312" w:hAnsi="Times New Roman"/>
        </w:rPr>
        <w:t>供应商：</w:t>
      </w:r>
      <w:r>
        <w:rPr>
          <w:rFonts w:ascii="Times New Roman" w:eastAsia="仿宋_GB2312" w:hAnsi="Times New Roman"/>
        </w:rPr>
        <w:t>___</w:t>
      </w:r>
      <w:r>
        <w:rPr>
          <w:rFonts w:ascii="Times New Roman" w:eastAsia="仿宋_GB2312" w:hAnsi="Times New Roman"/>
        </w:rPr>
        <w:t>（供应商全称并加盖公章）</w:t>
      </w:r>
    </w:p>
    <w:p w14:paraId="5DBBD486" w14:textId="77777777" w:rsidR="00141FB0" w:rsidRDefault="00000000">
      <w:pPr>
        <w:spacing w:line="560" w:lineRule="exact"/>
        <w:ind w:firstLineChars="1107" w:firstLine="2657"/>
        <w:jc w:val="both"/>
        <w:rPr>
          <w:rFonts w:ascii="Times New Roman" w:eastAsia="仿宋_GB2312" w:hAnsi="Times New Roman"/>
        </w:rPr>
      </w:pPr>
      <w:r>
        <w:rPr>
          <w:rFonts w:ascii="Times New Roman" w:eastAsia="仿宋_GB2312" w:hAnsi="Times New Roman"/>
        </w:rPr>
        <w:t>日</w:t>
      </w:r>
      <w:r>
        <w:rPr>
          <w:rFonts w:ascii="Times New Roman" w:eastAsia="仿宋_GB2312" w:hAnsi="Times New Roman"/>
        </w:rPr>
        <w:t xml:space="preserve">  </w:t>
      </w:r>
      <w:r>
        <w:rPr>
          <w:rFonts w:ascii="Times New Roman" w:eastAsia="仿宋_GB2312" w:hAnsi="Times New Roman"/>
        </w:rPr>
        <w:t>期：</w:t>
      </w:r>
      <w:r>
        <w:rPr>
          <w:rFonts w:ascii="Times New Roman" w:eastAsia="仿宋_GB2312" w:hAnsi="Times New Roman"/>
        </w:rPr>
        <w:t xml:space="preserve"> ___</w:t>
      </w:r>
      <w:r>
        <w:rPr>
          <w:rFonts w:ascii="Times New Roman" w:eastAsia="仿宋_GB2312" w:hAnsi="Times New Roman"/>
        </w:rPr>
        <w:t>年</w:t>
      </w:r>
      <w:r>
        <w:rPr>
          <w:rFonts w:ascii="Times New Roman" w:eastAsia="仿宋_GB2312" w:hAnsi="Times New Roman"/>
        </w:rPr>
        <w:t>___</w:t>
      </w:r>
      <w:r>
        <w:rPr>
          <w:rFonts w:ascii="Times New Roman" w:eastAsia="仿宋_GB2312" w:hAnsi="Times New Roman"/>
        </w:rPr>
        <w:t>月</w:t>
      </w:r>
      <w:r>
        <w:rPr>
          <w:rFonts w:ascii="Times New Roman" w:eastAsia="仿宋_GB2312" w:hAnsi="Times New Roman"/>
        </w:rPr>
        <w:t>___</w:t>
      </w:r>
      <w:r>
        <w:rPr>
          <w:rFonts w:ascii="Times New Roman" w:eastAsia="仿宋_GB2312" w:hAnsi="Times New Roman"/>
        </w:rPr>
        <w:t>日</w:t>
      </w:r>
    </w:p>
    <w:p w14:paraId="09D4F093" w14:textId="77777777" w:rsidR="00141FB0" w:rsidRDefault="00000000">
      <w:pPr>
        <w:rPr>
          <w:rFonts w:ascii="Times New Roman" w:eastAsia="仿宋_GB2312" w:hAnsi="Times New Roman"/>
        </w:rPr>
      </w:pPr>
      <w:r>
        <w:rPr>
          <w:rFonts w:ascii="Times New Roman" w:eastAsia="仿宋_GB2312" w:hAnsi="Times New Roman"/>
        </w:rPr>
        <w:br w:type="page"/>
      </w:r>
    </w:p>
    <w:p w14:paraId="491DED5A" w14:textId="77777777" w:rsidR="00141FB0" w:rsidRDefault="00000000">
      <w:pPr>
        <w:pStyle w:val="2"/>
        <w:ind w:firstLine="482"/>
        <w:jc w:val="center"/>
        <w:rPr>
          <w:rFonts w:ascii="Times New Roman" w:eastAsia="仿宋_GB2312" w:hAnsi="Times New Roman"/>
          <w:b/>
          <w:sz w:val="24"/>
          <w:szCs w:val="24"/>
        </w:rPr>
      </w:pPr>
      <w:bookmarkStart w:id="101" w:name="_Toc20657"/>
      <w:r>
        <w:rPr>
          <w:rFonts w:ascii="Times New Roman" w:eastAsia="仿宋_GB2312" w:hAnsi="Times New Roman"/>
          <w:b/>
          <w:sz w:val="24"/>
          <w:szCs w:val="24"/>
        </w:rPr>
        <w:lastRenderedPageBreak/>
        <w:t>第六部分</w:t>
      </w:r>
      <w:r>
        <w:rPr>
          <w:rFonts w:ascii="Times New Roman" w:eastAsia="仿宋_GB2312" w:hAnsi="Times New Roman"/>
          <w:b/>
          <w:sz w:val="24"/>
          <w:szCs w:val="24"/>
        </w:rPr>
        <w:t xml:space="preserve">  </w:t>
      </w:r>
      <w:r>
        <w:rPr>
          <w:rFonts w:ascii="Times New Roman" w:eastAsia="仿宋_GB2312" w:hAnsi="Times New Roman"/>
          <w:b/>
          <w:sz w:val="24"/>
          <w:szCs w:val="24"/>
        </w:rPr>
        <w:t>投标方案</w:t>
      </w:r>
      <w:bookmarkEnd w:id="101"/>
    </w:p>
    <w:p w14:paraId="1C276725" w14:textId="74D6C6EF" w:rsidR="00141FB0" w:rsidRDefault="00000000" w:rsidP="00832907">
      <w:pPr>
        <w:pStyle w:val="3"/>
        <w:jc w:val="left"/>
        <w:rPr>
          <w:rFonts w:ascii="Times New Roman" w:eastAsia="仿宋_GB2312" w:hAnsi="Times New Roman"/>
          <w:b/>
          <w:sz w:val="24"/>
          <w:szCs w:val="24"/>
        </w:rPr>
      </w:pPr>
      <w:bookmarkStart w:id="102" w:name="_Toc24185"/>
      <w:r>
        <w:rPr>
          <w:rFonts w:ascii="Times New Roman" w:eastAsia="仿宋_GB2312" w:hAnsi="Times New Roman"/>
          <w:b/>
          <w:sz w:val="24"/>
          <w:szCs w:val="24"/>
        </w:rPr>
        <w:t>（一）技术（服务）</w:t>
      </w:r>
      <w:r w:rsidR="00E05F06">
        <w:rPr>
          <w:rFonts w:ascii="Times New Roman" w:eastAsia="仿宋_GB2312" w:hAnsi="Times New Roman" w:hint="eastAsia"/>
          <w:b/>
          <w:sz w:val="24"/>
          <w:szCs w:val="24"/>
        </w:rPr>
        <w:t>商务</w:t>
      </w:r>
      <w:r>
        <w:rPr>
          <w:rFonts w:ascii="Times New Roman" w:eastAsia="仿宋_GB2312" w:hAnsi="Times New Roman"/>
          <w:b/>
          <w:sz w:val="24"/>
          <w:szCs w:val="24"/>
        </w:rPr>
        <w:t>要求响应索引表</w:t>
      </w:r>
      <w:bookmarkEnd w:id="102"/>
    </w:p>
    <w:tbl>
      <w:tblPr>
        <w:tblW w:w="1033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2"/>
        <w:gridCol w:w="3746"/>
        <w:gridCol w:w="3898"/>
        <w:gridCol w:w="1707"/>
      </w:tblGrid>
      <w:tr w:rsidR="00141FB0" w14:paraId="4F278D51" w14:textId="77777777" w:rsidTr="00E05F06">
        <w:trPr>
          <w:trHeight w:val="794"/>
          <w:jc w:val="center"/>
        </w:trPr>
        <w:tc>
          <w:tcPr>
            <w:tcW w:w="982" w:type="dxa"/>
            <w:tcBorders>
              <w:top w:val="single" w:sz="12" w:space="0" w:color="auto"/>
              <w:bottom w:val="single" w:sz="2" w:space="0" w:color="auto"/>
            </w:tcBorders>
            <w:shd w:val="clear" w:color="auto" w:fill="F2F2F2" w:themeFill="background1" w:themeFillShade="F2"/>
            <w:vAlign w:val="center"/>
          </w:tcPr>
          <w:p w14:paraId="2EACBAED" w14:textId="77777777" w:rsidR="00141FB0" w:rsidRDefault="00000000">
            <w:pPr>
              <w:jc w:val="center"/>
              <w:rPr>
                <w:rFonts w:ascii="Times New Roman" w:eastAsia="仿宋_GB2312" w:hAnsi="Times New Roman"/>
                <w:b/>
                <w:bCs/>
              </w:rPr>
            </w:pPr>
            <w:r>
              <w:rPr>
                <w:rFonts w:ascii="Times New Roman" w:eastAsia="仿宋_GB2312" w:hAnsi="Times New Roman"/>
                <w:b/>
                <w:bCs/>
              </w:rPr>
              <w:t>序号</w:t>
            </w:r>
          </w:p>
        </w:tc>
        <w:tc>
          <w:tcPr>
            <w:tcW w:w="3746" w:type="dxa"/>
            <w:tcBorders>
              <w:top w:val="single" w:sz="12" w:space="0" w:color="auto"/>
              <w:bottom w:val="single" w:sz="2" w:space="0" w:color="auto"/>
            </w:tcBorders>
            <w:shd w:val="clear" w:color="auto" w:fill="F2F2F2" w:themeFill="background1" w:themeFillShade="F2"/>
            <w:vAlign w:val="center"/>
          </w:tcPr>
          <w:p w14:paraId="338BF0B0" w14:textId="77777777" w:rsidR="00141FB0" w:rsidRDefault="00000000">
            <w:pPr>
              <w:jc w:val="center"/>
              <w:rPr>
                <w:rFonts w:ascii="Times New Roman" w:eastAsia="仿宋_GB2312" w:hAnsi="Times New Roman"/>
                <w:b/>
                <w:bCs/>
              </w:rPr>
            </w:pPr>
            <w:r>
              <w:rPr>
                <w:rFonts w:ascii="Times New Roman" w:eastAsia="仿宋_GB2312" w:hAnsi="Times New Roman"/>
                <w:b/>
                <w:bCs/>
              </w:rPr>
              <w:t>招标文件条款明细</w:t>
            </w:r>
          </w:p>
        </w:tc>
        <w:tc>
          <w:tcPr>
            <w:tcW w:w="3898" w:type="dxa"/>
            <w:tcBorders>
              <w:top w:val="single" w:sz="12" w:space="0" w:color="auto"/>
              <w:bottom w:val="single" w:sz="2" w:space="0" w:color="auto"/>
            </w:tcBorders>
            <w:shd w:val="clear" w:color="auto" w:fill="F2F2F2" w:themeFill="background1" w:themeFillShade="F2"/>
            <w:vAlign w:val="center"/>
          </w:tcPr>
          <w:p w14:paraId="1A9D5A92" w14:textId="77777777" w:rsidR="00141FB0" w:rsidRDefault="00000000">
            <w:pPr>
              <w:jc w:val="center"/>
              <w:rPr>
                <w:rFonts w:ascii="Times New Roman" w:eastAsia="仿宋_GB2312" w:hAnsi="Times New Roman"/>
                <w:b/>
                <w:bCs/>
              </w:rPr>
            </w:pPr>
            <w:r>
              <w:rPr>
                <w:rFonts w:ascii="Times New Roman" w:eastAsia="仿宋_GB2312" w:hAnsi="Times New Roman"/>
                <w:b/>
                <w:bCs/>
              </w:rPr>
              <w:t>响应索引</w:t>
            </w:r>
          </w:p>
        </w:tc>
        <w:tc>
          <w:tcPr>
            <w:tcW w:w="1707" w:type="dxa"/>
            <w:tcBorders>
              <w:top w:val="single" w:sz="12" w:space="0" w:color="auto"/>
              <w:bottom w:val="single" w:sz="2" w:space="0" w:color="auto"/>
            </w:tcBorders>
            <w:shd w:val="clear" w:color="auto" w:fill="F2F2F2" w:themeFill="background1" w:themeFillShade="F2"/>
            <w:vAlign w:val="center"/>
          </w:tcPr>
          <w:p w14:paraId="21A84338" w14:textId="77777777" w:rsidR="00141FB0" w:rsidRDefault="00000000">
            <w:pPr>
              <w:jc w:val="center"/>
              <w:rPr>
                <w:rFonts w:ascii="Times New Roman" w:eastAsia="仿宋_GB2312" w:hAnsi="Times New Roman"/>
                <w:b/>
                <w:bCs/>
              </w:rPr>
            </w:pPr>
            <w:r>
              <w:rPr>
                <w:rFonts w:ascii="Times New Roman" w:eastAsia="仿宋_GB2312" w:hAnsi="Times New Roman"/>
                <w:b/>
                <w:bCs/>
              </w:rPr>
              <w:t>响应说明</w:t>
            </w:r>
          </w:p>
        </w:tc>
      </w:tr>
      <w:tr w:rsidR="00141FB0" w14:paraId="59902457" w14:textId="77777777" w:rsidTr="00E05F06">
        <w:trPr>
          <w:trHeight w:val="794"/>
          <w:jc w:val="center"/>
        </w:trPr>
        <w:tc>
          <w:tcPr>
            <w:tcW w:w="982" w:type="dxa"/>
            <w:tcBorders>
              <w:top w:val="single" w:sz="2" w:space="0" w:color="auto"/>
            </w:tcBorders>
            <w:vAlign w:val="center"/>
          </w:tcPr>
          <w:p w14:paraId="3B652B53" w14:textId="77777777" w:rsidR="00141FB0" w:rsidRDefault="00141FB0">
            <w:pPr>
              <w:jc w:val="center"/>
              <w:rPr>
                <w:rFonts w:ascii="Times New Roman" w:eastAsia="仿宋_GB2312" w:hAnsi="Times New Roman"/>
              </w:rPr>
            </w:pPr>
          </w:p>
        </w:tc>
        <w:tc>
          <w:tcPr>
            <w:tcW w:w="3746" w:type="dxa"/>
            <w:tcBorders>
              <w:top w:val="single" w:sz="2" w:space="0" w:color="auto"/>
            </w:tcBorders>
            <w:vAlign w:val="center"/>
          </w:tcPr>
          <w:p w14:paraId="333BF342" w14:textId="77777777" w:rsidR="00141FB0" w:rsidRDefault="00141FB0">
            <w:pPr>
              <w:jc w:val="center"/>
              <w:rPr>
                <w:rFonts w:ascii="Times New Roman" w:eastAsia="仿宋_GB2312" w:hAnsi="Times New Roman"/>
              </w:rPr>
            </w:pPr>
          </w:p>
        </w:tc>
        <w:tc>
          <w:tcPr>
            <w:tcW w:w="3898" w:type="dxa"/>
            <w:tcBorders>
              <w:top w:val="single" w:sz="2" w:space="0" w:color="auto"/>
            </w:tcBorders>
            <w:vAlign w:val="center"/>
          </w:tcPr>
          <w:p w14:paraId="1DEFF83B" w14:textId="77777777" w:rsidR="00141FB0" w:rsidRDefault="00141FB0">
            <w:pPr>
              <w:jc w:val="center"/>
              <w:rPr>
                <w:rFonts w:ascii="Times New Roman" w:eastAsia="仿宋_GB2312" w:hAnsi="Times New Roman"/>
              </w:rPr>
            </w:pPr>
          </w:p>
        </w:tc>
        <w:tc>
          <w:tcPr>
            <w:tcW w:w="1707" w:type="dxa"/>
            <w:tcBorders>
              <w:top w:val="single" w:sz="2" w:space="0" w:color="auto"/>
            </w:tcBorders>
            <w:vAlign w:val="center"/>
          </w:tcPr>
          <w:p w14:paraId="1A12AD54" w14:textId="77777777" w:rsidR="00141FB0" w:rsidRDefault="00141FB0">
            <w:pPr>
              <w:jc w:val="center"/>
              <w:rPr>
                <w:rFonts w:ascii="Times New Roman" w:eastAsia="仿宋_GB2312" w:hAnsi="Times New Roman"/>
              </w:rPr>
            </w:pPr>
          </w:p>
        </w:tc>
      </w:tr>
      <w:tr w:rsidR="00141FB0" w14:paraId="7F539677" w14:textId="77777777" w:rsidTr="00E05F06">
        <w:trPr>
          <w:trHeight w:val="794"/>
          <w:jc w:val="center"/>
        </w:trPr>
        <w:tc>
          <w:tcPr>
            <w:tcW w:w="982" w:type="dxa"/>
            <w:vAlign w:val="center"/>
          </w:tcPr>
          <w:p w14:paraId="09CEF99F" w14:textId="77777777" w:rsidR="00141FB0" w:rsidRDefault="00141FB0">
            <w:pPr>
              <w:jc w:val="center"/>
              <w:rPr>
                <w:rFonts w:ascii="Times New Roman" w:eastAsia="仿宋_GB2312" w:hAnsi="Times New Roman"/>
              </w:rPr>
            </w:pPr>
          </w:p>
        </w:tc>
        <w:tc>
          <w:tcPr>
            <w:tcW w:w="3746" w:type="dxa"/>
            <w:vAlign w:val="center"/>
          </w:tcPr>
          <w:p w14:paraId="644AFE55" w14:textId="77777777" w:rsidR="00141FB0" w:rsidRDefault="00141FB0">
            <w:pPr>
              <w:jc w:val="center"/>
              <w:rPr>
                <w:rFonts w:ascii="Times New Roman" w:eastAsia="仿宋_GB2312" w:hAnsi="Times New Roman"/>
              </w:rPr>
            </w:pPr>
          </w:p>
        </w:tc>
        <w:tc>
          <w:tcPr>
            <w:tcW w:w="3898" w:type="dxa"/>
            <w:vAlign w:val="center"/>
          </w:tcPr>
          <w:p w14:paraId="2C0BFE36" w14:textId="77777777" w:rsidR="00141FB0" w:rsidRDefault="00141FB0">
            <w:pPr>
              <w:jc w:val="center"/>
              <w:rPr>
                <w:rFonts w:ascii="Times New Roman" w:eastAsia="仿宋_GB2312" w:hAnsi="Times New Roman"/>
              </w:rPr>
            </w:pPr>
          </w:p>
        </w:tc>
        <w:tc>
          <w:tcPr>
            <w:tcW w:w="1707" w:type="dxa"/>
            <w:vAlign w:val="center"/>
          </w:tcPr>
          <w:p w14:paraId="632436B5" w14:textId="77777777" w:rsidR="00141FB0" w:rsidRDefault="00141FB0">
            <w:pPr>
              <w:jc w:val="center"/>
              <w:rPr>
                <w:rFonts w:ascii="Times New Roman" w:eastAsia="仿宋_GB2312" w:hAnsi="Times New Roman"/>
              </w:rPr>
            </w:pPr>
          </w:p>
        </w:tc>
      </w:tr>
      <w:tr w:rsidR="00141FB0" w14:paraId="07B15156" w14:textId="77777777" w:rsidTr="00E05F06">
        <w:trPr>
          <w:trHeight w:val="794"/>
          <w:jc w:val="center"/>
        </w:trPr>
        <w:tc>
          <w:tcPr>
            <w:tcW w:w="982" w:type="dxa"/>
            <w:vAlign w:val="center"/>
          </w:tcPr>
          <w:p w14:paraId="44C055D5" w14:textId="77777777" w:rsidR="00141FB0" w:rsidRDefault="00141FB0">
            <w:pPr>
              <w:jc w:val="center"/>
              <w:rPr>
                <w:rFonts w:ascii="Times New Roman" w:eastAsia="仿宋_GB2312" w:hAnsi="Times New Roman"/>
              </w:rPr>
            </w:pPr>
          </w:p>
        </w:tc>
        <w:tc>
          <w:tcPr>
            <w:tcW w:w="3746" w:type="dxa"/>
            <w:vAlign w:val="center"/>
          </w:tcPr>
          <w:p w14:paraId="21A996EF" w14:textId="77777777" w:rsidR="00141FB0" w:rsidRDefault="00141FB0">
            <w:pPr>
              <w:jc w:val="center"/>
              <w:rPr>
                <w:rFonts w:ascii="Times New Roman" w:eastAsia="仿宋_GB2312" w:hAnsi="Times New Roman"/>
              </w:rPr>
            </w:pPr>
          </w:p>
        </w:tc>
        <w:tc>
          <w:tcPr>
            <w:tcW w:w="3898" w:type="dxa"/>
            <w:vAlign w:val="center"/>
          </w:tcPr>
          <w:p w14:paraId="02101E67" w14:textId="77777777" w:rsidR="00141FB0" w:rsidRDefault="00141FB0">
            <w:pPr>
              <w:jc w:val="center"/>
              <w:rPr>
                <w:rFonts w:ascii="Times New Roman" w:eastAsia="仿宋_GB2312" w:hAnsi="Times New Roman"/>
              </w:rPr>
            </w:pPr>
          </w:p>
        </w:tc>
        <w:tc>
          <w:tcPr>
            <w:tcW w:w="1707" w:type="dxa"/>
            <w:vAlign w:val="center"/>
          </w:tcPr>
          <w:p w14:paraId="3F6B0526" w14:textId="77777777" w:rsidR="00141FB0" w:rsidRDefault="00141FB0">
            <w:pPr>
              <w:jc w:val="center"/>
              <w:rPr>
                <w:rFonts w:ascii="Times New Roman" w:eastAsia="仿宋_GB2312" w:hAnsi="Times New Roman"/>
              </w:rPr>
            </w:pPr>
          </w:p>
        </w:tc>
      </w:tr>
      <w:tr w:rsidR="00141FB0" w14:paraId="584EB53E" w14:textId="77777777" w:rsidTr="00E05F06">
        <w:trPr>
          <w:trHeight w:val="794"/>
          <w:jc w:val="center"/>
        </w:trPr>
        <w:tc>
          <w:tcPr>
            <w:tcW w:w="982" w:type="dxa"/>
            <w:vAlign w:val="center"/>
          </w:tcPr>
          <w:p w14:paraId="388A0225" w14:textId="77777777" w:rsidR="00141FB0" w:rsidRDefault="00141FB0">
            <w:pPr>
              <w:jc w:val="center"/>
              <w:rPr>
                <w:rFonts w:ascii="Times New Roman" w:eastAsia="仿宋_GB2312" w:hAnsi="Times New Roman"/>
              </w:rPr>
            </w:pPr>
          </w:p>
        </w:tc>
        <w:tc>
          <w:tcPr>
            <w:tcW w:w="3746" w:type="dxa"/>
            <w:vAlign w:val="center"/>
          </w:tcPr>
          <w:p w14:paraId="21811E3C" w14:textId="77777777" w:rsidR="00141FB0" w:rsidRDefault="00141FB0">
            <w:pPr>
              <w:jc w:val="center"/>
              <w:rPr>
                <w:rFonts w:ascii="Times New Roman" w:eastAsia="仿宋_GB2312" w:hAnsi="Times New Roman"/>
              </w:rPr>
            </w:pPr>
          </w:p>
        </w:tc>
        <w:tc>
          <w:tcPr>
            <w:tcW w:w="3898" w:type="dxa"/>
            <w:vAlign w:val="center"/>
          </w:tcPr>
          <w:p w14:paraId="7171A0A3" w14:textId="77777777" w:rsidR="00141FB0" w:rsidRDefault="00141FB0">
            <w:pPr>
              <w:jc w:val="center"/>
              <w:rPr>
                <w:rFonts w:ascii="Times New Roman" w:eastAsia="仿宋_GB2312" w:hAnsi="Times New Roman"/>
              </w:rPr>
            </w:pPr>
          </w:p>
        </w:tc>
        <w:tc>
          <w:tcPr>
            <w:tcW w:w="1707" w:type="dxa"/>
            <w:vAlign w:val="center"/>
          </w:tcPr>
          <w:p w14:paraId="2F2C79F0" w14:textId="77777777" w:rsidR="00141FB0" w:rsidRDefault="00141FB0">
            <w:pPr>
              <w:jc w:val="center"/>
              <w:rPr>
                <w:rFonts w:ascii="Times New Roman" w:eastAsia="仿宋_GB2312" w:hAnsi="Times New Roman"/>
              </w:rPr>
            </w:pPr>
          </w:p>
        </w:tc>
      </w:tr>
      <w:tr w:rsidR="00141FB0" w14:paraId="7DFDE270" w14:textId="77777777" w:rsidTr="00E05F06">
        <w:trPr>
          <w:trHeight w:val="794"/>
          <w:jc w:val="center"/>
        </w:trPr>
        <w:tc>
          <w:tcPr>
            <w:tcW w:w="982" w:type="dxa"/>
            <w:vAlign w:val="center"/>
          </w:tcPr>
          <w:p w14:paraId="5E8BE92F" w14:textId="77777777" w:rsidR="00141FB0" w:rsidRDefault="00141FB0">
            <w:pPr>
              <w:jc w:val="center"/>
              <w:rPr>
                <w:rFonts w:ascii="Times New Roman" w:eastAsia="仿宋_GB2312" w:hAnsi="Times New Roman"/>
              </w:rPr>
            </w:pPr>
          </w:p>
        </w:tc>
        <w:tc>
          <w:tcPr>
            <w:tcW w:w="3746" w:type="dxa"/>
            <w:vAlign w:val="center"/>
          </w:tcPr>
          <w:p w14:paraId="387D8BDD" w14:textId="77777777" w:rsidR="00141FB0" w:rsidRDefault="00141FB0">
            <w:pPr>
              <w:jc w:val="center"/>
              <w:rPr>
                <w:rFonts w:ascii="Times New Roman" w:eastAsia="仿宋_GB2312" w:hAnsi="Times New Roman"/>
              </w:rPr>
            </w:pPr>
          </w:p>
        </w:tc>
        <w:tc>
          <w:tcPr>
            <w:tcW w:w="3898" w:type="dxa"/>
            <w:vAlign w:val="center"/>
          </w:tcPr>
          <w:p w14:paraId="436B6451" w14:textId="77777777" w:rsidR="00141FB0" w:rsidRDefault="00141FB0">
            <w:pPr>
              <w:jc w:val="center"/>
              <w:rPr>
                <w:rFonts w:ascii="Times New Roman" w:eastAsia="仿宋_GB2312" w:hAnsi="Times New Roman"/>
              </w:rPr>
            </w:pPr>
          </w:p>
        </w:tc>
        <w:tc>
          <w:tcPr>
            <w:tcW w:w="1707" w:type="dxa"/>
            <w:vAlign w:val="center"/>
          </w:tcPr>
          <w:p w14:paraId="09F458C3" w14:textId="77777777" w:rsidR="00141FB0" w:rsidRDefault="00141FB0">
            <w:pPr>
              <w:jc w:val="center"/>
              <w:rPr>
                <w:rFonts w:ascii="Times New Roman" w:eastAsia="仿宋_GB2312" w:hAnsi="Times New Roman"/>
              </w:rPr>
            </w:pPr>
          </w:p>
        </w:tc>
      </w:tr>
      <w:tr w:rsidR="00141FB0" w14:paraId="26719789" w14:textId="77777777" w:rsidTr="00E05F06">
        <w:trPr>
          <w:trHeight w:val="794"/>
          <w:jc w:val="center"/>
        </w:trPr>
        <w:tc>
          <w:tcPr>
            <w:tcW w:w="982" w:type="dxa"/>
            <w:vAlign w:val="center"/>
          </w:tcPr>
          <w:p w14:paraId="0FE4EC56" w14:textId="77777777" w:rsidR="00141FB0" w:rsidRDefault="00141FB0">
            <w:pPr>
              <w:jc w:val="center"/>
              <w:rPr>
                <w:rFonts w:ascii="Times New Roman" w:eastAsia="仿宋_GB2312" w:hAnsi="Times New Roman"/>
              </w:rPr>
            </w:pPr>
          </w:p>
        </w:tc>
        <w:tc>
          <w:tcPr>
            <w:tcW w:w="3746" w:type="dxa"/>
            <w:vAlign w:val="center"/>
          </w:tcPr>
          <w:p w14:paraId="5C4B4647" w14:textId="77777777" w:rsidR="00141FB0" w:rsidRDefault="00141FB0">
            <w:pPr>
              <w:jc w:val="center"/>
              <w:rPr>
                <w:rFonts w:ascii="Times New Roman" w:eastAsia="仿宋_GB2312" w:hAnsi="Times New Roman"/>
              </w:rPr>
            </w:pPr>
          </w:p>
        </w:tc>
        <w:tc>
          <w:tcPr>
            <w:tcW w:w="3898" w:type="dxa"/>
            <w:vAlign w:val="center"/>
          </w:tcPr>
          <w:p w14:paraId="4ED403FC" w14:textId="77777777" w:rsidR="00141FB0" w:rsidRDefault="00141FB0">
            <w:pPr>
              <w:jc w:val="center"/>
              <w:rPr>
                <w:rFonts w:ascii="Times New Roman" w:eastAsia="仿宋_GB2312" w:hAnsi="Times New Roman"/>
              </w:rPr>
            </w:pPr>
          </w:p>
        </w:tc>
        <w:tc>
          <w:tcPr>
            <w:tcW w:w="1707" w:type="dxa"/>
            <w:vAlign w:val="center"/>
          </w:tcPr>
          <w:p w14:paraId="36A9AD7E" w14:textId="77777777" w:rsidR="00141FB0" w:rsidRDefault="00141FB0">
            <w:pPr>
              <w:jc w:val="center"/>
              <w:rPr>
                <w:rFonts w:ascii="Times New Roman" w:eastAsia="仿宋_GB2312" w:hAnsi="Times New Roman"/>
              </w:rPr>
            </w:pPr>
          </w:p>
        </w:tc>
      </w:tr>
      <w:tr w:rsidR="00141FB0" w14:paraId="44F007B4" w14:textId="77777777" w:rsidTr="00E05F06">
        <w:trPr>
          <w:trHeight w:val="794"/>
          <w:jc w:val="center"/>
        </w:trPr>
        <w:tc>
          <w:tcPr>
            <w:tcW w:w="982" w:type="dxa"/>
            <w:vAlign w:val="center"/>
          </w:tcPr>
          <w:p w14:paraId="6ECF37A9" w14:textId="77777777" w:rsidR="00141FB0" w:rsidRDefault="00000000">
            <w:pPr>
              <w:jc w:val="center"/>
              <w:rPr>
                <w:rFonts w:ascii="Times New Roman" w:eastAsia="仿宋_GB2312" w:hAnsi="Times New Roman"/>
              </w:rPr>
            </w:pPr>
            <w:r>
              <w:rPr>
                <w:rFonts w:ascii="Times New Roman" w:eastAsia="仿宋_GB2312" w:hAnsi="Times New Roman"/>
              </w:rPr>
              <w:t>备注</w:t>
            </w:r>
          </w:p>
        </w:tc>
        <w:tc>
          <w:tcPr>
            <w:tcW w:w="9351" w:type="dxa"/>
            <w:gridSpan w:val="3"/>
            <w:vAlign w:val="center"/>
          </w:tcPr>
          <w:p w14:paraId="71C0AC77" w14:textId="77777777" w:rsidR="00E05F06" w:rsidRPr="00E05F06" w:rsidRDefault="00E05F06" w:rsidP="00E05F06">
            <w:pPr>
              <w:jc w:val="both"/>
              <w:rPr>
                <w:rFonts w:ascii="Times New Roman" w:eastAsia="仿宋_GB2312" w:hAnsi="Times New Roman"/>
              </w:rPr>
            </w:pPr>
            <w:r w:rsidRPr="00E05F06">
              <w:rPr>
                <w:rFonts w:ascii="Times New Roman" w:eastAsia="仿宋_GB2312" w:hAnsi="Times New Roman" w:hint="eastAsia"/>
              </w:rPr>
              <w:t>1</w:t>
            </w:r>
            <w:r w:rsidRPr="00E05F06">
              <w:rPr>
                <w:rFonts w:ascii="Times New Roman" w:eastAsia="仿宋_GB2312" w:hAnsi="Times New Roman" w:hint="eastAsia"/>
              </w:rPr>
              <w:t>．完全响应第三章中技术（服务）商务要求的条款无需在本表中列出。按表下方所做“声明”执行；对于需要供应商填报的内容，以及“不能接受”或“有条件接受”的条款，则应写明该条款名称及条款明细、以及供应商所能接受的条件。</w:t>
            </w:r>
          </w:p>
          <w:p w14:paraId="07A557A8" w14:textId="77777777" w:rsidR="00E05F06" w:rsidRPr="00E05F06" w:rsidRDefault="00E05F06" w:rsidP="00E05F06">
            <w:pPr>
              <w:jc w:val="both"/>
              <w:rPr>
                <w:rFonts w:ascii="Times New Roman" w:eastAsia="仿宋_GB2312" w:hAnsi="Times New Roman"/>
              </w:rPr>
            </w:pPr>
            <w:r w:rsidRPr="00E05F06">
              <w:rPr>
                <w:rFonts w:ascii="Times New Roman" w:eastAsia="仿宋_GB2312" w:hAnsi="Times New Roman" w:hint="eastAsia"/>
              </w:rPr>
              <w:t>2</w:t>
            </w:r>
            <w:r w:rsidRPr="00E05F06">
              <w:rPr>
                <w:rFonts w:ascii="Times New Roman" w:eastAsia="仿宋_GB2312" w:hAnsi="Times New Roman" w:hint="eastAsia"/>
              </w:rPr>
              <w:t>．响应说明按实际响应情况填写“优于”、“响应”、“不响应”。</w:t>
            </w:r>
          </w:p>
          <w:p w14:paraId="527A9D43" w14:textId="6D207669" w:rsidR="00141FB0" w:rsidRDefault="00E05F06" w:rsidP="00E05F06">
            <w:pPr>
              <w:jc w:val="both"/>
              <w:rPr>
                <w:rFonts w:ascii="Times New Roman" w:eastAsia="仿宋_GB2312" w:hAnsi="Times New Roman"/>
              </w:rPr>
            </w:pPr>
            <w:r w:rsidRPr="00E05F06">
              <w:rPr>
                <w:rFonts w:ascii="Times New Roman" w:eastAsia="仿宋_GB2312" w:hAnsi="Times New Roman" w:hint="eastAsia"/>
              </w:rPr>
              <w:t>3</w:t>
            </w:r>
            <w:r w:rsidRPr="00E05F06">
              <w:rPr>
                <w:rFonts w:ascii="Times New Roman" w:eastAsia="仿宋_GB2312" w:hAnsi="Times New Roman" w:hint="eastAsia"/>
              </w:rPr>
              <w:t>．因表格空间因有限，不足以容纳响应内容时，允许在表后进行响应，但须在表中注明引用位置，如“见本表下方</w:t>
            </w:r>
            <w:r w:rsidRPr="00E05F06">
              <w:rPr>
                <w:rFonts w:ascii="Times New Roman" w:eastAsia="仿宋_GB2312" w:hAnsi="Times New Roman" w:hint="eastAsia"/>
              </w:rPr>
              <w:t>3.1.1</w:t>
            </w:r>
            <w:r w:rsidRPr="00E05F06">
              <w:rPr>
                <w:rFonts w:ascii="Times New Roman" w:eastAsia="仿宋_GB2312" w:hAnsi="Times New Roman" w:hint="eastAsia"/>
              </w:rPr>
              <w:t>”。</w:t>
            </w:r>
          </w:p>
        </w:tc>
      </w:tr>
    </w:tbl>
    <w:p w14:paraId="4764619A" w14:textId="768109E2" w:rsidR="00141FB0" w:rsidRDefault="00E05F06" w:rsidP="00E05F06">
      <w:pPr>
        <w:spacing w:line="560" w:lineRule="exact"/>
        <w:ind w:firstLineChars="200" w:firstLine="480"/>
        <w:jc w:val="both"/>
        <w:rPr>
          <w:rFonts w:ascii="Times New Roman" w:eastAsia="仿宋_GB2312" w:hAnsi="Times New Roman"/>
        </w:rPr>
      </w:pPr>
      <w:r w:rsidRPr="00E05F06">
        <w:rPr>
          <w:rFonts w:ascii="Times New Roman" w:eastAsia="仿宋_GB2312" w:hAnsi="Times New Roman" w:hint="eastAsia"/>
        </w:rPr>
        <w:t>声明：除上表所列的技术（服务）商务条款外，招标文件中的其他技术（服务）商务条款我方均完全响应。</w:t>
      </w:r>
    </w:p>
    <w:p w14:paraId="25D45CF0" w14:textId="77777777" w:rsidR="00E05F06" w:rsidRPr="00E05F06" w:rsidRDefault="00E05F06" w:rsidP="00E05F06">
      <w:pPr>
        <w:pStyle w:val="a1"/>
      </w:pPr>
    </w:p>
    <w:p w14:paraId="71012948" w14:textId="77777777" w:rsidR="00141FB0" w:rsidRDefault="00000000" w:rsidP="00E05F06">
      <w:pPr>
        <w:spacing w:line="560" w:lineRule="exact"/>
        <w:ind w:firstLineChars="1851" w:firstLine="4442"/>
        <w:jc w:val="both"/>
        <w:rPr>
          <w:rFonts w:ascii="Times New Roman" w:eastAsia="仿宋_GB2312" w:hAnsi="Times New Roman"/>
        </w:rPr>
      </w:pPr>
      <w:r>
        <w:rPr>
          <w:rFonts w:ascii="Times New Roman" w:eastAsia="仿宋_GB2312" w:hAnsi="Times New Roman"/>
        </w:rPr>
        <w:t>供应商：（供应商全称并加盖公章）</w:t>
      </w:r>
    </w:p>
    <w:p w14:paraId="5499B547" w14:textId="77777777" w:rsidR="00141FB0" w:rsidRDefault="00141FB0">
      <w:pPr>
        <w:spacing w:line="560" w:lineRule="exact"/>
        <w:jc w:val="both"/>
        <w:rPr>
          <w:rFonts w:ascii="Times New Roman" w:eastAsia="仿宋" w:hAnsi="Times New Roman"/>
          <w:sz w:val="32"/>
          <w:szCs w:val="32"/>
        </w:rPr>
      </w:pPr>
    </w:p>
    <w:p w14:paraId="27CC4407" w14:textId="4C916A21" w:rsidR="00141FB0" w:rsidRDefault="00E05F06">
      <w:pPr>
        <w:spacing w:line="560" w:lineRule="exact"/>
        <w:ind w:firstLineChars="200" w:firstLine="480"/>
        <w:jc w:val="both"/>
        <w:rPr>
          <w:rFonts w:ascii="仿宋_GB2312" w:eastAsia="仿宋_GB2312" w:hAnsi="仿宋"/>
        </w:rPr>
      </w:pPr>
      <w:r>
        <w:rPr>
          <w:rFonts w:ascii="仿宋_GB2312" w:eastAsia="仿宋_GB2312" w:hAnsi="仿宋" w:hint="eastAsia"/>
        </w:rPr>
        <w:t xml:space="preserve"> </w:t>
      </w:r>
    </w:p>
    <w:p w14:paraId="625A9536" w14:textId="77777777" w:rsidR="00141FB0" w:rsidRDefault="00141FB0">
      <w:pPr>
        <w:spacing w:line="560" w:lineRule="exact"/>
        <w:ind w:firstLineChars="200" w:firstLine="480"/>
        <w:jc w:val="both"/>
        <w:rPr>
          <w:rFonts w:ascii="Times New Roman" w:eastAsia="仿宋_GB2312" w:hAnsi="Times New Roman"/>
        </w:rPr>
      </w:pPr>
    </w:p>
    <w:p w14:paraId="481B1C32" w14:textId="77777777" w:rsidR="00141FB0" w:rsidRDefault="00141FB0">
      <w:pPr>
        <w:spacing w:line="560" w:lineRule="exact"/>
        <w:ind w:firstLineChars="200" w:firstLine="480"/>
        <w:jc w:val="both"/>
        <w:rPr>
          <w:rFonts w:ascii="Times New Roman" w:eastAsia="仿宋_GB2312" w:hAnsi="Times New Roman"/>
        </w:rPr>
      </w:pPr>
    </w:p>
    <w:p w14:paraId="7A366389" w14:textId="5323E5A1" w:rsidR="00141FB0" w:rsidRDefault="00141FB0">
      <w:pPr>
        <w:rPr>
          <w:rFonts w:ascii="Times New Roman" w:eastAsia="仿宋_GB2312" w:hAnsi="Times New Roman"/>
        </w:rPr>
      </w:pPr>
    </w:p>
    <w:p w14:paraId="13958292" w14:textId="1759E1E3" w:rsidR="00141FB0" w:rsidRDefault="00000000" w:rsidP="00832907">
      <w:pPr>
        <w:pStyle w:val="3"/>
        <w:jc w:val="left"/>
        <w:rPr>
          <w:rFonts w:ascii="Times New Roman" w:eastAsia="仿宋_GB2312" w:hAnsi="Times New Roman"/>
          <w:b/>
          <w:sz w:val="24"/>
          <w:szCs w:val="24"/>
        </w:rPr>
      </w:pPr>
      <w:bookmarkStart w:id="103" w:name="_Toc107503726"/>
      <w:bookmarkStart w:id="104" w:name="_Toc16438"/>
      <w:r>
        <w:rPr>
          <w:rFonts w:ascii="Times New Roman" w:eastAsia="仿宋_GB2312" w:hAnsi="Times New Roman"/>
          <w:b/>
          <w:sz w:val="24"/>
          <w:szCs w:val="24"/>
        </w:rPr>
        <w:t>（</w:t>
      </w:r>
      <w:r w:rsidR="00E05F06">
        <w:rPr>
          <w:rFonts w:ascii="Times New Roman" w:eastAsia="仿宋_GB2312" w:hAnsi="Times New Roman" w:hint="eastAsia"/>
          <w:b/>
          <w:sz w:val="24"/>
          <w:szCs w:val="24"/>
        </w:rPr>
        <w:t>二</w:t>
      </w:r>
      <w:r>
        <w:rPr>
          <w:rFonts w:ascii="Times New Roman" w:eastAsia="仿宋_GB2312" w:hAnsi="Times New Roman"/>
          <w:b/>
          <w:sz w:val="24"/>
          <w:szCs w:val="24"/>
        </w:rPr>
        <w:t>）合同条款</w:t>
      </w:r>
      <w:bookmarkEnd w:id="103"/>
      <w:r>
        <w:rPr>
          <w:rFonts w:ascii="Times New Roman" w:eastAsia="仿宋_GB2312" w:hAnsi="Times New Roman"/>
          <w:b/>
          <w:sz w:val="24"/>
          <w:szCs w:val="24"/>
        </w:rPr>
        <w:t>响应</w:t>
      </w:r>
      <w:bookmarkEnd w:id="104"/>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141FB0" w14:paraId="4C3E08E2" w14:textId="77777777">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14:paraId="69BEE1FE" w14:textId="77777777" w:rsidR="00141FB0" w:rsidRDefault="00000000">
            <w:pPr>
              <w:spacing w:line="560" w:lineRule="exact"/>
              <w:jc w:val="center"/>
              <w:rPr>
                <w:rFonts w:ascii="Times New Roman" w:eastAsia="仿宋_GB2312" w:hAnsi="Times New Roman"/>
                <w:b/>
                <w:bCs/>
              </w:rPr>
            </w:pPr>
            <w:r>
              <w:rPr>
                <w:rFonts w:ascii="Times New Roman" w:eastAsia="仿宋_GB2312" w:hAnsi="Times New Roman"/>
                <w:b/>
                <w:bCs/>
              </w:rPr>
              <w:t>序号</w:t>
            </w:r>
          </w:p>
        </w:tc>
        <w:tc>
          <w:tcPr>
            <w:tcW w:w="1549" w:type="dxa"/>
            <w:tcBorders>
              <w:top w:val="single" w:sz="12" w:space="0" w:color="auto"/>
              <w:bottom w:val="single" w:sz="2" w:space="0" w:color="auto"/>
            </w:tcBorders>
            <w:shd w:val="clear" w:color="auto" w:fill="F2F2F2" w:themeFill="background1" w:themeFillShade="F2"/>
            <w:vAlign w:val="center"/>
          </w:tcPr>
          <w:p w14:paraId="5AF0CE00" w14:textId="77777777" w:rsidR="00141FB0" w:rsidRDefault="00000000">
            <w:pPr>
              <w:spacing w:line="560" w:lineRule="exact"/>
              <w:jc w:val="center"/>
              <w:rPr>
                <w:rFonts w:ascii="Times New Roman" w:eastAsia="仿宋_GB2312" w:hAnsi="Times New Roman"/>
                <w:b/>
                <w:bCs/>
              </w:rPr>
            </w:pPr>
            <w:r>
              <w:rPr>
                <w:rFonts w:ascii="Times New Roman" w:eastAsia="仿宋_GB2312" w:hAnsi="Times New Roman"/>
                <w:b/>
                <w:bCs/>
              </w:rPr>
              <w:t>条款名称</w:t>
            </w:r>
          </w:p>
        </w:tc>
        <w:tc>
          <w:tcPr>
            <w:tcW w:w="2518" w:type="dxa"/>
            <w:tcBorders>
              <w:top w:val="single" w:sz="12" w:space="0" w:color="auto"/>
              <w:bottom w:val="single" w:sz="2" w:space="0" w:color="auto"/>
            </w:tcBorders>
            <w:shd w:val="clear" w:color="auto" w:fill="F2F2F2" w:themeFill="background1" w:themeFillShade="F2"/>
            <w:vAlign w:val="center"/>
          </w:tcPr>
          <w:p w14:paraId="631BB216" w14:textId="77777777" w:rsidR="00141FB0" w:rsidRDefault="00000000">
            <w:pPr>
              <w:spacing w:line="560" w:lineRule="exact"/>
              <w:jc w:val="center"/>
              <w:rPr>
                <w:rFonts w:ascii="Times New Roman" w:eastAsia="仿宋_GB2312" w:hAnsi="Times New Roman"/>
                <w:b/>
                <w:bCs/>
              </w:rPr>
            </w:pPr>
            <w:r>
              <w:rPr>
                <w:rFonts w:ascii="Times New Roman" w:eastAsia="仿宋_GB2312" w:hAnsi="Times New Roman"/>
                <w:b/>
                <w:bCs/>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14:paraId="388BD8E6" w14:textId="77777777" w:rsidR="00141FB0" w:rsidRDefault="00000000">
            <w:pPr>
              <w:spacing w:line="560" w:lineRule="exact"/>
              <w:jc w:val="center"/>
              <w:rPr>
                <w:rFonts w:ascii="Times New Roman" w:eastAsia="仿宋_GB2312" w:hAnsi="Times New Roman"/>
                <w:b/>
                <w:bCs/>
              </w:rPr>
            </w:pPr>
            <w:r>
              <w:rPr>
                <w:rFonts w:ascii="Times New Roman" w:eastAsia="仿宋_GB2312" w:hAnsi="Times New Roman"/>
                <w:b/>
                <w:bCs/>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14:paraId="680CC066" w14:textId="77777777" w:rsidR="00141FB0" w:rsidRDefault="00000000">
            <w:pPr>
              <w:spacing w:line="560" w:lineRule="exact"/>
              <w:jc w:val="center"/>
              <w:rPr>
                <w:rFonts w:ascii="Times New Roman" w:eastAsia="仿宋_GB2312" w:hAnsi="Times New Roman"/>
                <w:b/>
                <w:bCs/>
              </w:rPr>
            </w:pPr>
            <w:r>
              <w:rPr>
                <w:rFonts w:ascii="Times New Roman" w:eastAsia="仿宋_GB2312" w:hAnsi="Times New Roman"/>
                <w:b/>
                <w:bCs/>
              </w:rPr>
              <w:t>响应说明</w:t>
            </w:r>
          </w:p>
        </w:tc>
      </w:tr>
      <w:tr w:rsidR="00141FB0" w14:paraId="35F3CA09" w14:textId="77777777">
        <w:trPr>
          <w:trHeight w:val="850"/>
          <w:jc w:val="center"/>
        </w:trPr>
        <w:tc>
          <w:tcPr>
            <w:tcW w:w="988" w:type="dxa"/>
            <w:tcBorders>
              <w:top w:val="single" w:sz="2" w:space="0" w:color="auto"/>
            </w:tcBorders>
            <w:vAlign w:val="center"/>
          </w:tcPr>
          <w:p w14:paraId="02E79B4D" w14:textId="77777777" w:rsidR="00141FB0" w:rsidRDefault="00141FB0">
            <w:pPr>
              <w:jc w:val="center"/>
              <w:rPr>
                <w:rFonts w:ascii="仿宋" w:eastAsia="仿宋" w:hAnsi="仿宋"/>
                <w:sz w:val="28"/>
                <w:szCs w:val="28"/>
              </w:rPr>
            </w:pPr>
          </w:p>
        </w:tc>
        <w:tc>
          <w:tcPr>
            <w:tcW w:w="1549" w:type="dxa"/>
            <w:tcBorders>
              <w:top w:val="single" w:sz="2" w:space="0" w:color="auto"/>
            </w:tcBorders>
            <w:vAlign w:val="center"/>
          </w:tcPr>
          <w:p w14:paraId="0A3D7A3F" w14:textId="77777777" w:rsidR="00141FB0" w:rsidRDefault="00141FB0">
            <w:pPr>
              <w:jc w:val="center"/>
              <w:rPr>
                <w:rFonts w:ascii="仿宋" w:eastAsia="仿宋" w:hAnsi="仿宋"/>
                <w:sz w:val="28"/>
                <w:szCs w:val="28"/>
              </w:rPr>
            </w:pPr>
          </w:p>
        </w:tc>
        <w:tc>
          <w:tcPr>
            <w:tcW w:w="2518" w:type="dxa"/>
            <w:tcBorders>
              <w:top w:val="single" w:sz="2" w:space="0" w:color="auto"/>
            </w:tcBorders>
            <w:vAlign w:val="center"/>
          </w:tcPr>
          <w:p w14:paraId="738768E0" w14:textId="77777777" w:rsidR="00141FB0" w:rsidRDefault="00141FB0">
            <w:pPr>
              <w:jc w:val="center"/>
              <w:rPr>
                <w:rFonts w:ascii="仿宋" w:eastAsia="仿宋" w:hAnsi="仿宋"/>
                <w:sz w:val="28"/>
                <w:szCs w:val="28"/>
              </w:rPr>
            </w:pPr>
          </w:p>
        </w:tc>
        <w:tc>
          <w:tcPr>
            <w:tcW w:w="2533" w:type="dxa"/>
            <w:tcBorders>
              <w:top w:val="single" w:sz="2" w:space="0" w:color="auto"/>
            </w:tcBorders>
            <w:vAlign w:val="center"/>
          </w:tcPr>
          <w:p w14:paraId="2CCF4DBB" w14:textId="77777777" w:rsidR="00141FB0" w:rsidRDefault="00141FB0">
            <w:pPr>
              <w:jc w:val="center"/>
              <w:rPr>
                <w:rFonts w:ascii="仿宋" w:eastAsia="仿宋" w:hAnsi="仿宋"/>
                <w:sz w:val="28"/>
                <w:szCs w:val="28"/>
              </w:rPr>
            </w:pPr>
          </w:p>
        </w:tc>
        <w:tc>
          <w:tcPr>
            <w:tcW w:w="1282" w:type="dxa"/>
            <w:tcBorders>
              <w:top w:val="single" w:sz="2" w:space="0" w:color="auto"/>
            </w:tcBorders>
            <w:vAlign w:val="center"/>
          </w:tcPr>
          <w:p w14:paraId="27E5CCF0" w14:textId="77777777" w:rsidR="00141FB0" w:rsidRDefault="00141FB0">
            <w:pPr>
              <w:jc w:val="center"/>
              <w:rPr>
                <w:rFonts w:ascii="仿宋" w:eastAsia="仿宋" w:hAnsi="仿宋"/>
                <w:sz w:val="28"/>
                <w:szCs w:val="28"/>
              </w:rPr>
            </w:pPr>
          </w:p>
        </w:tc>
      </w:tr>
      <w:tr w:rsidR="00141FB0" w14:paraId="530355CC" w14:textId="77777777">
        <w:trPr>
          <w:trHeight w:val="850"/>
          <w:jc w:val="center"/>
        </w:trPr>
        <w:tc>
          <w:tcPr>
            <w:tcW w:w="988" w:type="dxa"/>
            <w:vAlign w:val="center"/>
          </w:tcPr>
          <w:p w14:paraId="649A939C" w14:textId="77777777" w:rsidR="00141FB0" w:rsidRDefault="00141FB0">
            <w:pPr>
              <w:jc w:val="center"/>
              <w:rPr>
                <w:rFonts w:ascii="仿宋" w:eastAsia="仿宋" w:hAnsi="仿宋"/>
                <w:sz w:val="28"/>
                <w:szCs w:val="28"/>
              </w:rPr>
            </w:pPr>
          </w:p>
        </w:tc>
        <w:tc>
          <w:tcPr>
            <w:tcW w:w="1549" w:type="dxa"/>
            <w:vAlign w:val="center"/>
          </w:tcPr>
          <w:p w14:paraId="191DA76F" w14:textId="77777777" w:rsidR="00141FB0" w:rsidRDefault="00141FB0">
            <w:pPr>
              <w:jc w:val="center"/>
              <w:rPr>
                <w:rFonts w:ascii="仿宋" w:eastAsia="仿宋" w:hAnsi="仿宋"/>
                <w:sz w:val="28"/>
                <w:szCs w:val="28"/>
              </w:rPr>
            </w:pPr>
          </w:p>
        </w:tc>
        <w:tc>
          <w:tcPr>
            <w:tcW w:w="2518" w:type="dxa"/>
            <w:vAlign w:val="center"/>
          </w:tcPr>
          <w:p w14:paraId="21AD060C" w14:textId="77777777" w:rsidR="00141FB0" w:rsidRDefault="00141FB0">
            <w:pPr>
              <w:jc w:val="center"/>
              <w:rPr>
                <w:rFonts w:ascii="仿宋" w:eastAsia="仿宋" w:hAnsi="仿宋"/>
                <w:sz w:val="28"/>
                <w:szCs w:val="28"/>
              </w:rPr>
            </w:pPr>
          </w:p>
        </w:tc>
        <w:tc>
          <w:tcPr>
            <w:tcW w:w="2533" w:type="dxa"/>
            <w:vAlign w:val="center"/>
          </w:tcPr>
          <w:p w14:paraId="05CDC118" w14:textId="77777777" w:rsidR="00141FB0" w:rsidRDefault="00141FB0">
            <w:pPr>
              <w:jc w:val="center"/>
              <w:rPr>
                <w:rFonts w:ascii="仿宋" w:eastAsia="仿宋" w:hAnsi="仿宋"/>
                <w:sz w:val="28"/>
                <w:szCs w:val="28"/>
              </w:rPr>
            </w:pPr>
          </w:p>
        </w:tc>
        <w:tc>
          <w:tcPr>
            <w:tcW w:w="1282" w:type="dxa"/>
            <w:vAlign w:val="center"/>
          </w:tcPr>
          <w:p w14:paraId="41757B2D" w14:textId="77777777" w:rsidR="00141FB0" w:rsidRDefault="00141FB0">
            <w:pPr>
              <w:jc w:val="center"/>
              <w:rPr>
                <w:rFonts w:ascii="仿宋" w:eastAsia="仿宋" w:hAnsi="仿宋"/>
                <w:sz w:val="28"/>
                <w:szCs w:val="28"/>
              </w:rPr>
            </w:pPr>
          </w:p>
        </w:tc>
      </w:tr>
      <w:tr w:rsidR="00141FB0" w14:paraId="5C03A3D0" w14:textId="77777777">
        <w:trPr>
          <w:trHeight w:val="850"/>
          <w:jc w:val="center"/>
        </w:trPr>
        <w:tc>
          <w:tcPr>
            <w:tcW w:w="988" w:type="dxa"/>
            <w:vAlign w:val="center"/>
          </w:tcPr>
          <w:p w14:paraId="41FF54E4" w14:textId="77777777" w:rsidR="00141FB0" w:rsidRDefault="00141FB0">
            <w:pPr>
              <w:jc w:val="center"/>
              <w:rPr>
                <w:rFonts w:ascii="仿宋" w:eastAsia="仿宋" w:hAnsi="仿宋"/>
                <w:sz w:val="28"/>
                <w:szCs w:val="28"/>
              </w:rPr>
            </w:pPr>
          </w:p>
        </w:tc>
        <w:tc>
          <w:tcPr>
            <w:tcW w:w="1549" w:type="dxa"/>
            <w:vAlign w:val="center"/>
          </w:tcPr>
          <w:p w14:paraId="7B688A3D" w14:textId="77777777" w:rsidR="00141FB0" w:rsidRDefault="00141FB0">
            <w:pPr>
              <w:jc w:val="center"/>
              <w:rPr>
                <w:rFonts w:ascii="仿宋" w:eastAsia="仿宋" w:hAnsi="仿宋"/>
                <w:sz w:val="28"/>
                <w:szCs w:val="28"/>
              </w:rPr>
            </w:pPr>
          </w:p>
        </w:tc>
        <w:tc>
          <w:tcPr>
            <w:tcW w:w="2518" w:type="dxa"/>
            <w:vAlign w:val="center"/>
          </w:tcPr>
          <w:p w14:paraId="748C3713" w14:textId="77777777" w:rsidR="00141FB0" w:rsidRDefault="00141FB0">
            <w:pPr>
              <w:jc w:val="center"/>
              <w:rPr>
                <w:rFonts w:ascii="仿宋" w:eastAsia="仿宋" w:hAnsi="仿宋"/>
                <w:sz w:val="28"/>
                <w:szCs w:val="28"/>
              </w:rPr>
            </w:pPr>
          </w:p>
        </w:tc>
        <w:tc>
          <w:tcPr>
            <w:tcW w:w="2533" w:type="dxa"/>
            <w:vAlign w:val="center"/>
          </w:tcPr>
          <w:p w14:paraId="4229C9EA" w14:textId="77777777" w:rsidR="00141FB0" w:rsidRDefault="00141FB0">
            <w:pPr>
              <w:jc w:val="center"/>
              <w:rPr>
                <w:rFonts w:ascii="仿宋" w:eastAsia="仿宋" w:hAnsi="仿宋"/>
                <w:sz w:val="28"/>
                <w:szCs w:val="28"/>
              </w:rPr>
            </w:pPr>
          </w:p>
        </w:tc>
        <w:tc>
          <w:tcPr>
            <w:tcW w:w="1282" w:type="dxa"/>
            <w:vAlign w:val="center"/>
          </w:tcPr>
          <w:p w14:paraId="5833F324" w14:textId="77777777" w:rsidR="00141FB0" w:rsidRDefault="00141FB0">
            <w:pPr>
              <w:jc w:val="center"/>
              <w:rPr>
                <w:rFonts w:ascii="仿宋" w:eastAsia="仿宋" w:hAnsi="仿宋"/>
                <w:sz w:val="28"/>
                <w:szCs w:val="28"/>
              </w:rPr>
            </w:pPr>
          </w:p>
        </w:tc>
      </w:tr>
      <w:tr w:rsidR="00141FB0" w14:paraId="316E4991" w14:textId="77777777">
        <w:trPr>
          <w:trHeight w:val="850"/>
          <w:jc w:val="center"/>
        </w:trPr>
        <w:tc>
          <w:tcPr>
            <w:tcW w:w="988" w:type="dxa"/>
            <w:vAlign w:val="center"/>
          </w:tcPr>
          <w:p w14:paraId="12B04672" w14:textId="77777777" w:rsidR="00141FB0" w:rsidRDefault="00141FB0">
            <w:pPr>
              <w:jc w:val="center"/>
              <w:rPr>
                <w:rFonts w:ascii="仿宋" w:eastAsia="仿宋" w:hAnsi="仿宋"/>
                <w:sz w:val="28"/>
                <w:szCs w:val="28"/>
              </w:rPr>
            </w:pPr>
          </w:p>
        </w:tc>
        <w:tc>
          <w:tcPr>
            <w:tcW w:w="1549" w:type="dxa"/>
            <w:vAlign w:val="center"/>
          </w:tcPr>
          <w:p w14:paraId="0F8B3BC3" w14:textId="77777777" w:rsidR="00141FB0" w:rsidRDefault="00141FB0">
            <w:pPr>
              <w:jc w:val="center"/>
              <w:rPr>
                <w:rFonts w:ascii="仿宋" w:eastAsia="仿宋" w:hAnsi="仿宋"/>
                <w:sz w:val="28"/>
                <w:szCs w:val="28"/>
              </w:rPr>
            </w:pPr>
          </w:p>
        </w:tc>
        <w:tc>
          <w:tcPr>
            <w:tcW w:w="2518" w:type="dxa"/>
            <w:vAlign w:val="center"/>
          </w:tcPr>
          <w:p w14:paraId="6B807217" w14:textId="77777777" w:rsidR="00141FB0" w:rsidRDefault="00141FB0">
            <w:pPr>
              <w:jc w:val="center"/>
              <w:rPr>
                <w:rFonts w:ascii="仿宋" w:eastAsia="仿宋" w:hAnsi="仿宋"/>
                <w:sz w:val="28"/>
                <w:szCs w:val="28"/>
              </w:rPr>
            </w:pPr>
          </w:p>
        </w:tc>
        <w:tc>
          <w:tcPr>
            <w:tcW w:w="2533" w:type="dxa"/>
            <w:vAlign w:val="center"/>
          </w:tcPr>
          <w:p w14:paraId="39A5DCC9" w14:textId="77777777" w:rsidR="00141FB0" w:rsidRDefault="00141FB0">
            <w:pPr>
              <w:jc w:val="center"/>
              <w:rPr>
                <w:rFonts w:ascii="仿宋" w:eastAsia="仿宋" w:hAnsi="仿宋"/>
                <w:sz w:val="28"/>
                <w:szCs w:val="28"/>
              </w:rPr>
            </w:pPr>
          </w:p>
        </w:tc>
        <w:tc>
          <w:tcPr>
            <w:tcW w:w="1282" w:type="dxa"/>
            <w:vAlign w:val="center"/>
          </w:tcPr>
          <w:p w14:paraId="2B13CB62" w14:textId="77777777" w:rsidR="00141FB0" w:rsidRDefault="00141FB0">
            <w:pPr>
              <w:jc w:val="center"/>
              <w:rPr>
                <w:rFonts w:ascii="仿宋" w:eastAsia="仿宋" w:hAnsi="仿宋"/>
                <w:sz w:val="28"/>
                <w:szCs w:val="28"/>
              </w:rPr>
            </w:pPr>
          </w:p>
        </w:tc>
      </w:tr>
      <w:tr w:rsidR="00141FB0" w14:paraId="7F602D98" w14:textId="77777777">
        <w:trPr>
          <w:trHeight w:val="850"/>
          <w:jc w:val="center"/>
        </w:trPr>
        <w:tc>
          <w:tcPr>
            <w:tcW w:w="988" w:type="dxa"/>
            <w:vAlign w:val="center"/>
          </w:tcPr>
          <w:p w14:paraId="6F0906C8" w14:textId="77777777" w:rsidR="00141FB0" w:rsidRDefault="00141FB0">
            <w:pPr>
              <w:jc w:val="center"/>
              <w:rPr>
                <w:rFonts w:ascii="仿宋" w:eastAsia="仿宋" w:hAnsi="仿宋"/>
                <w:sz w:val="28"/>
                <w:szCs w:val="28"/>
              </w:rPr>
            </w:pPr>
          </w:p>
        </w:tc>
        <w:tc>
          <w:tcPr>
            <w:tcW w:w="1549" w:type="dxa"/>
            <w:vAlign w:val="center"/>
          </w:tcPr>
          <w:p w14:paraId="48560EF5" w14:textId="77777777" w:rsidR="00141FB0" w:rsidRDefault="00141FB0">
            <w:pPr>
              <w:jc w:val="center"/>
              <w:rPr>
                <w:rFonts w:ascii="仿宋" w:eastAsia="仿宋" w:hAnsi="仿宋"/>
                <w:sz w:val="28"/>
                <w:szCs w:val="28"/>
              </w:rPr>
            </w:pPr>
          </w:p>
        </w:tc>
        <w:tc>
          <w:tcPr>
            <w:tcW w:w="2518" w:type="dxa"/>
            <w:vAlign w:val="center"/>
          </w:tcPr>
          <w:p w14:paraId="2888A0DA" w14:textId="77777777" w:rsidR="00141FB0" w:rsidRDefault="00141FB0">
            <w:pPr>
              <w:jc w:val="center"/>
              <w:rPr>
                <w:rFonts w:ascii="仿宋" w:eastAsia="仿宋" w:hAnsi="仿宋"/>
                <w:sz w:val="28"/>
                <w:szCs w:val="28"/>
              </w:rPr>
            </w:pPr>
          </w:p>
        </w:tc>
        <w:tc>
          <w:tcPr>
            <w:tcW w:w="2533" w:type="dxa"/>
            <w:vAlign w:val="center"/>
          </w:tcPr>
          <w:p w14:paraId="1C8F887D" w14:textId="77777777" w:rsidR="00141FB0" w:rsidRDefault="00141FB0">
            <w:pPr>
              <w:jc w:val="center"/>
              <w:rPr>
                <w:rFonts w:ascii="仿宋" w:eastAsia="仿宋" w:hAnsi="仿宋"/>
                <w:sz w:val="28"/>
                <w:szCs w:val="28"/>
              </w:rPr>
            </w:pPr>
          </w:p>
        </w:tc>
        <w:tc>
          <w:tcPr>
            <w:tcW w:w="1282" w:type="dxa"/>
            <w:vAlign w:val="center"/>
          </w:tcPr>
          <w:p w14:paraId="4973ED37" w14:textId="77777777" w:rsidR="00141FB0" w:rsidRDefault="00141FB0">
            <w:pPr>
              <w:jc w:val="center"/>
              <w:rPr>
                <w:rFonts w:ascii="仿宋" w:eastAsia="仿宋" w:hAnsi="仿宋"/>
                <w:sz w:val="28"/>
                <w:szCs w:val="28"/>
              </w:rPr>
            </w:pPr>
          </w:p>
        </w:tc>
      </w:tr>
      <w:tr w:rsidR="00141FB0" w14:paraId="532108F2" w14:textId="77777777">
        <w:trPr>
          <w:trHeight w:val="850"/>
          <w:jc w:val="center"/>
        </w:trPr>
        <w:tc>
          <w:tcPr>
            <w:tcW w:w="988" w:type="dxa"/>
            <w:vAlign w:val="center"/>
          </w:tcPr>
          <w:p w14:paraId="27C21F86" w14:textId="77777777" w:rsidR="00141FB0" w:rsidRDefault="00141FB0">
            <w:pPr>
              <w:jc w:val="center"/>
              <w:rPr>
                <w:rFonts w:ascii="仿宋" w:eastAsia="仿宋" w:hAnsi="仿宋"/>
                <w:sz w:val="28"/>
                <w:szCs w:val="28"/>
              </w:rPr>
            </w:pPr>
          </w:p>
        </w:tc>
        <w:tc>
          <w:tcPr>
            <w:tcW w:w="1549" w:type="dxa"/>
            <w:vAlign w:val="center"/>
          </w:tcPr>
          <w:p w14:paraId="5D402288" w14:textId="77777777" w:rsidR="00141FB0" w:rsidRDefault="00141FB0">
            <w:pPr>
              <w:jc w:val="center"/>
              <w:rPr>
                <w:rFonts w:ascii="仿宋" w:eastAsia="仿宋" w:hAnsi="仿宋"/>
                <w:sz w:val="28"/>
                <w:szCs w:val="28"/>
              </w:rPr>
            </w:pPr>
          </w:p>
        </w:tc>
        <w:tc>
          <w:tcPr>
            <w:tcW w:w="2518" w:type="dxa"/>
            <w:vAlign w:val="center"/>
          </w:tcPr>
          <w:p w14:paraId="0079A6DC" w14:textId="77777777" w:rsidR="00141FB0" w:rsidRDefault="00141FB0">
            <w:pPr>
              <w:jc w:val="center"/>
              <w:rPr>
                <w:rFonts w:ascii="仿宋" w:eastAsia="仿宋" w:hAnsi="仿宋"/>
                <w:sz w:val="28"/>
                <w:szCs w:val="28"/>
              </w:rPr>
            </w:pPr>
          </w:p>
        </w:tc>
        <w:tc>
          <w:tcPr>
            <w:tcW w:w="2533" w:type="dxa"/>
            <w:vAlign w:val="center"/>
          </w:tcPr>
          <w:p w14:paraId="5602E52A" w14:textId="77777777" w:rsidR="00141FB0" w:rsidRDefault="00141FB0">
            <w:pPr>
              <w:jc w:val="center"/>
              <w:rPr>
                <w:rFonts w:ascii="仿宋" w:eastAsia="仿宋" w:hAnsi="仿宋"/>
                <w:sz w:val="28"/>
                <w:szCs w:val="28"/>
              </w:rPr>
            </w:pPr>
          </w:p>
        </w:tc>
        <w:tc>
          <w:tcPr>
            <w:tcW w:w="1282" w:type="dxa"/>
            <w:vAlign w:val="center"/>
          </w:tcPr>
          <w:p w14:paraId="481E72A5" w14:textId="77777777" w:rsidR="00141FB0" w:rsidRDefault="00141FB0">
            <w:pPr>
              <w:jc w:val="center"/>
              <w:rPr>
                <w:rFonts w:ascii="仿宋" w:eastAsia="仿宋" w:hAnsi="仿宋"/>
                <w:sz w:val="28"/>
                <w:szCs w:val="28"/>
              </w:rPr>
            </w:pPr>
          </w:p>
        </w:tc>
      </w:tr>
      <w:tr w:rsidR="00141FB0" w14:paraId="743A27DD" w14:textId="77777777">
        <w:trPr>
          <w:trHeight w:val="850"/>
          <w:jc w:val="center"/>
        </w:trPr>
        <w:tc>
          <w:tcPr>
            <w:tcW w:w="988" w:type="dxa"/>
            <w:vAlign w:val="center"/>
          </w:tcPr>
          <w:p w14:paraId="3561000F" w14:textId="77777777" w:rsidR="00141FB0" w:rsidRDefault="00141FB0">
            <w:pPr>
              <w:jc w:val="center"/>
              <w:rPr>
                <w:rFonts w:ascii="仿宋" w:eastAsia="仿宋" w:hAnsi="仿宋"/>
                <w:sz w:val="28"/>
                <w:szCs w:val="28"/>
              </w:rPr>
            </w:pPr>
          </w:p>
        </w:tc>
        <w:tc>
          <w:tcPr>
            <w:tcW w:w="1549" w:type="dxa"/>
            <w:vAlign w:val="center"/>
          </w:tcPr>
          <w:p w14:paraId="654C189D" w14:textId="77777777" w:rsidR="00141FB0" w:rsidRDefault="00141FB0">
            <w:pPr>
              <w:jc w:val="center"/>
              <w:rPr>
                <w:rFonts w:ascii="仿宋" w:eastAsia="仿宋" w:hAnsi="仿宋"/>
                <w:sz w:val="28"/>
                <w:szCs w:val="28"/>
              </w:rPr>
            </w:pPr>
          </w:p>
        </w:tc>
        <w:tc>
          <w:tcPr>
            <w:tcW w:w="2518" w:type="dxa"/>
            <w:vAlign w:val="center"/>
          </w:tcPr>
          <w:p w14:paraId="33591EB8" w14:textId="77777777" w:rsidR="00141FB0" w:rsidRDefault="00141FB0">
            <w:pPr>
              <w:jc w:val="center"/>
              <w:rPr>
                <w:rFonts w:ascii="仿宋" w:eastAsia="仿宋" w:hAnsi="仿宋"/>
                <w:sz w:val="28"/>
                <w:szCs w:val="28"/>
              </w:rPr>
            </w:pPr>
          </w:p>
        </w:tc>
        <w:tc>
          <w:tcPr>
            <w:tcW w:w="2533" w:type="dxa"/>
            <w:vAlign w:val="center"/>
          </w:tcPr>
          <w:p w14:paraId="7CFC50F5" w14:textId="77777777" w:rsidR="00141FB0" w:rsidRDefault="00141FB0">
            <w:pPr>
              <w:jc w:val="center"/>
              <w:rPr>
                <w:rFonts w:ascii="仿宋" w:eastAsia="仿宋" w:hAnsi="仿宋"/>
                <w:sz w:val="28"/>
                <w:szCs w:val="28"/>
              </w:rPr>
            </w:pPr>
          </w:p>
        </w:tc>
        <w:tc>
          <w:tcPr>
            <w:tcW w:w="1282" w:type="dxa"/>
            <w:vAlign w:val="center"/>
          </w:tcPr>
          <w:p w14:paraId="76BAB838" w14:textId="77777777" w:rsidR="00141FB0" w:rsidRDefault="00141FB0">
            <w:pPr>
              <w:jc w:val="center"/>
              <w:rPr>
                <w:rFonts w:ascii="仿宋" w:eastAsia="仿宋" w:hAnsi="仿宋"/>
                <w:sz w:val="28"/>
                <w:szCs w:val="28"/>
              </w:rPr>
            </w:pPr>
          </w:p>
        </w:tc>
      </w:tr>
      <w:tr w:rsidR="00141FB0" w14:paraId="58D8420C" w14:textId="77777777">
        <w:trPr>
          <w:trHeight w:val="907"/>
          <w:jc w:val="center"/>
        </w:trPr>
        <w:tc>
          <w:tcPr>
            <w:tcW w:w="988" w:type="dxa"/>
            <w:vAlign w:val="center"/>
          </w:tcPr>
          <w:p w14:paraId="76183C4C" w14:textId="77777777" w:rsidR="00141FB0" w:rsidRDefault="00000000">
            <w:pPr>
              <w:jc w:val="center"/>
              <w:rPr>
                <w:rFonts w:ascii="仿宋" w:eastAsia="仿宋" w:hAnsi="仿宋"/>
                <w:sz w:val="28"/>
                <w:szCs w:val="28"/>
              </w:rPr>
            </w:pPr>
            <w:r>
              <w:rPr>
                <w:rFonts w:ascii="仿宋" w:eastAsia="仿宋" w:hAnsi="仿宋"/>
                <w:sz w:val="28"/>
                <w:szCs w:val="28"/>
              </w:rPr>
              <w:t>备注</w:t>
            </w:r>
          </w:p>
        </w:tc>
        <w:tc>
          <w:tcPr>
            <w:tcW w:w="7882" w:type="dxa"/>
            <w:gridSpan w:val="4"/>
            <w:vAlign w:val="center"/>
          </w:tcPr>
          <w:p w14:paraId="1ACE28EC" w14:textId="77777777" w:rsidR="00141FB0" w:rsidRDefault="00000000">
            <w:pPr>
              <w:spacing w:line="560" w:lineRule="exact"/>
              <w:jc w:val="both"/>
              <w:rPr>
                <w:rFonts w:ascii="Times New Roman" w:eastAsia="仿宋_GB2312" w:hAnsi="Times New Roman"/>
              </w:rPr>
            </w:pPr>
            <w:r>
              <w:rPr>
                <w:rFonts w:ascii="Times New Roman" w:eastAsia="仿宋_GB2312" w:hAnsi="Times New Roman" w:hint="eastAsia"/>
              </w:rPr>
              <w:t>1</w:t>
            </w:r>
            <w:r>
              <w:rPr>
                <w:rFonts w:ascii="Times New Roman" w:eastAsia="仿宋_GB2312" w:hAnsi="Times New Roman" w:hint="eastAsia"/>
              </w:rPr>
              <w:t>．“完全接受”的条款无需在本表中列出，按表下方所做“声明”执行；对于需要供应商填报的内容，以及“不能接受”或“有条件接受”的条款，则应写明该条款名称及条款明细、以及供应商所能接受的条件。</w:t>
            </w:r>
          </w:p>
          <w:p w14:paraId="72049C34" w14:textId="77777777" w:rsidR="00141FB0" w:rsidRDefault="00000000">
            <w:pPr>
              <w:spacing w:line="560" w:lineRule="exact"/>
              <w:jc w:val="both"/>
              <w:rPr>
                <w:rFonts w:ascii="Times New Roman" w:eastAsia="仿宋_GB2312" w:hAnsi="Times New Roman"/>
              </w:rPr>
            </w:pPr>
            <w:r>
              <w:rPr>
                <w:rFonts w:ascii="Times New Roman" w:eastAsia="仿宋_GB2312" w:hAnsi="Times New Roman" w:hint="eastAsia"/>
              </w:rPr>
              <w:t>2</w:t>
            </w:r>
            <w:r>
              <w:rPr>
                <w:rFonts w:ascii="Times New Roman" w:eastAsia="仿宋_GB2312" w:hAnsi="Times New Roman" w:hint="eastAsia"/>
              </w:rPr>
              <w:t>．根据《政府采购货物和服务招标投标管理办法》（财政部</w:t>
            </w:r>
            <w:r>
              <w:rPr>
                <w:rFonts w:ascii="Times New Roman" w:eastAsia="仿宋_GB2312" w:hAnsi="Times New Roman" w:hint="eastAsia"/>
              </w:rPr>
              <w:t>87</w:t>
            </w:r>
            <w:r>
              <w:rPr>
                <w:rFonts w:ascii="Times New Roman" w:eastAsia="仿宋_GB2312" w:hAnsi="Times New Roman" w:hint="eastAsia"/>
              </w:rPr>
              <w:t>号令）第六十三条，若投标文件含有采购人不能接受的附加条件的，投标无效。</w:t>
            </w:r>
          </w:p>
          <w:p w14:paraId="35E9791E" w14:textId="77777777" w:rsidR="00141FB0" w:rsidRDefault="00000000">
            <w:pPr>
              <w:spacing w:line="560" w:lineRule="exact"/>
              <w:jc w:val="both"/>
              <w:rPr>
                <w:rFonts w:ascii="仿宋" w:eastAsia="仿宋" w:hAnsi="仿宋"/>
                <w:sz w:val="28"/>
                <w:szCs w:val="28"/>
              </w:rPr>
            </w:pPr>
            <w:r>
              <w:rPr>
                <w:rFonts w:ascii="Times New Roman" w:eastAsia="仿宋_GB2312" w:hAnsi="Times New Roman"/>
              </w:rPr>
              <w:t>3</w:t>
            </w:r>
            <w:r>
              <w:rPr>
                <w:rFonts w:ascii="Times New Roman" w:eastAsia="仿宋_GB2312" w:hAnsi="Times New Roman" w:hint="eastAsia"/>
              </w:rPr>
              <w:t>．因表格空间因有限，不足以容纳响应内容时，允许在表后进行响应，但须在表中注明引用位置，如“见本表下方</w:t>
            </w:r>
            <w:r>
              <w:rPr>
                <w:rFonts w:ascii="Times New Roman" w:eastAsia="仿宋_GB2312" w:hAnsi="Times New Roman" w:hint="eastAsia"/>
              </w:rPr>
              <w:t>3</w:t>
            </w:r>
            <w:r>
              <w:rPr>
                <w:rFonts w:ascii="Times New Roman" w:eastAsia="仿宋_GB2312" w:hAnsi="Times New Roman"/>
              </w:rPr>
              <w:t>.1.1</w:t>
            </w:r>
            <w:r>
              <w:rPr>
                <w:rFonts w:ascii="Times New Roman" w:eastAsia="仿宋_GB2312" w:hAnsi="Times New Roman" w:hint="eastAsia"/>
              </w:rPr>
              <w:t>”。</w:t>
            </w:r>
          </w:p>
        </w:tc>
      </w:tr>
    </w:tbl>
    <w:p w14:paraId="7B6AB181"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声明：除上表所列的合同条款外，招标文件中的其他合同条款我方均完全接受。</w:t>
      </w:r>
    </w:p>
    <w:p w14:paraId="47289853" w14:textId="77777777" w:rsidR="00141FB0" w:rsidRDefault="00000000">
      <w:pPr>
        <w:spacing w:line="560" w:lineRule="exact"/>
        <w:ind w:firstLineChars="1500" w:firstLine="3600"/>
        <w:jc w:val="both"/>
        <w:rPr>
          <w:rFonts w:ascii="Times New Roman" w:eastAsia="仿宋_GB2312" w:hAnsi="Times New Roman"/>
          <w:u w:val="single"/>
        </w:rPr>
      </w:pPr>
      <w:r>
        <w:rPr>
          <w:rFonts w:ascii="Times New Roman" w:eastAsia="仿宋_GB2312" w:hAnsi="Times New Roman"/>
        </w:rPr>
        <w:t>供应商</w:t>
      </w:r>
      <w:r>
        <w:rPr>
          <w:rFonts w:ascii="Times New Roman" w:eastAsia="仿宋_GB2312" w:hAnsi="Times New Roman"/>
          <w:u w:val="single"/>
        </w:rPr>
        <w:t>：（供应商全称并加盖公章）</w:t>
      </w:r>
    </w:p>
    <w:p w14:paraId="7452734E" w14:textId="08E5F87C" w:rsidR="00141FB0" w:rsidRDefault="00000000" w:rsidP="00832907">
      <w:pPr>
        <w:pStyle w:val="3"/>
        <w:jc w:val="left"/>
        <w:rPr>
          <w:rFonts w:ascii="Times New Roman" w:eastAsia="仿宋_GB2312" w:hAnsi="Times New Roman"/>
          <w:b/>
          <w:sz w:val="24"/>
          <w:szCs w:val="24"/>
        </w:rPr>
      </w:pPr>
      <w:bookmarkStart w:id="105" w:name="_Toc26488"/>
      <w:bookmarkStart w:id="106" w:name="_Toc107503727"/>
      <w:r>
        <w:rPr>
          <w:rFonts w:ascii="Times New Roman" w:eastAsia="仿宋_GB2312" w:hAnsi="Times New Roman"/>
          <w:b/>
          <w:sz w:val="24"/>
          <w:szCs w:val="24"/>
        </w:rPr>
        <w:lastRenderedPageBreak/>
        <w:t>（</w:t>
      </w:r>
      <w:r w:rsidR="00E05F06">
        <w:rPr>
          <w:rFonts w:ascii="Times New Roman" w:eastAsia="仿宋_GB2312" w:hAnsi="Times New Roman" w:hint="eastAsia"/>
          <w:b/>
          <w:sz w:val="24"/>
          <w:szCs w:val="24"/>
        </w:rPr>
        <w:t>三</w:t>
      </w:r>
      <w:r>
        <w:rPr>
          <w:rFonts w:ascii="Times New Roman" w:eastAsia="仿宋_GB2312" w:hAnsi="Times New Roman"/>
          <w:b/>
          <w:sz w:val="24"/>
          <w:szCs w:val="24"/>
        </w:rPr>
        <w:t>）响应方案</w:t>
      </w:r>
      <w:bookmarkEnd w:id="105"/>
      <w:bookmarkEnd w:id="106"/>
    </w:p>
    <w:p w14:paraId="1A1E5D77" w14:textId="77777777" w:rsidR="00141FB0" w:rsidRDefault="00000000">
      <w:pPr>
        <w:spacing w:line="560" w:lineRule="exact"/>
        <w:ind w:firstLineChars="200" w:firstLine="480"/>
        <w:jc w:val="both"/>
        <w:rPr>
          <w:rFonts w:ascii="Times New Roman" w:eastAsia="仿宋_GB2312" w:hAnsi="Times New Roman"/>
        </w:rPr>
      </w:pPr>
      <w:r>
        <w:rPr>
          <w:rFonts w:ascii="Times New Roman" w:eastAsia="仿宋_GB2312" w:hAnsi="Times New Roman"/>
        </w:rPr>
        <w:t>（各投标人根据采购人采购内容及要求，并结合评审办法，可自主编写</w:t>
      </w:r>
      <w:r>
        <w:rPr>
          <w:rFonts w:ascii="Times New Roman" w:eastAsia="仿宋_GB2312" w:hAnsi="Times New Roman" w:hint="eastAsia"/>
        </w:rPr>
        <w:t>响应</w:t>
      </w:r>
      <w:r>
        <w:rPr>
          <w:rFonts w:ascii="Times New Roman" w:eastAsia="仿宋_GB2312" w:hAnsi="Times New Roman"/>
        </w:rPr>
        <w:t>方案）</w:t>
      </w:r>
    </w:p>
    <w:p w14:paraId="19F467E3" w14:textId="77777777" w:rsidR="00141FB0" w:rsidRDefault="00141FB0">
      <w:pPr>
        <w:spacing w:line="560" w:lineRule="exact"/>
        <w:ind w:firstLineChars="200" w:firstLine="480"/>
        <w:jc w:val="both"/>
        <w:rPr>
          <w:rFonts w:ascii="Times New Roman" w:eastAsia="仿宋_GB2312" w:hAnsi="Times New Roman"/>
        </w:rPr>
      </w:pPr>
    </w:p>
    <w:p w14:paraId="50423825" w14:textId="77777777" w:rsidR="00141FB0" w:rsidRDefault="00141FB0">
      <w:pPr>
        <w:spacing w:line="560" w:lineRule="exact"/>
        <w:ind w:firstLineChars="200" w:firstLine="480"/>
        <w:jc w:val="both"/>
        <w:rPr>
          <w:rFonts w:ascii="Times New Roman" w:hAnsi="Times New Roman"/>
        </w:rPr>
      </w:pPr>
    </w:p>
    <w:p w14:paraId="1770C4A0" w14:textId="77777777" w:rsidR="00141FB0" w:rsidRDefault="00141FB0">
      <w:pPr>
        <w:spacing w:line="560" w:lineRule="exact"/>
        <w:ind w:firstLineChars="200" w:firstLine="480"/>
        <w:jc w:val="both"/>
        <w:rPr>
          <w:rFonts w:ascii="Times New Roman" w:hAnsi="Times New Roman"/>
        </w:rPr>
      </w:pPr>
    </w:p>
    <w:p w14:paraId="5C33F827" w14:textId="77777777" w:rsidR="00141FB0" w:rsidRDefault="00141FB0">
      <w:pPr>
        <w:spacing w:line="560" w:lineRule="exact"/>
        <w:ind w:firstLineChars="200" w:firstLine="480"/>
        <w:jc w:val="both"/>
        <w:rPr>
          <w:rFonts w:ascii="Times New Roman" w:hAnsi="Times New Roman"/>
        </w:rPr>
      </w:pPr>
    </w:p>
    <w:p w14:paraId="50C3DBB0" w14:textId="77777777" w:rsidR="00141FB0" w:rsidRDefault="00141FB0">
      <w:pPr>
        <w:spacing w:line="560" w:lineRule="exact"/>
        <w:ind w:firstLineChars="200" w:firstLine="480"/>
        <w:jc w:val="both"/>
        <w:rPr>
          <w:rFonts w:ascii="Times New Roman" w:hAnsi="Times New Roman"/>
        </w:rPr>
      </w:pPr>
    </w:p>
    <w:p w14:paraId="04CFE1E2" w14:textId="77777777" w:rsidR="00141FB0" w:rsidRDefault="00141FB0">
      <w:pPr>
        <w:spacing w:line="560" w:lineRule="exact"/>
        <w:ind w:firstLineChars="200" w:firstLine="480"/>
        <w:jc w:val="both"/>
        <w:rPr>
          <w:rFonts w:ascii="Times New Roman" w:hAnsi="Times New Roman"/>
        </w:rPr>
      </w:pPr>
    </w:p>
    <w:p w14:paraId="361940A4" w14:textId="77777777" w:rsidR="00141FB0" w:rsidRDefault="00141FB0">
      <w:pPr>
        <w:spacing w:line="560" w:lineRule="exact"/>
        <w:ind w:firstLineChars="200" w:firstLine="480"/>
        <w:jc w:val="both"/>
        <w:rPr>
          <w:rFonts w:ascii="Times New Roman" w:hAnsi="Times New Roman"/>
        </w:rPr>
      </w:pPr>
    </w:p>
    <w:p w14:paraId="01D1AD7F" w14:textId="77777777" w:rsidR="00141FB0" w:rsidRDefault="00141FB0">
      <w:pPr>
        <w:spacing w:line="560" w:lineRule="exact"/>
        <w:ind w:firstLineChars="200" w:firstLine="480"/>
        <w:jc w:val="both"/>
        <w:rPr>
          <w:rFonts w:ascii="Times New Roman" w:hAnsi="Times New Roman"/>
        </w:rPr>
      </w:pPr>
    </w:p>
    <w:p w14:paraId="63F99369" w14:textId="77777777" w:rsidR="00141FB0" w:rsidRDefault="00141FB0">
      <w:pPr>
        <w:spacing w:line="560" w:lineRule="exact"/>
        <w:ind w:firstLineChars="200" w:firstLine="480"/>
        <w:jc w:val="both"/>
        <w:rPr>
          <w:rFonts w:ascii="Times New Roman" w:hAnsi="Times New Roman"/>
        </w:rPr>
      </w:pPr>
    </w:p>
    <w:p w14:paraId="78991EC7" w14:textId="77777777" w:rsidR="00141FB0" w:rsidRDefault="00141FB0">
      <w:pPr>
        <w:spacing w:line="560" w:lineRule="exact"/>
        <w:ind w:firstLineChars="200" w:firstLine="480"/>
        <w:jc w:val="both"/>
        <w:rPr>
          <w:rFonts w:ascii="Times New Roman" w:hAnsi="Times New Roman"/>
        </w:rPr>
      </w:pPr>
    </w:p>
    <w:p w14:paraId="253E9DE6" w14:textId="77777777" w:rsidR="00141FB0" w:rsidRDefault="00141FB0">
      <w:pPr>
        <w:spacing w:line="560" w:lineRule="exact"/>
        <w:ind w:firstLineChars="200" w:firstLine="480"/>
        <w:jc w:val="both"/>
        <w:rPr>
          <w:rFonts w:ascii="Times New Roman" w:hAnsi="Times New Roman"/>
        </w:rPr>
      </w:pPr>
    </w:p>
    <w:p w14:paraId="6E3C3FB7" w14:textId="77777777" w:rsidR="00141FB0" w:rsidRDefault="00141FB0">
      <w:pPr>
        <w:spacing w:line="560" w:lineRule="exact"/>
        <w:ind w:firstLineChars="200" w:firstLine="480"/>
        <w:jc w:val="both"/>
        <w:rPr>
          <w:rFonts w:ascii="Times New Roman" w:hAnsi="Times New Roman"/>
        </w:rPr>
      </w:pPr>
    </w:p>
    <w:p w14:paraId="18655468" w14:textId="77777777" w:rsidR="00141FB0" w:rsidRDefault="00141FB0">
      <w:pPr>
        <w:spacing w:line="560" w:lineRule="exact"/>
        <w:ind w:firstLineChars="200" w:firstLine="480"/>
        <w:jc w:val="both"/>
        <w:rPr>
          <w:rFonts w:ascii="Times New Roman" w:hAnsi="Times New Roman"/>
        </w:rPr>
      </w:pPr>
    </w:p>
    <w:p w14:paraId="0263D641" w14:textId="77777777" w:rsidR="00141FB0" w:rsidRDefault="00141FB0">
      <w:pPr>
        <w:spacing w:line="560" w:lineRule="exact"/>
        <w:ind w:firstLineChars="200" w:firstLine="480"/>
        <w:jc w:val="both"/>
        <w:rPr>
          <w:rFonts w:ascii="Times New Roman" w:hAnsi="Times New Roman"/>
        </w:rPr>
      </w:pPr>
    </w:p>
    <w:p w14:paraId="4B1F1F21" w14:textId="77777777" w:rsidR="00141FB0" w:rsidRDefault="00141FB0">
      <w:pPr>
        <w:spacing w:line="560" w:lineRule="exact"/>
        <w:ind w:firstLineChars="200" w:firstLine="480"/>
        <w:jc w:val="both"/>
        <w:rPr>
          <w:rFonts w:ascii="Times New Roman" w:hAnsi="Times New Roman"/>
        </w:rPr>
      </w:pPr>
    </w:p>
    <w:p w14:paraId="03FA1294" w14:textId="77777777" w:rsidR="00141FB0" w:rsidRDefault="00141FB0">
      <w:pPr>
        <w:spacing w:line="560" w:lineRule="exact"/>
        <w:ind w:firstLineChars="200" w:firstLine="480"/>
        <w:jc w:val="both"/>
        <w:rPr>
          <w:rFonts w:ascii="Times New Roman" w:hAnsi="Times New Roman"/>
        </w:rPr>
      </w:pPr>
    </w:p>
    <w:p w14:paraId="2BA77D3A" w14:textId="77777777" w:rsidR="00141FB0" w:rsidRDefault="00141FB0">
      <w:pPr>
        <w:spacing w:line="560" w:lineRule="exact"/>
        <w:ind w:firstLineChars="200" w:firstLine="480"/>
        <w:jc w:val="both"/>
        <w:rPr>
          <w:rFonts w:ascii="Times New Roman" w:hAnsi="Times New Roman"/>
        </w:rPr>
      </w:pPr>
    </w:p>
    <w:p w14:paraId="537BDC28" w14:textId="77777777" w:rsidR="00141FB0" w:rsidRDefault="00141FB0">
      <w:pPr>
        <w:spacing w:line="560" w:lineRule="exact"/>
        <w:ind w:firstLineChars="200" w:firstLine="480"/>
        <w:jc w:val="both"/>
        <w:rPr>
          <w:rFonts w:ascii="Times New Roman" w:hAnsi="Times New Roman"/>
        </w:rPr>
      </w:pPr>
    </w:p>
    <w:p w14:paraId="51B9CC50" w14:textId="77777777" w:rsidR="00141FB0" w:rsidRDefault="00141FB0">
      <w:pPr>
        <w:spacing w:line="560" w:lineRule="exact"/>
        <w:ind w:firstLineChars="200" w:firstLine="480"/>
        <w:jc w:val="both"/>
        <w:rPr>
          <w:rFonts w:ascii="Times New Roman" w:hAnsi="Times New Roman"/>
        </w:rPr>
      </w:pPr>
    </w:p>
    <w:p w14:paraId="5FDFF479" w14:textId="77777777" w:rsidR="00141FB0" w:rsidRDefault="00141FB0">
      <w:pPr>
        <w:spacing w:line="560" w:lineRule="exact"/>
        <w:ind w:firstLineChars="200" w:firstLine="480"/>
        <w:jc w:val="both"/>
        <w:rPr>
          <w:rFonts w:ascii="Times New Roman" w:hAnsi="Times New Roman"/>
        </w:rPr>
      </w:pPr>
    </w:p>
    <w:p w14:paraId="2DB2B6E0" w14:textId="77777777" w:rsidR="00141FB0" w:rsidRDefault="00141FB0">
      <w:pPr>
        <w:spacing w:line="560" w:lineRule="exact"/>
        <w:ind w:firstLineChars="200" w:firstLine="480"/>
        <w:jc w:val="both"/>
        <w:rPr>
          <w:rFonts w:ascii="Times New Roman" w:hAnsi="Times New Roman"/>
        </w:rPr>
      </w:pPr>
    </w:p>
    <w:p w14:paraId="3C1E7EF3" w14:textId="77777777" w:rsidR="00141FB0" w:rsidRDefault="00000000">
      <w:pPr>
        <w:rPr>
          <w:rFonts w:ascii="Times New Roman" w:eastAsia="仿宋_GB2312" w:hAnsi="Times New Roman"/>
          <w:b/>
          <w:bCs/>
          <w:kern w:val="32"/>
        </w:rPr>
      </w:pPr>
      <w:r>
        <w:rPr>
          <w:rFonts w:ascii="Times New Roman" w:hAnsi="Times New Roman"/>
        </w:rPr>
        <w:br w:type="page"/>
      </w:r>
    </w:p>
    <w:p w14:paraId="78F9065E" w14:textId="65B0938A" w:rsidR="00141FB0" w:rsidRDefault="00000000" w:rsidP="00832907">
      <w:pPr>
        <w:pStyle w:val="3"/>
        <w:jc w:val="left"/>
        <w:rPr>
          <w:rFonts w:ascii="Times New Roman" w:eastAsia="仿宋_GB2312" w:hAnsi="Times New Roman"/>
          <w:b/>
          <w:sz w:val="24"/>
          <w:szCs w:val="24"/>
        </w:rPr>
      </w:pPr>
      <w:bookmarkStart w:id="107" w:name="_Toc107503728"/>
      <w:bookmarkStart w:id="108" w:name="_Toc30518"/>
      <w:r>
        <w:rPr>
          <w:rFonts w:ascii="Times New Roman" w:eastAsia="仿宋_GB2312" w:hAnsi="Times New Roman"/>
          <w:b/>
          <w:sz w:val="24"/>
          <w:szCs w:val="24"/>
        </w:rPr>
        <w:lastRenderedPageBreak/>
        <w:t>（</w:t>
      </w:r>
      <w:r w:rsidR="00E05F06">
        <w:rPr>
          <w:rFonts w:ascii="Times New Roman" w:eastAsia="仿宋_GB2312" w:hAnsi="Times New Roman" w:hint="eastAsia"/>
          <w:b/>
          <w:sz w:val="24"/>
          <w:szCs w:val="24"/>
        </w:rPr>
        <w:t>四</w:t>
      </w:r>
      <w:r>
        <w:rPr>
          <w:rFonts w:ascii="Times New Roman" w:eastAsia="仿宋_GB2312" w:hAnsi="Times New Roman"/>
          <w:b/>
          <w:sz w:val="24"/>
          <w:szCs w:val="24"/>
        </w:rPr>
        <w:t>）其他需要供应商提供的材料</w:t>
      </w:r>
      <w:bookmarkEnd w:id="107"/>
      <w:bookmarkEnd w:id="108"/>
    </w:p>
    <w:p w14:paraId="0476390A" w14:textId="77777777" w:rsidR="00141FB0" w:rsidRDefault="00141FB0">
      <w:pPr>
        <w:rPr>
          <w:rFonts w:ascii="Times New Roman" w:hAnsi="Times New Roman"/>
        </w:rPr>
      </w:pPr>
    </w:p>
    <w:p w14:paraId="4676F5E5" w14:textId="77777777" w:rsidR="00141FB0" w:rsidRDefault="00141FB0">
      <w:pPr>
        <w:pStyle w:val="af7"/>
        <w:ind w:firstLine="240"/>
        <w:rPr>
          <w:rFonts w:ascii="Times New Roman" w:hAnsi="Times New Roman"/>
        </w:rPr>
      </w:pPr>
    </w:p>
    <w:p w14:paraId="5CC4340C" w14:textId="77777777" w:rsidR="00141FB0" w:rsidRDefault="00141FB0">
      <w:pPr>
        <w:pStyle w:val="af7"/>
        <w:ind w:firstLine="240"/>
        <w:rPr>
          <w:rFonts w:ascii="Times New Roman" w:hAnsi="Times New Roman"/>
        </w:rPr>
      </w:pPr>
    </w:p>
    <w:p w14:paraId="6E0D92BD" w14:textId="77777777" w:rsidR="00141FB0" w:rsidRDefault="00141FB0">
      <w:pPr>
        <w:pStyle w:val="af7"/>
        <w:ind w:firstLine="240"/>
        <w:rPr>
          <w:rFonts w:ascii="Times New Roman" w:hAnsi="Times New Roman"/>
        </w:rPr>
      </w:pPr>
    </w:p>
    <w:p w14:paraId="19C34975" w14:textId="77777777" w:rsidR="00141FB0" w:rsidRDefault="00141FB0">
      <w:pPr>
        <w:pStyle w:val="af7"/>
        <w:ind w:firstLine="240"/>
        <w:rPr>
          <w:rFonts w:ascii="Times New Roman" w:hAnsi="Times New Roman"/>
        </w:rPr>
      </w:pPr>
    </w:p>
    <w:p w14:paraId="73E5DD73" w14:textId="77777777" w:rsidR="00141FB0" w:rsidRDefault="00141FB0">
      <w:pPr>
        <w:pStyle w:val="af7"/>
        <w:ind w:firstLine="240"/>
        <w:rPr>
          <w:rFonts w:ascii="Times New Roman" w:hAnsi="Times New Roman"/>
        </w:rPr>
      </w:pPr>
    </w:p>
    <w:p w14:paraId="546D7DB6" w14:textId="77777777" w:rsidR="00141FB0" w:rsidRDefault="00141FB0">
      <w:pPr>
        <w:pStyle w:val="af7"/>
        <w:ind w:firstLine="240"/>
        <w:rPr>
          <w:rFonts w:ascii="Times New Roman" w:hAnsi="Times New Roman"/>
        </w:rPr>
      </w:pPr>
    </w:p>
    <w:p w14:paraId="077C8F8E" w14:textId="77777777" w:rsidR="00141FB0" w:rsidRDefault="00141FB0">
      <w:pPr>
        <w:pStyle w:val="af7"/>
        <w:ind w:firstLine="240"/>
        <w:rPr>
          <w:rFonts w:ascii="Times New Roman" w:hAnsi="Times New Roman"/>
        </w:rPr>
      </w:pPr>
    </w:p>
    <w:p w14:paraId="509BE54B" w14:textId="77777777" w:rsidR="00141FB0" w:rsidRDefault="00141FB0">
      <w:pPr>
        <w:pStyle w:val="af7"/>
        <w:ind w:firstLine="240"/>
        <w:rPr>
          <w:rFonts w:ascii="Times New Roman" w:hAnsi="Times New Roman"/>
        </w:rPr>
      </w:pPr>
    </w:p>
    <w:p w14:paraId="07B85C9F" w14:textId="77777777" w:rsidR="00141FB0" w:rsidRDefault="00141FB0">
      <w:pPr>
        <w:pStyle w:val="af7"/>
        <w:ind w:firstLine="240"/>
        <w:rPr>
          <w:rFonts w:ascii="Times New Roman" w:hAnsi="Times New Roman"/>
        </w:rPr>
      </w:pPr>
    </w:p>
    <w:p w14:paraId="46C5E23B" w14:textId="77777777" w:rsidR="00141FB0" w:rsidRDefault="00141FB0">
      <w:pPr>
        <w:pStyle w:val="af7"/>
        <w:ind w:firstLine="240"/>
        <w:rPr>
          <w:rFonts w:ascii="Times New Roman" w:hAnsi="Times New Roman"/>
        </w:rPr>
      </w:pPr>
    </w:p>
    <w:p w14:paraId="3084BA31" w14:textId="77777777" w:rsidR="00141FB0" w:rsidRDefault="00141FB0">
      <w:pPr>
        <w:pStyle w:val="af7"/>
        <w:ind w:firstLine="240"/>
        <w:rPr>
          <w:rFonts w:ascii="Times New Roman" w:hAnsi="Times New Roman"/>
        </w:rPr>
      </w:pPr>
    </w:p>
    <w:p w14:paraId="6EE7AB96" w14:textId="77777777" w:rsidR="00141FB0" w:rsidRDefault="00141FB0">
      <w:pPr>
        <w:pStyle w:val="af7"/>
        <w:ind w:firstLine="240"/>
        <w:rPr>
          <w:rFonts w:ascii="Times New Roman" w:hAnsi="Times New Roman"/>
        </w:rPr>
      </w:pPr>
    </w:p>
    <w:p w14:paraId="48AE85C3" w14:textId="77777777" w:rsidR="00141FB0" w:rsidRDefault="00141FB0">
      <w:pPr>
        <w:pStyle w:val="af7"/>
        <w:ind w:firstLine="240"/>
        <w:rPr>
          <w:rFonts w:ascii="Times New Roman" w:hAnsi="Times New Roman"/>
        </w:rPr>
      </w:pPr>
    </w:p>
    <w:p w14:paraId="6A4E75CF" w14:textId="77777777" w:rsidR="00141FB0" w:rsidRDefault="00141FB0">
      <w:pPr>
        <w:pStyle w:val="af7"/>
        <w:ind w:firstLine="240"/>
        <w:rPr>
          <w:rFonts w:ascii="Times New Roman" w:hAnsi="Times New Roman"/>
        </w:rPr>
      </w:pPr>
    </w:p>
    <w:p w14:paraId="5F0A7C96" w14:textId="77777777" w:rsidR="00141FB0" w:rsidRDefault="00141FB0">
      <w:pPr>
        <w:pStyle w:val="af7"/>
        <w:ind w:firstLine="240"/>
        <w:rPr>
          <w:rFonts w:ascii="Times New Roman" w:hAnsi="Times New Roman"/>
        </w:rPr>
      </w:pPr>
    </w:p>
    <w:p w14:paraId="305A6008" w14:textId="77777777" w:rsidR="00141FB0" w:rsidRDefault="00141FB0">
      <w:pPr>
        <w:pStyle w:val="af7"/>
        <w:ind w:firstLine="240"/>
        <w:rPr>
          <w:rFonts w:ascii="Times New Roman" w:hAnsi="Times New Roman"/>
        </w:rPr>
      </w:pPr>
    </w:p>
    <w:p w14:paraId="1622EF12" w14:textId="77777777" w:rsidR="00141FB0" w:rsidRDefault="00141FB0">
      <w:pPr>
        <w:pStyle w:val="af7"/>
        <w:ind w:firstLine="240"/>
        <w:rPr>
          <w:rFonts w:ascii="Times New Roman" w:hAnsi="Times New Roman"/>
        </w:rPr>
      </w:pPr>
    </w:p>
    <w:p w14:paraId="553A490C" w14:textId="77777777" w:rsidR="00141FB0" w:rsidRDefault="00141FB0">
      <w:pPr>
        <w:pStyle w:val="af7"/>
        <w:ind w:firstLine="240"/>
        <w:rPr>
          <w:rFonts w:ascii="Times New Roman" w:hAnsi="Times New Roman"/>
        </w:rPr>
      </w:pPr>
    </w:p>
    <w:p w14:paraId="38114473" w14:textId="77777777" w:rsidR="00141FB0" w:rsidRDefault="00141FB0">
      <w:pPr>
        <w:pStyle w:val="af7"/>
        <w:ind w:firstLine="240"/>
        <w:rPr>
          <w:rFonts w:ascii="Times New Roman" w:hAnsi="Times New Roman"/>
        </w:rPr>
      </w:pPr>
    </w:p>
    <w:p w14:paraId="097BC99F" w14:textId="77777777" w:rsidR="00141FB0" w:rsidRDefault="00141FB0">
      <w:pPr>
        <w:pStyle w:val="af7"/>
        <w:ind w:firstLine="240"/>
        <w:rPr>
          <w:rFonts w:ascii="Times New Roman" w:hAnsi="Times New Roman"/>
        </w:rPr>
      </w:pPr>
    </w:p>
    <w:p w14:paraId="6CF28411" w14:textId="77777777" w:rsidR="00141FB0" w:rsidRDefault="00141FB0">
      <w:pPr>
        <w:pStyle w:val="af7"/>
        <w:ind w:firstLine="240"/>
        <w:rPr>
          <w:rFonts w:ascii="Times New Roman" w:hAnsi="Times New Roman"/>
        </w:rPr>
      </w:pPr>
    </w:p>
    <w:p w14:paraId="2EC17FEE" w14:textId="77777777" w:rsidR="00141FB0" w:rsidRDefault="00141FB0">
      <w:pPr>
        <w:pStyle w:val="af7"/>
        <w:ind w:firstLine="240"/>
        <w:rPr>
          <w:rFonts w:ascii="Times New Roman" w:hAnsi="Times New Roman"/>
        </w:rPr>
      </w:pPr>
    </w:p>
    <w:p w14:paraId="50559BC3" w14:textId="77777777" w:rsidR="00141FB0" w:rsidRDefault="00141FB0">
      <w:pPr>
        <w:pStyle w:val="af7"/>
        <w:ind w:firstLine="240"/>
        <w:rPr>
          <w:rFonts w:ascii="Times New Roman" w:hAnsi="Times New Roman"/>
        </w:rPr>
      </w:pPr>
    </w:p>
    <w:p w14:paraId="7F455A8F" w14:textId="77777777" w:rsidR="00141FB0" w:rsidRDefault="00141FB0">
      <w:pPr>
        <w:pStyle w:val="af7"/>
        <w:ind w:firstLineChars="0" w:firstLine="0"/>
        <w:rPr>
          <w:rFonts w:ascii="Times New Roman" w:hAnsi="Times New Roman"/>
        </w:rPr>
      </w:pPr>
    </w:p>
    <w:sectPr w:rsidR="00141FB0">
      <w:footerReference w:type="default" r:id="rId37"/>
      <w:pgSz w:w="11906" w:h="16838"/>
      <w:pgMar w:top="1440" w:right="1800" w:bottom="1440" w:left="1800" w:header="851" w:footer="992" w:gutter="0"/>
      <w:cols w:space="425"/>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2ED8C" w14:textId="77777777" w:rsidR="007C6168" w:rsidRDefault="007C6168">
      <w:r>
        <w:separator/>
      </w:r>
    </w:p>
  </w:endnote>
  <w:endnote w:type="continuationSeparator" w:id="0">
    <w:p w14:paraId="068EC841" w14:textId="77777777" w:rsidR="007C6168" w:rsidRDefault="007C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5A667" w14:textId="77777777" w:rsidR="00141FB0" w:rsidRDefault="00000000">
    <w:pPr>
      <w:pStyle w:val="af"/>
      <w:jc w:val="center"/>
    </w:pPr>
    <w:r>
      <w:fldChar w:fldCharType="begin"/>
    </w:r>
    <w:r>
      <w:instrText>PAGE   \* MERGEFORMAT</w:instrText>
    </w:r>
    <w:r>
      <w:fldChar w:fldCharType="separate"/>
    </w:r>
    <w:r>
      <w:rPr>
        <w:lang w:val="zh-CN"/>
      </w:rPr>
      <w:t>9</w:t>
    </w:r>
    <w:r>
      <w:fldChar w:fldCharType="end"/>
    </w:r>
  </w:p>
  <w:p w14:paraId="1C5D7ADD" w14:textId="77777777" w:rsidR="00141FB0" w:rsidRDefault="00141FB0">
    <w:pPr>
      <w:pStyle w:val="af"/>
      <w:tabs>
        <w:tab w:val="clear" w:pos="8306"/>
        <w:tab w:val="right" w:pos="8820"/>
      </w:tabs>
      <w:ind w:right="77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C585B" w14:textId="77777777" w:rsidR="007C6168" w:rsidRDefault="007C6168">
      <w:r>
        <w:separator/>
      </w:r>
    </w:p>
  </w:footnote>
  <w:footnote w:type="continuationSeparator" w:id="0">
    <w:p w14:paraId="663A3003" w14:textId="77777777" w:rsidR="007C6168" w:rsidRDefault="007C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82ACCF"/>
    <w:multiLevelType w:val="singleLevel"/>
    <w:tmpl w:val="B082ACCF"/>
    <w:lvl w:ilvl="0">
      <w:start w:val="3"/>
      <w:numFmt w:val="chineseCounting"/>
      <w:suff w:val="space"/>
      <w:lvlText w:val="第%1章"/>
      <w:lvlJc w:val="left"/>
      <w:rPr>
        <w:rFonts w:hint="eastAsia"/>
      </w:rPr>
    </w:lvl>
  </w:abstractNum>
  <w:abstractNum w:abstractNumId="1" w15:restartNumberingAfterBreak="0">
    <w:nsid w:val="50AC295F"/>
    <w:multiLevelType w:val="multilevel"/>
    <w:tmpl w:val="50AC295F"/>
    <w:lvl w:ilvl="0">
      <w:start w:val="1"/>
      <w:numFmt w:val="none"/>
      <w:pStyle w:val="a"/>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16cid:durableId="504132651">
    <w:abstractNumId w:val="2"/>
  </w:num>
  <w:num w:numId="2" w16cid:durableId="1505585404">
    <w:abstractNumId w:val="1"/>
  </w:num>
  <w:num w:numId="3" w16cid:durableId="95833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defaultTabStop w:val="420"/>
  <w:drawingGridHorizontalSpacing w:val="120"/>
  <w:drawingGridVerticalSpacing w:val="21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FiMmIyNzcyY2Q5OTkzYTYwY2ZkMDQ3YzIzYWZhMDQifQ=="/>
  </w:docVars>
  <w:rsids>
    <w:rsidRoot w:val="006A6B87"/>
    <w:rsid w:val="0000159C"/>
    <w:rsid w:val="000019FA"/>
    <w:rsid w:val="00002BB3"/>
    <w:rsid w:val="000038F3"/>
    <w:rsid w:val="00003AAB"/>
    <w:rsid w:val="00003F53"/>
    <w:rsid w:val="00004F9A"/>
    <w:rsid w:val="00006A52"/>
    <w:rsid w:val="00011EFB"/>
    <w:rsid w:val="00012137"/>
    <w:rsid w:val="00012844"/>
    <w:rsid w:val="00012DF4"/>
    <w:rsid w:val="00012F9B"/>
    <w:rsid w:val="000131C6"/>
    <w:rsid w:val="00013929"/>
    <w:rsid w:val="00014DAF"/>
    <w:rsid w:val="00015802"/>
    <w:rsid w:val="00016042"/>
    <w:rsid w:val="000162A2"/>
    <w:rsid w:val="00020D34"/>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2EBA"/>
    <w:rsid w:val="00043830"/>
    <w:rsid w:val="000440AF"/>
    <w:rsid w:val="00044F32"/>
    <w:rsid w:val="00046CA0"/>
    <w:rsid w:val="00051EF3"/>
    <w:rsid w:val="00053C36"/>
    <w:rsid w:val="000543B4"/>
    <w:rsid w:val="00054879"/>
    <w:rsid w:val="000556F1"/>
    <w:rsid w:val="0005692F"/>
    <w:rsid w:val="000612D4"/>
    <w:rsid w:val="00061A13"/>
    <w:rsid w:val="00062D84"/>
    <w:rsid w:val="00063EEF"/>
    <w:rsid w:val="00064071"/>
    <w:rsid w:val="00064386"/>
    <w:rsid w:val="000671BE"/>
    <w:rsid w:val="00067A39"/>
    <w:rsid w:val="00067C3C"/>
    <w:rsid w:val="00067D44"/>
    <w:rsid w:val="000703E2"/>
    <w:rsid w:val="0007053B"/>
    <w:rsid w:val="00070AA6"/>
    <w:rsid w:val="000749F2"/>
    <w:rsid w:val="0007534F"/>
    <w:rsid w:val="000770B7"/>
    <w:rsid w:val="00077B32"/>
    <w:rsid w:val="00077B80"/>
    <w:rsid w:val="00080867"/>
    <w:rsid w:val="0008415B"/>
    <w:rsid w:val="000857F2"/>
    <w:rsid w:val="000863D7"/>
    <w:rsid w:val="000866EA"/>
    <w:rsid w:val="00090002"/>
    <w:rsid w:val="000906B5"/>
    <w:rsid w:val="00090BDF"/>
    <w:rsid w:val="000911CC"/>
    <w:rsid w:val="00092417"/>
    <w:rsid w:val="00092511"/>
    <w:rsid w:val="00093AD5"/>
    <w:rsid w:val="000951C6"/>
    <w:rsid w:val="000952F2"/>
    <w:rsid w:val="00095A8D"/>
    <w:rsid w:val="00096428"/>
    <w:rsid w:val="0009679E"/>
    <w:rsid w:val="00097CDB"/>
    <w:rsid w:val="000A0237"/>
    <w:rsid w:val="000A0EFD"/>
    <w:rsid w:val="000A1BDA"/>
    <w:rsid w:val="000A250B"/>
    <w:rsid w:val="000A2583"/>
    <w:rsid w:val="000A2B11"/>
    <w:rsid w:val="000A7A6A"/>
    <w:rsid w:val="000B5741"/>
    <w:rsid w:val="000B5ACF"/>
    <w:rsid w:val="000B6141"/>
    <w:rsid w:val="000B6858"/>
    <w:rsid w:val="000C048C"/>
    <w:rsid w:val="000C078B"/>
    <w:rsid w:val="000C21A4"/>
    <w:rsid w:val="000C39B5"/>
    <w:rsid w:val="000C4C29"/>
    <w:rsid w:val="000C538D"/>
    <w:rsid w:val="000C59A5"/>
    <w:rsid w:val="000D0AF3"/>
    <w:rsid w:val="000D0DE1"/>
    <w:rsid w:val="000D1277"/>
    <w:rsid w:val="000D12BE"/>
    <w:rsid w:val="000D38BA"/>
    <w:rsid w:val="000D4097"/>
    <w:rsid w:val="000E3FB5"/>
    <w:rsid w:val="000E55C0"/>
    <w:rsid w:val="000E5C68"/>
    <w:rsid w:val="000E5DED"/>
    <w:rsid w:val="000E6AE7"/>
    <w:rsid w:val="000E6CC5"/>
    <w:rsid w:val="000F0C8A"/>
    <w:rsid w:val="000F1A9A"/>
    <w:rsid w:val="000F27AD"/>
    <w:rsid w:val="000F2BEC"/>
    <w:rsid w:val="000F35AB"/>
    <w:rsid w:val="000F3645"/>
    <w:rsid w:val="000F4CF5"/>
    <w:rsid w:val="000F4ECB"/>
    <w:rsid w:val="000F66FE"/>
    <w:rsid w:val="000F6831"/>
    <w:rsid w:val="000F6A10"/>
    <w:rsid w:val="000F735B"/>
    <w:rsid w:val="000F7DA6"/>
    <w:rsid w:val="00100C1B"/>
    <w:rsid w:val="00103379"/>
    <w:rsid w:val="00103D6B"/>
    <w:rsid w:val="00104D98"/>
    <w:rsid w:val="00105916"/>
    <w:rsid w:val="001059A0"/>
    <w:rsid w:val="00106530"/>
    <w:rsid w:val="001067F9"/>
    <w:rsid w:val="00107B8A"/>
    <w:rsid w:val="001101BD"/>
    <w:rsid w:val="0011093D"/>
    <w:rsid w:val="001119CE"/>
    <w:rsid w:val="00111F0F"/>
    <w:rsid w:val="001131D6"/>
    <w:rsid w:val="00113B9B"/>
    <w:rsid w:val="001140FB"/>
    <w:rsid w:val="00121CD8"/>
    <w:rsid w:val="00121FC0"/>
    <w:rsid w:val="00122D76"/>
    <w:rsid w:val="001232E1"/>
    <w:rsid w:val="001240BB"/>
    <w:rsid w:val="001257D4"/>
    <w:rsid w:val="0013005B"/>
    <w:rsid w:val="00130157"/>
    <w:rsid w:val="0013015E"/>
    <w:rsid w:val="0013032D"/>
    <w:rsid w:val="00130CF3"/>
    <w:rsid w:val="00131904"/>
    <w:rsid w:val="0013342E"/>
    <w:rsid w:val="001338D9"/>
    <w:rsid w:val="00133ADB"/>
    <w:rsid w:val="00134EE2"/>
    <w:rsid w:val="001351E3"/>
    <w:rsid w:val="00135AA2"/>
    <w:rsid w:val="00136D4A"/>
    <w:rsid w:val="0013761E"/>
    <w:rsid w:val="00137E7B"/>
    <w:rsid w:val="001402B7"/>
    <w:rsid w:val="00141FB0"/>
    <w:rsid w:val="00142244"/>
    <w:rsid w:val="001454AD"/>
    <w:rsid w:val="001455F6"/>
    <w:rsid w:val="001456C7"/>
    <w:rsid w:val="00147CB6"/>
    <w:rsid w:val="00150436"/>
    <w:rsid w:val="00150DA7"/>
    <w:rsid w:val="00152476"/>
    <w:rsid w:val="0015361E"/>
    <w:rsid w:val="0015507B"/>
    <w:rsid w:val="00156EB2"/>
    <w:rsid w:val="00156ED5"/>
    <w:rsid w:val="001630D0"/>
    <w:rsid w:val="0016359D"/>
    <w:rsid w:val="00164101"/>
    <w:rsid w:val="00164EE1"/>
    <w:rsid w:val="001664B2"/>
    <w:rsid w:val="00166804"/>
    <w:rsid w:val="00166FD9"/>
    <w:rsid w:val="00167A4D"/>
    <w:rsid w:val="00167ECE"/>
    <w:rsid w:val="0017054A"/>
    <w:rsid w:val="00171571"/>
    <w:rsid w:val="00171A61"/>
    <w:rsid w:val="00171CE4"/>
    <w:rsid w:val="00173749"/>
    <w:rsid w:val="00173A35"/>
    <w:rsid w:val="0017410F"/>
    <w:rsid w:val="00174285"/>
    <w:rsid w:val="00175756"/>
    <w:rsid w:val="00176F0E"/>
    <w:rsid w:val="001812A2"/>
    <w:rsid w:val="0018316D"/>
    <w:rsid w:val="00184DE0"/>
    <w:rsid w:val="00184F72"/>
    <w:rsid w:val="00187846"/>
    <w:rsid w:val="00191693"/>
    <w:rsid w:val="00191834"/>
    <w:rsid w:val="00191A7E"/>
    <w:rsid w:val="00193B5F"/>
    <w:rsid w:val="001947E8"/>
    <w:rsid w:val="00194890"/>
    <w:rsid w:val="00196A1C"/>
    <w:rsid w:val="001A0C97"/>
    <w:rsid w:val="001A2103"/>
    <w:rsid w:val="001A4980"/>
    <w:rsid w:val="001A5309"/>
    <w:rsid w:val="001A5764"/>
    <w:rsid w:val="001A6FE5"/>
    <w:rsid w:val="001A71C7"/>
    <w:rsid w:val="001B0699"/>
    <w:rsid w:val="001B0C7B"/>
    <w:rsid w:val="001B2019"/>
    <w:rsid w:val="001B4472"/>
    <w:rsid w:val="001B479E"/>
    <w:rsid w:val="001B49FD"/>
    <w:rsid w:val="001B5302"/>
    <w:rsid w:val="001B77AD"/>
    <w:rsid w:val="001C0BA3"/>
    <w:rsid w:val="001C0BBD"/>
    <w:rsid w:val="001C25ED"/>
    <w:rsid w:val="001C5BE5"/>
    <w:rsid w:val="001D1BCB"/>
    <w:rsid w:val="001D22C0"/>
    <w:rsid w:val="001D25E1"/>
    <w:rsid w:val="001D2CE5"/>
    <w:rsid w:val="001D4171"/>
    <w:rsid w:val="001D576E"/>
    <w:rsid w:val="001D5941"/>
    <w:rsid w:val="001D70BC"/>
    <w:rsid w:val="001D75D5"/>
    <w:rsid w:val="001E0376"/>
    <w:rsid w:val="001E1DFE"/>
    <w:rsid w:val="001E2BB9"/>
    <w:rsid w:val="001E6A70"/>
    <w:rsid w:val="001E7761"/>
    <w:rsid w:val="001E790E"/>
    <w:rsid w:val="001F2059"/>
    <w:rsid w:val="001F23C9"/>
    <w:rsid w:val="001F306F"/>
    <w:rsid w:val="001F49A1"/>
    <w:rsid w:val="001F4ACC"/>
    <w:rsid w:val="001F54BD"/>
    <w:rsid w:val="001F7532"/>
    <w:rsid w:val="001F7B5A"/>
    <w:rsid w:val="00201795"/>
    <w:rsid w:val="00202DC3"/>
    <w:rsid w:val="0020498C"/>
    <w:rsid w:val="002051A7"/>
    <w:rsid w:val="002055A3"/>
    <w:rsid w:val="002064FE"/>
    <w:rsid w:val="00206ACD"/>
    <w:rsid w:val="00207369"/>
    <w:rsid w:val="00207790"/>
    <w:rsid w:val="00210BEB"/>
    <w:rsid w:val="00210CFC"/>
    <w:rsid w:val="00210FBE"/>
    <w:rsid w:val="00212328"/>
    <w:rsid w:val="002125C8"/>
    <w:rsid w:val="00213205"/>
    <w:rsid w:val="002137AF"/>
    <w:rsid w:val="002174B0"/>
    <w:rsid w:val="00220787"/>
    <w:rsid w:val="002209DE"/>
    <w:rsid w:val="00221727"/>
    <w:rsid w:val="00221C8E"/>
    <w:rsid w:val="002222CC"/>
    <w:rsid w:val="00223EFE"/>
    <w:rsid w:val="00224257"/>
    <w:rsid w:val="002245ED"/>
    <w:rsid w:val="00226B78"/>
    <w:rsid w:val="002305B4"/>
    <w:rsid w:val="0023070C"/>
    <w:rsid w:val="00230C6A"/>
    <w:rsid w:val="00233D53"/>
    <w:rsid w:val="002340D4"/>
    <w:rsid w:val="002345B9"/>
    <w:rsid w:val="002378CD"/>
    <w:rsid w:val="00237A3F"/>
    <w:rsid w:val="00237C8C"/>
    <w:rsid w:val="0024210D"/>
    <w:rsid w:val="002434A7"/>
    <w:rsid w:val="00244C29"/>
    <w:rsid w:val="00247B11"/>
    <w:rsid w:val="002501C9"/>
    <w:rsid w:val="00250468"/>
    <w:rsid w:val="00250A0D"/>
    <w:rsid w:val="00250B6E"/>
    <w:rsid w:val="002519B6"/>
    <w:rsid w:val="00251FAB"/>
    <w:rsid w:val="00252050"/>
    <w:rsid w:val="00253B74"/>
    <w:rsid w:val="00254492"/>
    <w:rsid w:val="002547E0"/>
    <w:rsid w:val="00255A81"/>
    <w:rsid w:val="00255DBC"/>
    <w:rsid w:val="00256AC1"/>
    <w:rsid w:val="0025777A"/>
    <w:rsid w:val="00257B25"/>
    <w:rsid w:val="00260306"/>
    <w:rsid w:val="00261898"/>
    <w:rsid w:val="00263061"/>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0A04"/>
    <w:rsid w:val="002A3732"/>
    <w:rsid w:val="002A3B25"/>
    <w:rsid w:val="002A4149"/>
    <w:rsid w:val="002A4BEE"/>
    <w:rsid w:val="002A62BF"/>
    <w:rsid w:val="002A6815"/>
    <w:rsid w:val="002A703D"/>
    <w:rsid w:val="002A790F"/>
    <w:rsid w:val="002A7FF7"/>
    <w:rsid w:val="002B35C4"/>
    <w:rsid w:val="002B36C2"/>
    <w:rsid w:val="002B47E7"/>
    <w:rsid w:val="002B59BE"/>
    <w:rsid w:val="002B65AB"/>
    <w:rsid w:val="002B696D"/>
    <w:rsid w:val="002B69BA"/>
    <w:rsid w:val="002B77FD"/>
    <w:rsid w:val="002C05A3"/>
    <w:rsid w:val="002C4511"/>
    <w:rsid w:val="002D2B5F"/>
    <w:rsid w:val="002D327B"/>
    <w:rsid w:val="002D41DD"/>
    <w:rsid w:val="002D65D4"/>
    <w:rsid w:val="002D71CD"/>
    <w:rsid w:val="002D7418"/>
    <w:rsid w:val="002E1283"/>
    <w:rsid w:val="002E1660"/>
    <w:rsid w:val="002E2638"/>
    <w:rsid w:val="002E379C"/>
    <w:rsid w:val="002E43F6"/>
    <w:rsid w:val="002E4813"/>
    <w:rsid w:val="002E52BE"/>
    <w:rsid w:val="002E6529"/>
    <w:rsid w:val="002E7C3E"/>
    <w:rsid w:val="002F074B"/>
    <w:rsid w:val="002F1C19"/>
    <w:rsid w:val="002F1C7D"/>
    <w:rsid w:val="002F1EC9"/>
    <w:rsid w:val="002F25EC"/>
    <w:rsid w:val="002F2A10"/>
    <w:rsid w:val="002F2AAA"/>
    <w:rsid w:val="002F2EAB"/>
    <w:rsid w:val="002F30DD"/>
    <w:rsid w:val="002F3224"/>
    <w:rsid w:val="002F3350"/>
    <w:rsid w:val="002F5FF3"/>
    <w:rsid w:val="002F7D7D"/>
    <w:rsid w:val="00300067"/>
    <w:rsid w:val="00300513"/>
    <w:rsid w:val="00300B27"/>
    <w:rsid w:val="0030123B"/>
    <w:rsid w:val="00301E0D"/>
    <w:rsid w:val="00301FAE"/>
    <w:rsid w:val="003024CF"/>
    <w:rsid w:val="00303701"/>
    <w:rsid w:val="0030392F"/>
    <w:rsid w:val="0030557D"/>
    <w:rsid w:val="00306470"/>
    <w:rsid w:val="00311862"/>
    <w:rsid w:val="00316D60"/>
    <w:rsid w:val="003172BB"/>
    <w:rsid w:val="00322208"/>
    <w:rsid w:val="003245F8"/>
    <w:rsid w:val="00325329"/>
    <w:rsid w:val="00325D47"/>
    <w:rsid w:val="00325EF1"/>
    <w:rsid w:val="00326169"/>
    <w:rsid w:val="00327A6B"/>
    <w:rsid w:val="00330EA4"/>
    <w:rsid w:val="00332A7C"/>
    <w:rsid w:val="00333E9C"/>
    <w:rsid w:val="00335C58"/>
    <w:rsid w:val="00337CFC"/>
    <w:rsid w:val="00337D2F"/>
    <w:rsid w:val="0034052E"/>
    <w:rsid w:val="003406B1"/>
    <w:rsid w:val="00340DEB"/>
    <w:rsid w:val="00342E12"/>
    <w:rsid w:val="00343305"/>
    <w:rsid w:val="003443D3"/>
    <w:rsid w:val="003450CD"/>
    <w:rsid w:val="00345F35"/>
    <w:rsid w:val="0034632B"/>
    <w:rsid w:val="00346A88"/>
    <w:rsid w:val="003509CA"/>
    <w:rsid w:val="00351734"/>
    <w:rsid w:val="0035428F"/>
    <w:rsid w:val="00354399"/>
    <w:rsid w:val="00354FCF"/>
    <w:rsid w:val="003551E0"/>
    <w:rsid w:val="0035572B"/>
    <w:rsid w:val="00357930"/>
    <w:rsid w:val="00357EC3"/>
    <w:rsid w:val="00360830"/>
    <w:rsid w:val="00361A02"/>
    <w:rsid w:val="00361EDE"/>
    <w:rsid w:val="003625AB"/>
    <w:rsid w:val="00364896"/>
    <w:rsid w:val="00366A2C"/>
    <w:rsid w:val="00366DB3"/>
    <w:rsid w:val="003674BB"/>
    <w:rsid w:val="003704E3"/>
    <w:rsid w:val="00370F6C"/>
    <w:rsid w:val="00371456"/>
    <w:rsid w:val="00373AE9"/>
    <w:rsid w:val="00374506"/>
    <w:rsid w:val="0037495D"/>
    <w:rsid w:val="0037531B"/>
    <w:rsid w:val="00375819"/>
    <w:rsid w:val="00375C89"/>
    <w:rsid w:val="00376DAF"/>
    <w:rsid w:val="00377482"/>
    <w:rsid w:val="0038079C"/>
    <w:rsid w:val="003833FB"/>
    <w:rsid w:val="00383F8F"/>
    <w:rsid w:val="00384586"/>
    <w:rsid w:val="003872CB"/>
    <w:rsid w:val="00387AFC"/>
    <w:rsid w:val="00390290"/>
    <w:rsid w:val="0039216D"/>
    <w:rsid w:val="00392EBD"/>
    <w:rsid w:val="00393459"/>
    <w:rsid w:val="003943D1"/>
    <w:rsid w:val="0039449C"/>
    <w:rsid w:val="00395695"/>
    <w:rsid w:val="00395FFC"/>
    <w:rsid w:val="00396200"/>
    <w:rsid w:val="003A0002"/>
    <w:rsid w:val="003A0295"/>
    <w:rsid w:val="003A0D83"/>
    <w:rsid w:val="003A192D"/>
    <w:rsid w:val="003A29D0"/>
    <w:rsid w:val="003A2A14"/>
    <w:rsid w:val="003A3890"/>
    <w:rsid w:val="003A71DB"/>
    <w:rsid w:val="003B086A"/>
    <w:rsid w:val="003B0D75"/>
    <w:rsid w:val="003B232B"/>
    <w:rsid w:val="003B2AF6"/>
    <w:rsid w:val="003B2D1A"/>
    <w:rsid w:val="003B3207"/>
    <w:rsid w:val="003B6B5E"/>
    <w:rsid w:val="003C3325"/>
    <w:rsid w:val="003C61F3"/>
    <w:rsid w:val="003C6AB2"/>
    <w:rsid w:val="003C7C29"/>
    <w:rsid w:val="003D0B89"/>
    <w:rsid w:val="003D2606"/>
    <w:rsid w:val="003D39C7"/>
    <w:rsid w:val="003D3A50"/>
    <w:rsid w:val="003D3A6E"/>
    <w:rsid w:val="003D45F5"/>
    <w:rsid w:val="003D671F"/>
    <w:rsid w:val="003D6B60"/>
    <w:rsid w:val="003E010E"/>
    <w:rsid w:val="003E1D81"/>
    <w:rsid w:val="003E2F34"/>
    <w:rsid w:val="003E5CDB"/>
    <w:rsid w:val="003E7874"/>
    <w:rsid w:val="003F00AD"/>
    <w:rsid w:val="003F1E76"/>
    <w:rsid w:val="003F1EC3"/>
    <w:rsid w:val="003F2710"/>
    <w:rsid w:val="003F2881"/>
    <w:rsid w:val="003F3882"/>
    <w:rsid w:val="003F3E04"/>
    <w:rsid w:val="003F4830"/>
    <w:rsid w:val="003F510D"/>
    <w:rsid w:val="003F60A3"/>
    <w:rsid w:val="003F7C8E"/>
    <w:rsid w:val="004001BE"/>
    <w:rsid w:val="00400ECF"/>
    <w:rsid w:val="0040124D"/>
    <w:rsid w:val="004017C8"/>
    <w:rsid w:val="0040181A"/>
    <w:rsid w:val="004024C2"/>
    <w:rsid w:val="00403665"/>
    <w:rsid w:val="00405285"/>
    <w:rsid w:val="004068A7"/>
    <w:rsid w:val="00406C11"/>
    <w:rsid w:val="004074BB"/>
    <w:rsid w:val="00407BBB"/>
    <w:rsid w:val="004106B2"/>
    <w:rsid w:val="00412CBC"/>
    <w:rsid w:val="00414D38"/>
    <w:rsid w:val="004155E3"/>
    <w:rsid w:val="00415649"/>
    <w:rsid w:val="004156E2"/>
    <w:rsid w:val="00415AB5"/>
    <w:rsid w:val="00416478"/>
    <w:rsid w:val="00416E50"/>
    <w:rsid w:val="00420875"/>
    <w:rsid w:val="004213A8"/>
    <w:rsid w:val="004221EE"/>
    <w:rsid w:val="0042388D"/>
    <w:rsid w:val="00423E97"/>
    <w:rsid w:val="00425038"/>
    <w:rsid w:val="0042688F"/>
    <w:rsid w:val="00427ABD"/>
    <w:rsid w:val="00430140"/>
    <w:rsid w:val="0043095E"/>
    <w:rsid w:val="004317AB"/>
    <w:rsid w:val="00431DBF"/>
    <w:rsid w:val="00433512"/>
    <w:rsid w:val="0043432D"/>
    <w:rsid w:val="00434475"/>
    <w:rsid w:val="00434AF7"/>
    <w:rsid w:val="00441423"/>
    <w:rsid w:val="00441D7B"/>
    <w:rsid w:val="00441E7D"/>
    <w:rsid w:val="00443294"/>
    <w:rsid w:val="00444250"/>
    <w:rsid w:val="00444298"/>
    <w:rsid w:val="00444394"/>
    <w:rsid w:val="00445359"/>
    <w:rsid w:val="004456C5"/>
    <w:rsid w:val="00445D71"/>
    <w:rsid w:val="00454666"/>
    <w:rsid w:val="004547F6"/>
    <w:rsid w:val="004574A4"/>
    <w:rsid w:val="00461F1D"/>
    <w:rsid w:val="00462AF8"/>
    <w:rsid w:val="00463236"/>
    <w:rsid w:val="004642E3"/>
    <w:rsid w:val="004657D3"/>
    <w:rsid w:val="0046690A"/>
    <w:rsid w:val="0046782F"/>
    <w:rsid w:val="00471E1E"/>
    <w:rsid w:val="0047278F"/>
    <w:rsid w:val="00473CE1"/>
    <w:rsid w:val="0047590B"/>
    <w:rsid w:val="00481778"/>
    <w:rsid w:val="004846F1"/>
    <w:rsid w:val="004857EC"/>
    <w:rsid w:val="0048580D"/>
    <w:rsid w:val="00490016"/>
    <w:rsid w:val="00490F98"/>
    <w:rsid w:val="00491349"/>
    <w:rsid w:val="00493684"/>
    <w:rsid w:val="00493E48"/>
    <w:rsid w:val="004954B7"/>
    <w:rsid w:val="00496ACE"/>
    <w:rsid w:val="00497530"/>
    <w:rsid w:val="00497F53"/>
    <w:rsid w:val="004A00FD"/>
    <w:rsid w:val="004A0FEC"/>
    <w:rsid w:val="004A570C"/>
    <w:rsid w:val="004A5CFF"/>
    <w:rsid w:val="004A61D7"/>
    <w:rsid w:val="004A6B5A"/>
    <w:rsid w:val="004B1026"/>
    <w:rsid w:val="004B13F6"/>
    <w:rsid w:val="004B1983"/>
    <w:rsid w:val="004B4E9B"/>
    <w:rsid w:val="004B5992"/>
    <w:rsid w:val="004C093C"/>
    <w:rsid w:val="004C0B7A"/>
    <w:rsid w:val="004C0CA0"/>
    <w:rsid w:val="004C1395"/>
    <w:rsid w:val="004C5B48"/>
    <w:rsid w:val="004C6493"/>
    <w:rsid w:val="004C7371"/>
    <w:rsid w:val="004D2147"/>
    <w:rsid w:val="004D2D8E"/>
    <w:rsid w:val="004D2F54"/>
    <w:rsid w:val="004D4879"/>
    <w:rsid w:val="004D7112"/>
    <w:rsid w:val="004D7C23"/>
    <w:rsid w:val="004D7E14"/>
    <w:rsid w:val="004D7F2C"/>
    <w:rsid w:val="004E07B6"/>
    <w:rsid w:val="004E0B6D"/>
    <w:rsid w:val="004E56F5"/>
    <w:rsid w:val="004E5811"/>
    <w:rsid w:val="004E61C8"/>
    <w:rsid w:val="004E63AF"/>
    <w:rsid w:val="004E7875"/>
    <w:rsid w:val="004F01A5"/>
    <w:rsid w:val="004F04DD"/>
    <w:rsid w:val="004F2CC5"/>
    <w:rsid w:val="004F3159"/>
    <w:rsid w:val="004F411F"/>
    <w:rsid w:val="004F4A20"/>
    <w:rsid w:val="004F4B39"/>
    <w:rsid w:val="004F5963"/>
    <w:rsid w:val="004F60D3"/>
    <w:rsid w:val="004F7234"/>
    <w:rsid w:val="004F7D8F"/>
    <w:rsid w:val="0050182A"/>
    <w:rsid w:val="00501CED"/>
    <w:rsid w:val="0050264E"/>
    <w:rsid w:val="00502DB5"/>
    <w:rsid w:val="0050431E"/>
    <w:rsid w:val="005053C1"/>
    <w:rsid w:val="00506ECC"/>
    <w:rsid w:val="00510D3F"/>
    <w:rsid w:val="00511E18"/>
    <w:rsid w:val="00512B77"/>
    <w:rsid w:val="00512B8E"/>
    <w:rsid w:val="005130B0"/>
    <w:rsid w:val="00515ADE"/>
    <w:rsid w:val="00515E63"/>
    <w:rsid w:val="005176F4"/>
    <w:rsid w:val="005203BA"/>
    <w:rsid w:val="00521449"/>
    <w:rsid w:val="005220F8"/>
    <w:rsid w:val="00522932"/>
    <w:rsid w:val="005240FB"/>
    <w:rsid w:val="005242CB"/>
    <w:rsid w:val="0052539A"/>
    <w:rsid w:val="005309DD"/>
    <w:rsid w:val="00530D49"/>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4C62"/>
    <w:rsid w:val="00555365"/>
    <w:rsid w:val="005555A0"/>
    <w:rsid w:val="005555C8"/>
    <w:rsid w:val="00557D77"/>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0787"/>
    <w:rsid w:val="00592CFD"/>
    <w:rsid w:val="00593C8A"/>
    <w:rsid w:val="00594467"/>
    <w:rsid w:val="005949F2"/>
    <w:rsid w:val="00594F66"/>
    <w:rsid w:val="005960B9"/>
    <w:rsid w:val="005968E0"/>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48CE"/>
    <w:rsid w:val="005B51A3"/>
    <w:rsid w:val="005B547C"/>
    <w:rsid w:val="005B65A5"/>
    <w:rsid w:val="005B67BE"/>
    <w:rsid w:val="005B7116"/>
    <w:rsid w:val="005C141C"/>
    <w:rsid w:val="005C50A4"/>
    <w:rsid w:val="005C5738"/>
    <w:rsid w:val="005C6799"/>
    <w:rsid w:val="005C6ADC"/>
    <w:rsid w:val="005C6C4F"/>
    <w:rsid w:val="005D000E"/>
    <w:rsid w:val="005D035F"/>
    <w:rsid w:val="005D1189"/>
    <w:rsid w:val="005D4062"/>
    <w:rsid w:val="005D62E5"/>
    <w:rsid w:val="005D7216"/>
    <w:rsid w:val="005E12F7"/>
    <w:rsid w:val="005E37E1"/>
    <w:rsid w:val="005E548A"/>
    <w:rsid w:val="005E5BCC"/>
    <w:rsid w:val="005E5CCE"/>
    <w:rsid w:val="005E5CEC"/>
    <w:rsid w:val="005E6B70"/>
    <w:rsid w:val="005E6CCC"/>
    <w:rsid w:val="005E7111"/>
    <w:rsid w:val="005F1247"/>
    <w:rsid w:val="005F19BB"/>
    <w:rsid w:val="005F3B5B"/>
    <w:rsid w:val="005F4B5D"/>
    <w:rsid w:val="005F5DE7"/>
    <w:rsid w:val="005F6909"/>
    <w:rsid w:val="005F6C88"/>
    <w:rsid w:val="0060005D"/>
    <w:rsid w:val="006022C0"/>
    <w:rsid w:val="00602E42"/>
    <w:rsid w:val="00603657"/>
    <w:rsid w:val="00603BB4"/>
    <w:rsid w:val="0060479B"/>
    <w:rsid w:val="00606A55"/>
    <w:rsid w:val="00611AC2"/>
    <w:rsid w:val="00611FFE"/>
    <w:rsid w:val="00613BB6"/>
    <w:rsid w:val="0061777B"/>
    <w:rsid w:val="00620580"/>
    <w:rsid w:val="00624066"/>
    <w:rsid w:val="0062454A"/>
    <w:rsid w:val="00624620"/>
    <w:rsid w:val="00624946"/>
    <w:rsid w:val="00625173"/>
    <w:rsid w:val="00630CCB"/>
    <w:rsid w:val="00631E71"/>
    <w:rsid w:val="00631F49"/>
    <w:rsid w:val="00632B4F"/>
    <w:rsid w:val="0063350A"/>
    <w:rsid w:val="00633A37"/>
    <w:rsid w:val="006340A0"/>
    <w:rsid w:val="00634C04"/>
    <w:rsid w:val="0063581A"/>
    <w:rsid w:val="00635858"/>
    <w:rsid w:val="00636BF4"/>
    <w:rsid w:val="00637FE9"/>
    <w:rsid w:val="00642CB1"/>
    <w:rsid w:val="006431A9"/>
    <w:rsid w:val="00644E18"/>
    <w:rsid w:val="0064527B"/>
    <w:rsid w:val="006460E3"/>
    <w:rsid w:val="006462A0"/>
    <w:rsid w:val="006466DF"/>
    <w:rsid w:val="00646A42"/>
    <w:rsid w:val="006518D0"/>
    <w:rsid w:val="00652393"/>
    <w:rsid w:val="00656003"/>
    <w:rsid w:val="00657150"/>
    <w:rsid w:val="006571DD"/>
    <w:rsid w:val="0065774D"/>
    <w:rsid w:val="0065792C"/>
    <w:rsid w:val="006606CE"/>
    <w:rsid w:val="00662E32"/>
    <w:rsid w:val="00665CEE"/>
    <w:rsid w:val="0066668A"/>
    <w:rsid w:val="00667CAB"/>
    <w:rsid w:val="00671FAE"/>
    <w:rsid w:val="00675065"/>
    <w:rsid w:val="00675563"/>
    <w:rsid w:val="00675DAD"/>
    <w:rsid w:val="00682389"/>
    <w:rsid w:val="00684422"/>
    <w:rsid w:val="00685346"/>
    <w:rsid w:val="00685390"/>
    <w:rsid w:val="00685B24"/>
    <w:rsid w:val="006870E8"/>
    <w:rsid w:val="00690BC5"/>
    <w:rsid w:val="00690C8E"/>
    <w:rsid w:val="00691341"/>
    <w:rsid w:val="006933DD"/>
    <w:rsid w:val="0069471D"/>
    <w:rsid w:val="00695670"/>
    <w:rsid w:val="00695E20"/>
    <w:rsid w:val="006974FF"/>
    <w:rsid w:val="006A2D90"/>
    <w:rsid w:val="006A3BA0"/>
    <w:rsid w:val="006A4CC7"/>
    <w:rsid w:val="006A4EC6"/>
    <w:rsid w:val="006A6B87"/>
    <w:rsid w:val="006A6DF3"/>
    <w:rsid w:val="006A7769"/>
    <w:rsid w:val="006B20D5"/>
    <w:rsid w:val="006B34F6"/>
    <w:rsid w:val="006B4952"/>
    <w:rsid w:val="006B5EA1"/>
    <w:rsid w:val="006B62C2"/>
    <w:rsid w:val="006B6316"/>
    <w:rsid w:val="006B6C2F"/>
    <w:rsid w:val="006B7288"/>
    <w:rsid w:val="006B7A21"/>
    <w:rsid w:val="006B7F10"/>
    <w:rsid w:val="006C042B"/>
    <w:rsid w:val="006C2543"/>
    <w:rsid w:val="006C2A45"/>
    <w:rsid w:val="006C4042"/>
    <w:rsid w:val="006C6C85"/>
    <w:rsid w:val="006C6CED"/>
    <w:rsid w:val="006C6F0B"/>
    <w:rsid w:val="006C700A"/>
    <w:rsid w:val="006C7C59"/>
    <w:rsid w:val="006D0312"/>
    <w:rsid w:val="006D06D5"/>
    <w:rsid w:val="006D0C56"/>
    <w:rsid w:val="006D214E"/>
    <w:rsid w:val="006D2DEA"/>
    <w:rsid w:val="006D2E9C"/>
    <w:rsid w:val="006D30BC"/>
    <w:rsid w:val="006D529A"/>
    <w:rsid w:val="006E1525"/>
    <w:rsid w:val="006E1A0E"/>
    <w:rsid w:val="006E290A"/>
    <w:rsid w:val="006E50E1"/>
    <w:rsid w:val="006E68F0"/>
    <w:rsid w:val="006E6E8B"/>
    <w:rsid w:val="006E7C76"/>
    <w:rsid w:val="006E7FA1"/>
    <w:rsid w:val="006F04CD"/>
    <w:rsid w:val="006F07C9"/>
    <w:rsid w:val="006F0A6B"/>
    <w:rsid w:val="006F0F75"/>
    <w:rsid w:val="006F3496"/>
    <w:rsid w:val="006F4527"/>
    <w:rsid w:val="006F4633"/>
    <w:rsid w:val="006F5AC8"/>
    <w:rsid w:val="006F5F50"/>
    <w:rsid w:val="006F721C"/>
    <w:rsid w:val="006F7A75"/>
    <w:rsid w:val="00703F7A"/>
    <w:rsid w:val="00704218"/>
    <w:rsid w:val="00704391"/>
    <w:rsid w:val="00706102"/>
    <w:rsid w:val="00711356"/>
    <w:rsid w:val="00712472"/>
    <w:rsid w:val="00712997"/>
    <w:rsid w:val="0071345A"/>
    <w:rsid w:val="00713509"/>
    <w:rsid w:val="00713D33"/>
    <w:rsid w:val="007154EF"/>
    <w:rsid w:val="00715C60"/>
    <w:rsid w:val="00716375"/>
    <w:rsid w:val="007173BF"/>
    <w:rsid w:val="00717B21"/>
    <w:rsid w:val="00721BAC"/>
    <w:rsid w:val="00723509"/>
    <w:rsid w:val="007240F9"/>
    <w:rsid w:val="00724763"/>
    <w:rsid w:val="00724BFC"/>
    <w:rsid w:val="00726C13"/>
    <w:rsid w:val="00726F84"/>
    <w:rsid w:val="007301D3"/>
    <w:rsid w:val="007303C2"/>
    <w:rsid w:val="0073110E"/>
    <w:rsid w:val="0073139F"/>
    <w:rsid w:val="007326D4"/>
    <w:rsid w:val="007339C5"/>
    <w:rsid w:val="00733D26"/>
    <w:rsid w:val="00733E96"/>
    <w:rsid w:val="00733F1D"/>
    <w:rsid w:val="00734BE2"/>
    <w:rsid w:val="00734DBA"/>
    <w:rsid w:val="00735468"/>
    <w:rsid w:val="00735C32"/>
    <w:rsid w:val="007405AB"/>
    <w:rsid w:val="00740862"/>
    <w:rsid w:val="00740ED2"/>
    <w:rsid w:val="0074169B"/>
    <w:rsid w:val="00742326"/>
    <w:rsid w:val="00743C5C"/>
    <w:rsid w:val="00743F8B"/>
    <w:rsid w:val="00751969"/>
    <w:rsid w:val="00753450"/>
    <w:rsid w:val="00753DAC"/>
    <w:rsid w:val="007552A7"/>
    <w:rsid w:val="00757FC1"/>
    <w:rsid w:val="00760265"/>
    <w:rsid w:val="00761FF7"/>
    <w:rsid w:val="00763522"/>
    <w:rsid w:val="00763B46"/>
    <w:rsid w:val="00764F6E"/>
    <w:rsid w:val="00767121"/>
    <w:rsid w:val="00770364"/>
    <w:rsid w:val="00770A23"/>
    <w:rsid w:val="00770D4F"/>
    <w:rsid w:val="00770D89"/>
    <w:rsid w:val="00771F6A"/>
    <w:rsid w:val="00771FBD"/>
    <w:rsid w:val="00772751"/>
    <w:rsid w:val="00772BFA"/>
    <w:rsid w:val="007732E5"/>
    <w:rsid w:val="00773A1F"/>
    <w:rsid w:val="00773AFD"/>
    <w:rsid w:val="007750D4"/>
    <w:rsid w:val="00775725"/>
    <w:rsid w:val="00775864"/>
    <w:rsid w:val="007759B5"/>
    <w:rsid w:val="00776417"/>
    <w:rsid w:val="0078075D"/>
    <w:rsid w:val="00780950"/>
    <w:rsid w:val="00781A2A"/>
    <w:rsid w:val="0079003B"/>
    <w:rsid w:val="00797959"/>
    <w:rsid w:val="007A00A5"/>
    <w:rsid w:val="007A0298"/>
    <w:rsid w:val="007A0EED"/>
    <w:rsid w:val="007A1F61"/>
    <w:rsid w:val="007A2D00"/>
    <w:rsid w:val="007A3433"/>
    <w:rsid w:val="007A5B38"/>
    <w:rsid w:val="007A7AC5"/>
    <w:rsid w:val="007B1707"/>
    <w:rsid w:val="007B1F48"/>
    <w:rsid w:val="007B4190"/>
    <w:rsid w:val="007B5027"/>
    <w:rsid w:val="007B5A22"/>
    <w:rsid w:val="007B7795"/>
    <w:rsid w:val="007C0FB3"/>
    <w:rsid w:val="007C1E2E"/>
    <w:rsid w:val="007C32E6"/>
    <w:rsid w:val="007C551E"/>
    <w:rsid w:val="007C554D"/>
    <w:rsid w:val="007C6103"/>
    <w:rsid w:val="007C6168"/>
    <w:rsid w:val="007C7079"/>
    <w:rsid w:val="007C745E"/>
    <w:rsid w:val="007C7E4A"/>
    <w:rsid w:val="007D0E38"/>
    <w:rsid w:val="007D20D8"/>
    <w:rsid w:val="007D249E"/>
    <w:rsid w:val="007D2964"/>
    <w:rsid w:val="007D2EE8"/>
    <w:rsid w:val="007D4745"/>
    <w:rsid w:val="007D5763"/>
    <w:rsid w:val="007D596E"/>
    <w:rsid w:val="007D6288"/>
    <w:rsid w:val="007D7193"/>
    <w:rsid w:val="007D7958"/>
    <w:rsid w:val="007D7D00"/>
    <w:rsid w:val="007E051D"/>
    <w:rsid w:val="007E1576"/>
    <w:rsid w:val="007E2BD2"/>
    <w:rsid w:val="007E2E7E"/>
    <w:rsid w:val="007E5F41"/>
    <w:rsid w:val="007E6CF2"/>
    <w:rsid w:val="007F0B94"/>
    <w:rsid w:val="007F0BE0"/>
    <w:rsid w:val="007F1EB4"/>
    <w:rsid w:val="007F5493"/>
    <w:rsid w:val="007F5B53"/>
    <w:rsid w:val="007F60D5"/>
    <w:rsid w:val="007F6DC7"/>
    <w:rsid w:val="0080075E"/>
    <w:rsid w:val="00800A3F"/>
    <w:rsid w:val="00802948"/>
    <w:rsid w:val="00802AAC"/>
    <w:rsid w:val="00802EF6"/>
    <w:rsid w:val="00803783"/>
    <w:rsid w:val="00806FED"/>
    <w:rsid w:val="00811115"/>
    <w:rsid w:val="008122DE"/>
    <w:rsid w:val="00812609"/>
    <w:rsid w:val="008134C7"/>
    <w:rsid w:val="008139EB"/>
    <w:rsid w:val="00813D5F"/>
    <w:rsid w:val="008150A6"/>
    <w:rsid w:val="008151E2"/>
    <w:rsid w:val="00816091"/>
    <w:rsid w:val="00816182"/>
    <w:rsid w:val="00821BA2"/>
    <w:rsid w:val="00822824"/>
    <w:rsid w:val="008228B9"/>
    <w:rsid w:val="00823A5A"/>
    <w:rsid w:val="00824639"/>
    <w:rsid w:val="00825F3C"/>
    <w:rsid w:val="008269F9"/>
    <w:rsid w:val="00826C95"/>
    <w:rsid w:val="00826E6C"/>
    <w:rsid w:val="00830FB7"/>
    <w:rsid w:val="00832907"/>
    <w:rsid w:val="00832985"/>
    <w:rsid w:val="008332CE"/>
    <w:rsid w:val="008345B9"/>
    <w:rsid w:val="008354ED"/>
    <w:rsid w:val="00835D21"/>
    <w:rsid w:val="00835DAD"/>
    <w:rsid w:val="00836687"/>
    <w:rsid w:val="00836FBF"/>
    <w:rsid w:val="008376EF"/>
    <w:rsid w:val="00837760"/>
    <w:rsid w:val="00837F02"/>
    <w:rsid w:val="00840EF2"/>
    <w:rsid w:val="00842D6E"/>
    <w:rsid w:val="00843A87"/>
    <w:rsid w:val="00843C41"/>
    <w:rsid w:val="0084500E"/>
    <w:rsid w:val="00845138"/>
    <w:rsid w:val="008455FB"/>
    <w:rsid w:val="0084584F"/>
    <w:rsid w:val="008461D9"/>
    <w:rsid w:val="00847DB4"/>
    <w:rsid w:val="00847FD0"/>
    <w:rsid w:val="00850BC8"/>
    <w:rsid w:val="00850E33"/>
    <w:rsid w:val="0085172A"/>
    <w:rsid w:val="00856715"/>
    <w:rsid w:val="00856DC0"/>
    <w:rsid w:val="008607CA"/>
    <w:rsid w:val="00861CE7"/>
    <w:rsid w:val="00862E46"/>
    <w:rsid w:val="00864D01"/>
    <w:rsid w:val="00865BFC"/>
    <w:rsid w:val="00870585"/>
    <w:rsid w:val="00872DBD"/>
    <w:rsid w:val="008731AD"/>
    <w:rsid w:val="0087394A"/>
    <w:rsid w:val="00873EAC"/>
    <w:rsid w:val="00874D32"/>
    <w:rsid w:val="0087554F"/>
    <w:rsid w:val="00877CAA"/>
    <w:rsid w:val="00880D1C"/>
    <w:rsid w:val="00880EB6"/>
    <w:rsid w:val="00881B84"/>
    <w:rsid w:val="00885CC3"/>
    <w:rsid w:val="00886362"/>
    <w:rsid w:val="008864C0"/>
    <w:rsid w:val="008876A3"/>
    <w:rsid w:val="00887DFB"/>
    <w:rsid w:val="0089283A"/>
    <w:rsid w:val="00892ADC"/>
    <w:rsid w:val="00893813"/>
    <w:rsid w:val="0089658C"/>
    <w:rsid w:val="00897000"/>
    <w:rsid w:val="008A0739"/>
    <w:rsid w:val="008A145F"/>
    <w:rsid w:val="008A2458"/>
    <w:rsid w:val="008A66B8"/>
    <w:rsid w:val="008A7EED"/>
    <w:rsid w:val="008B196A"/>
    <w:rsid w:val="008B25E6"/>
    <w:rsid w:val="008B2B1D"/>
    <w:rsid w:val="008B5009"/>
    <w:rsid w:val="008B662A"/>
    <w:rsid w:val="008B7E45"/>
    <w:rsid w:val="008C1237"/>
    <w:rsid w:val="008C64FB"/>
    <w:rsid w:val="008C6F63"/>
    <w:rsid w:val="008C771B"/>
    <w:rsid w:val="008C77A4"/>
    <w:rsid w:val="008D0DB7"/>
    <w:rsid w:val="008D2A85"/>
    <w:rsid w:val="008D2DAF"/>
    <w:rsid w:val="008D4EEC"/>
    <w:rsid w:val="008D5BFC"/>
    <w:rsid w:val="008E1B14"/>
    <w:rsid w:val="008E1C91"/>
    <w:rsid w:val="008E2DFE"/>
    <w:rsid w:val="008E2EFF"/>
    <w:rsid w:val="008E3743"/>
    <w:rsid w:val="008E3B9E"/>
    <w:rsid w:val="008E4E0F"/>
    <w:rsid w:val="008E5935"/>
    <w:rsid w:val="008E738E"/>
    <w:rsid w:val="008E7652"/>
    <w:rsid w:val="008F0A84"/>
    <w:rsid w:val="008F0CC3"/>
    <w:rsid w:val="008F2129"/>
    <w:rsid w:val="008F3D75"/>
    <w:rsid w:val="008F400C"/>
    <w:rsid w:val="008F44C7"/>
    <w:rsid w:val="008F5035"/>
    <w:rsid w:val="008F5056"/>
    <w:rsid w:val="008F5F3E"/>
    <w:rsid w:val="00900C2F"/>
    <w:rsid w:val="0090408F"/>
    <w:rsid w:val="00906F8A"/>
    <w:rsid w:val="009070B3"/>
    <w:rsid w:val="009104E4"/>
    <w:rsid w:val="00910A37"/>
    <w:rsid w:val="00915570"/>
    <w:rsid w:val="0091611D"/>
    <w:rsid w:val="00916267"/>
    <w:rsid w:val="009173A3"/>
    <w:rsid w:val="0092016A"/>
    <w:rsid w:val="00920CEB"/>
    <w:rsid w:val="00920E1C"/>
    <w:rsid w:val="00921082"/>
    <w:rsid w:val="009215AB"/>
    <w:rsid w:val="00922A3C"/>
    <w:rsid w:val="00922DE7"/>
    <w:rsid w:val="00922EFB"/>
    <w:rsid w:val="00923A6C"/>
    <w:rsid w:val="009249C8"/>
    <w:rsid w:val="00925694"/>
    <w:rsid w:val="00926F3A"/>
    <w:rsid w:val="009310AA"/>
    <w:rsid w:val="0093115A"/>
    <w:rsid w:val="00931671"/>
    <w:rsid w:val="009323AD"/>
    <w:rsid w:val="00932C0E"/>
    <w:rsid w:val="00933F00"/>
    <w:rsid w:val="00935401"/>
    <w:rsid w:val="0094003A"/>
    <w:rsid w:val="0094004A"/>
    <w:rsid w:val="009403FB"/>
    <w:rsid w:val="009419E5"/>
    <w:rsid w:val="00942C1F"/>
    <w:rsid w:val="0094326C"/>
    <w:rsid w:val="00945268"/>
    <w:rsid w:val="0094638E"/>
    <w:rsid w:val="00946A82"/>
    <w:rsid w:val="00947567"/>
    <w:rsid w:val="00951071"/>
    <w:rsid w:val="0095333C"/>
    <w:rsid w:val="009544D9"/>
    <w:rsid w:val="00954543"/>
    <w:rsid w:val="00955186"/>
    <w:rsid w:val="00955282"/>
    <w:rsid w:val="00956990"/>
    <w:rsid w:val="00956CBF"/>
    <w:rsid w:val="00956EE8"/>
    <w:rsid w:val="009570F6"/>
    <w:rsid w:val="00960E03"/>
    <w:rsid w:val="00962CB5"/>
    <w:rsid w:val="00965C09"/>
    <w:rsid w:val="00966B6A"/>
    <w:rsid w:val="00966E2F"/>
    <w:rsid w:val="0097057C"/>
    <w:rsid w:val="00970708"/>
    <w:rsid w:val="009715C5"/>
    <w:rsid w:val="00971AF2"/>
    <w:rsid w:val="009723B8"/>
    <w:rsid w:val="00972750"/>
    <w:rsid w:val="009817A0"/>
    <w:rsid w:val="0098281C"/>
    <w:rsid w:val="009833A0"/>
    <w:rsid w:val="00983623"/>
    <w:rsid w:val="0098423D"/>
    <w:rsid w:val="009850E9"/>
    <w:rsid w:val="00985DFA"/>
    <w:rsid w:val="00986315"/>
    <w:rsid w:val="00986617"/>
    <w:rsid w:val="0099023E"/>
    <w:rsid w:val="00990A6C"/>
    <w:rsid w:val="009911E3"/>
    <w:rsid w:val="00994B4C"/>
    <w:rsid w:val="00994E42"/>
    <w:rsid w:val="00995178"/>
    <w:rsid w:val="009960E6"/>
    <w:rsid w:val="009A1C33"/>
    <w:rsid w:val="009A2439"/>
    <w:rsid w:val="009A28C9"/>
    <w:rsid w:val="009A2BFF"/>
    <w:rsid w:val="009A6D30"/>
    <w:rsid w:val="009B19E3"/>
    <w:rsid w:val="009B206F"/>
    <w:rsid w:val="009B4379"/>
    <w:rsid w:val="009B5F6F"/>
    <w:rsid w:val="009B7A7F"/>
    <w:rsid w:val="009B7A90"/>
    <w:rsid w:val="009B7BA4"/>
    <w:rsid w:val="009C1007"/>
    <w:rsid w:val="009C10D5"/>
    <w:rsid w:val="009C1F6E"/>
    <w:rsid w:val="009C2514"/>
    <w:rsid w:val="009C3C03"/>
    <w:rsid w:val="009C3C6C"/>
    <w:rsid w:val="009C3EBA"/>
    <w:rsid w:val="009C4C61"/>
    <w:rsid w:val="009C5377"/>
    <w:rsid w:val="009C58A2"/>
    <w:rsid w:val="009C6054"/>
    <w:rsid w:val="009C7BA0"/>
    <w:rsid w:val="009D1B51"/>
    <w:rsid w:val="009D1E9F"/>
    <w:rsid w:val="009D1F4D"/>
    <w:rsid w:val="009D2846"/>
    <w:rsid w:val="009D368A"/>
    <w:rsid w:val="009D426B"/>
    <w:rsid w:val="009D43A5"/>
    <w:rsid w:val="009D52BF"/>
    <w:rsid w:val="009D6255"/>
    <w:rsid w:val="009D6DD3"/>
    <w:rsid w:val="009E1EFD"/>
    <w:rsid w:val="009E3F57"/>
    <w:rsid w:val="009E4F8A"/>
    <w:rsid w:val="009E6471"/>
    <w:rsid w:val="009E6771"/>
    <w:rsid w:val="009E67E4"/>
    <w:rsid w:val="009E7462"/>
    <w:rsid w:val="009E754B"/>
    <w:rsid w:val="009F0511"/>
    <w:rsid w:val="009F092A"/>
    <w:rsid w:val="009F1DBD"/>
    <w:rsid w:val="009F22FE"/>
    <w:rsid w:val="009F750B"/>
    <w:rsid w:val="00A00435"/>
    <w:rsid w:val="00A01FCD"/>
    <w:rsid w:val="00A025E8"/>
    <w:rsid w:val="00A03071"/>
    <w:rsid w:val="00A03B9A"/>
    <w:rsid w:val="00A044F0"/>
    <w:rsid w:val="00A0582B"/>
    <w:rsid w:val="00A05B11"/>
    <w:rsid w:val="00A06B7F"/>
    <w:rsid w:val="00A06FBD"/>
    <w:rsid w:val="00A07B7B"/>
    <w:rsid w:val="00A07D9C"/>
    <w:rsid w:val="00A109CC"/>
    <w:rsid w:val="00A13B64"/>
    <w:rsid w:val="00A13EDB"/>
    <w:rsid w:val="00A14C4D"/>
    <w:rsid w:val="00A15845"/>
    <w:rsid w:val="00A1727D"/>
    <w:rsid w:val="00A17B52"/>
    <w:rsid w:val="00A20895"/>
    <w:rsid w:val="00A2141C"/>
    <w:rsid w:val="00A21B16"/>
    <w:rsid w:val="00A21D37"/>
    <w:rsid w:val="00A22D52"/>
    <w:rsid w:val="00A22D76"/>
    <w:rsid w:val="00A2438C"/>
    <w:rsid w:val="00A24D47"/>
    <w:rsid w:val="00A27A26"/>
    <w:rsid w:val="00A30370"/>
    <w:rsid w:val="00A30BAD"/>
    <w:rsid w:val="00A31A89"/>
    <w:rsid w:val="00A32017"/>
    <w:rsid w:val="00A3527C"/>
    <w:rsid w:val="00A36E1D"/>
    <w:rsid w:val="00A3731C"/>
    <w:rsid w:val="00A3783C"/>
    <w:rsid w:val="00A37E7E"/>
    <w:rsid w:val="00A4098F"/>
    <w:rsid w:val="00A41432"/>
    <w:rsid w:val="00A4193A"/>
    <w:rsid w:val="00A42211"/>
    <w:rsid w:val="00A42D4A"/>
    <w:rsid w:val="00A42DAB"/>
    <w:rsid w:val="00A4586D"/>
    <w:rsid w:val="00A45C6F"/>
    <w:rsid w:val="00A46DCC"/>
    <w:rsid w:val="00A5014E"/>
    <w:rsid w:val="00A503A5"/>
    <w:rsid w:val="00A52F07"/>
    <w:rsid w:val="00A555EB"/>
    <w:rsid w:val="00A55BF8"/>
    <w:rsid w:val="00A55DD6"/>
    <w:rsid w:val="00A562E3"/>
    <w:rsid w:val="00A569D3"/>
    <w:rsid w:val="00A6062B"/>
    <w:rsid w:val="00A62089"/>
    <w:rsid w:val="00A62D80"/>
    <w:rsid w:val="00A63264"/>
    <w:rsid w:val="00A63BC5"/>
    <w:rsid w:val="00A64C2B"/>
    <w:rsid w:val="00A654EF"/>
    <w:rsid w:val="00A658F2"/>
    <w:rsid w:val="00A65AFD"/>
    <w:rsid w:val="00A66B78"/>
    <w:rsid w:val="00A672F3"/>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2A9A"/>
    <w:rsid w:val="00A8351A"/>
    <w:rsid w:val="00A86383"/>
    <w:rsid w:val="00A86960"/>
    <w:rsid w:val="00A86B01"/>
    <w:rsid w:val="00A8748C"/>
    <w:rsid w:val="00A91A54"/>
    <w:rsid w:val="00A91B7E"/>
    <w:rsid w:val="00A94681"/>
    <w:rsid w:val="00A96F13"/>
    <w:rsid w:val="00AA0BA7"/>
    <w:rsid w:val="00AA1080"/>
    <w:rsid w:val="00AA16D3"/>
    <w:rsid w:val="00AA18CA"/>
    <w:rsid w:val="00AA1D98"/>
    <w:rsid w:val="00AA2A43"/>
    <w:rsid w:val="00AA3063"/>
    <w:rsid w:val="00AA3BFA"/>
    <w:rsid w:val="00AA4BCE"/>
    <w:rsid w:val="00AA5A0A"/>
    <w:rsid w:val="00AA5E84"/>
    <w:rsid w:val="00AA6CAD"/>
    <w:rsid w:val="00AA725C"/>
    <w:rsid w:val="00AB0204"/>
    <w:rsid w:val="00AB3274"/>
    <w:rsid w:val="00AB35A9"/>
    <w:rsid w:val="00AB3E05"/>
    <w:rsid w:val="00AB4790"/>
    <w:rsid w:val="00AB676B"/>
    <w:rsid w:val="00AB7A0E"/>
    <w:rsid w:val="00AC0409"/>
    <w:rsid w:val="00AC0C60"/>
    <w:rsid w:val="00AC178D"/>
    <w:rsid w:val="00AC1897"/>
    <w:rsid w:val="00AC2E63"/>
    <w:rsid w:val="00AC2EA5"/>
    <w:rsid w:val="00AC3A70"/>
    <w:rsid w:val="00AC62A7"/>
    <w:rsid w:val="00AC63F8"/>
    <w:rsid w:val="00AC7144"/>
    <w:rsid w:val="00AC75AF"/>
    <w:rsid w:val="00AC769D"/>
    <w:rsid w:val="00AD0634"/>
    <w:rsid w:val="00AD340C"/>
    <w:rsid w:val="00AD3728"/>
    <w:rsid w:val="00AD3849"/>
    <w:rsid w:val="00AD3D18"/>
    <w:rsid w:val="00AD4D41"/>
    <w:rsid w:val="00AD4DD2"/>
    <w:rsid w:val="00AD5727"/>
    <w:rsid w:val="00AD6114"/>
    <w:rsid w:val="00AD6DCA"/>
    <w:rsid w:val="00AD74EC"/>
    <w:rsid w:val="00AE01B3"/>
    <w:rsid w:val="00AE041F"/>
    <w:rsid w:val="00AE0CFD"/>
    <w:rsid w:val="00AE1DA8"/>
    <w:rsid w:val="00AE3224"/>
    <w:rsid w:val="00AE4D94"/>
    <w:rsid w:val="00AE5612"/>
    <w:rsid w:val="00AE6664"/>
    <w:rsid w:val="00AE6EED"/>
    <w:rsid w:val="00AE74AC"/>
    <w:rsid w:val="00AF4D88"/>
    <w:rsid w:val="00B01853"/>
    <w:rsid w:val="00B02758"/>
    <w:rsid w:val="00B02B5A"/>
    <w:rsid w:val="00B0302F"/>
    <w:rsid w:val="00B036CF"/>
    <w:rsid w:val="00B03790"/>
    <w:rsid w:val="00B03CDC"/>
    <w:rsid w:val="00B04B8A"/>
    <w:rsid w:val="00B04BFB"/>
    <w:rsid w:val="00B104AA"/>
    <w:rsid w:val="00B11872"/>
    <w:rsid w:val="00B1237B"/>
    <w:rsid w:val="00B13758"/>
    <w:rsid w:val="00B13979"/>
    <w:rsid w:val="00B1513D"/>
    <w:rsid w:val="00B15E4F"/>
    <w:rsid w:val="00B17E7D"/>
    <w:rsid w:val="00B2012B"/>
    <w:rsid w:val="00B20B29"/>
    <w:rsid w:val="00B20CB9"/>
    <w:rsid w:val="00B20D52"/>
    <w:rsid w:val="00B2167C"/>
    <w:rsid w:val="00B22598"/>
    <w:rsid w:val="00B246D3"/>
    <w:rsid w:val="00B26109"/>
    <w:rsid w:val="00B262C9"/>
    <w:rsid w:val="00B26730"/>
    <w:rsid w:val="00B26A2C"/>
    <w:rsid w:val="00B26BDA"/>
    <w:rsid w:val="00B2759D"/>
    <w:rsid w:val="00B30526"/>
    <w:rsid w:val="00B3125B"/>
    <w:rsid w:val="00B32F9A"/>
    <w:rsid w:val="00B32FCD"/>
    <w:rsid w:val="00B33003"/>
    <w:rsid w:val="00B34577"/>
    <w:rsid w:val="00B34E07"/>
    <w:rsid w:val="00B34EB9"/>
    <w:rsid w:val="00B361BA"/>
    <w:rsid w:val="00B376FD"/>
    <w:rsid w:val="00B3772D"/>
    <w:rsid w:val="00B40614"/>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0FF"/>
    <w:rsid w:val="00B56BAC"/>
    <w:rsid w:val="00B56E5B"/>
    <w:rsid w:val="00B571F4"/>
    <w:rsid w:val="00B61F86"/>
    <w:rsid w:val="00B63B27"/>
    <w:rsid w:val="00B64780"/>
    <w:rsid w:val="00B6494B"/>
    <w:rsid w:val="00B64BD5"/>
    <w:rsid w:val="00B64D7D"/>
    <w:rsid w:val="00B658BB"/>
    <w:rsid w:val="00B65E8E"/>
    <w:rsid w:val="00B6622F"/>
    <w:rsid w:val="00B667F5"/>
    <w:rsid w:val="00B67926"/>
    <w:rsid w:val="00B679FA"/>
    <w:rsid w:val="00B72B4C"/>
    <w:rsid w:val="00B75DE1"/>
    <w:rsid w:val="00B76EAC"/>
    <w:rsid w:val="00B81ECA"/>
    <w:rsid w:val="00B838D7"/>
    <w:rsid w:val="00B83A6D"/>
    <w:rsid w:val="00B83DCC"/>
    <w:rsid w:val="00B86A3E"/>
    <w:rsid w:val="00B903B2"/>
    <w:rsid w:val="00B9113C"/>
    <w:rsid w:val="00B91DE8"/>
    <w:rsid w:val="00B93ECE"/>
    <w:rsid w:val="00B96111"/>
    <w:rsid w:val="00B975ED"/>
    <w:rsid w:val="00B979E2"/>
    <w:rsid w:val="00B97D1F"/>
    <w:rsid w:val="00B97E9D"/>
    <w:rsid w:val="00BA25DB"/>
    <w:rsid w:val="00BA3822"/>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5D80"/>
    <w:rsid w:val="00BB61C1"/>
    <w:rsid w:val="00BB6B4A"/>
    <w:rsid w:val="00BB7E90"/>
    <w:rsid w:val="00BB7F6A"/>
    <w:rsid w:val="00BC03CC"/>
    <w:rsid w:val="00BC0EA4"/>
    <w:rsid w:val="00BC11D7"/>
    <w:rsid w:val="00BC1B9C"/>
    <w:rsid w:val="00BC2A8F"/>
    <w:rsid w:val="00BC2C14"/>
    <w:rsid w:val="00BC31EE"/>
    <w:rsid w:val="00BC3C19"/>
    <w:rsid w:val="00BC4B27"/>
    <w:rsid w:val="00BC5C23"/>
    <w:rsid w:val="00BD15BE"/>
    <w:rsid w:val="00BD2E19"/>
    <w:rsid w:val="00BD3BF3"/>
    <w:rsid w:val="00BD5316"/>
    <w:rsid w:val="00BD6613"/>
    <w:rsid w:val="00BE41BE"/>
    <w:rsid w:val="00BE4C19"/>
    <w:rsid w:val="00BE4EBB"/>
    <w:rsid w:val="00BE5B1B"/>
    <w:rsid w:val="00BE5E4A"/>
    <w:rsid w:val="00BE6F8C"/>
    <w:rsid w:val="00BE735F"/>
    <w:rsid w:val="00BF0B0F"/>
    <w:rsid w:val="00BF0C75"/>
    <w:rsid w:val="00BF150A"/>
    <w:rsid w:val="00BF30A5"/>
    <w:rsid w:val="00BF3210"/>
    <w:rsid w:val="00BF3B09"/>
    <w:rsid w:val="00BF4A06"/>
    <w:rsid w:val="00BF7240"/>
    <w:rsid w:val="00C00340"/>
    <w:rsid w:val="00C03270"/>
    <w:rsid w:val="00C03937"/>
    <w:rsid w:val="00C048FB"/>
    <w:rsid w:val="00C04CFA"/>
    <w:rsid w:val="00C050D1"/>
    <w:rsid w:val="00C05ED8"/>
    <w:rsid w:val="00C07098"/>
    <w:rsid w:val="00C074A8"/>
    <w:rsid w:val="00C076EF"/>
    <w:rsid w:val="00C14135"/>
    <w:rsid w:val="00C14CE5"/>
    <w:rsid w:val="00C15E59"/>
    <w:rsid w:val="00C15E84"/>
    <w:rsid w:val="00C16C84"/>
    <w:rsid w:val="00C21DB4"/>
    <w:rsid w:val="00C224CD"/>
    <w:rsid w:val="00C23011"/>
    <w:rsid w:val="00C243D1"/>
    <w:rsid w:val="00C24C7B"/>
    <w:rsid w:val="00C25539"/>
    <w:rsid w:val="00C25C2B"/>
    <w:rsid w:val="00C2744F"/>
    <w:rsid w:val="00C31C49"/>
    <w:rsid w:val="00C33218"/>
    <w:rsid w:val="00C33D5F"/>
    <w:rsid w:val="00C34648"/>
    <w:rsid w:val="00C34D95"/>
    <w:rsid w:val="00C357EB"/>
    <w:rsid w:val="00C35B17"/>
    <w:rsid w:val="00C37015"/>
    <w:rsid w:val="00C40072"/>
    <w:rsid w:val="00C408BD"/>
    <w:rsid w:val="00C4213E"/>
    <w:rsid w:val="00C43388"/>
    <w:rsid w:val="00C438D5"/>
    <w:rsid w:val="00C440E5"/>
    <w:rsid w:val="00C45741"/>
    <w:rsid w:val="00C45CC6"/>
    <w:rsid w:val="00C4699F"/>
    <w:rsid w:val="00C472A3"/>
    <w:rsid w:val="00C50AFA"/>
    <w:rsid w:val="00C50C4A"/>
    <w:rsid w:val="00C50C8B"/>
    <w:rsid w:val="00C51696"/>
    <w:rsid w:val="00C524B1"/>
    <w:rsid w:val="00C524D3"/>
    <w:rsid w:val="00C53D6E"/>
    <w:rsid w:val="00C55AC2"/>
    <w:rsid w:val="00C56B9D"/>
    <w:rsid w:val="00C60706"/>
    <w:rsid w:val="00C609A3"/>
    <w:rsid w:val="00C61A1B"/>
    <w:rsid w:val="00C6464D"/>
    <w:rsid w:val="00C64FE6"/>
    <w:rsid w:val="00C65838"/>
    <w:rsid w:val="00C66CF8"/>
    <w:rsid w:val="00C72DBC"/>
    <w:rsid w:val="00C73BD9"/>
    <w:rsid w:val="00C74041"/>
    <w:rsid w:val="00C76B39"/>
    <w:rsid w:val="00C77891"/>
    <w:rsid w:val="00C80803"/>
    <w:rsid w:val="00C8081E"/>
    <w:rsid w:val="00C8194B"/>
    <w:rsid w:val="00C8510F"/>
    <w:rsid w:val="00C856C4"/>
    <w:rsid w:val="00C8634C"/>
    <w:rsid w:val="00C86F92"/>
    <w:rsid w:val="00C90072"/>
    <w:rsid w:val="00C9533B"/>
    <w:rsid w:val="00CA14A2"/>
    <w:rsid w:val="00CA2964"/>
    <w:rsid w:val="00CA34AD"/>
    <w:rsid w:val="00CA4022"/>
    <w:rsid w:val="00CA408B"/>
    <w:rsid w:val="00CA44F6"/>
    <w:rsid w:val="00CA4867"/>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B24"/>
    <w:rsid w:val="00CD7C0B"/>
    <w:rsid w:val="00CD7C6C"/>
    <w:rsid w:val="00CE204B"/>
    <w:rsid w:val="00CE39B3"/>
    <w:rsid w:val="00CE3BDB"/>
    <w:rsid w:val="00CE4305"/>
    <w:rsid w:val="00CE43D9"/>
    <w:rsid w:val="00CE44AB"/>
    <w:rsid w:val="00CE4BC6"/>
    <w:rsid w:val="00CE52BF"/>
    <w:rsid w:val="00CE70DB"/>
    <w:rsid w:val="00CF001E"/>
    <w:rsid w:val="00CF363A"/>
    <w:rsid w:val="00CF50D5"/>
    <w:rsid w:val="00CF5B78"/>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59B3"/>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0909"/>
    <w:rsid w:val="00D51C08"/>
    <w:rsid w:val="00D51F3E"/>
    <w:rsid w:val="00D53E2F"/>
    <w:rsid w:val="00D5448D"/>
    <w:rsid w:val="00D55D74"/>
    <w:rsid w:val="00D568D6"/>
    <w:rsid w:val="00D613B2"/>
    <w:rsid w:val="00D61D4F"/>
    <w:rsid w:val="00D62526"/>
    <w:rsid w:val="00D65B3B"/>
    <w:rsid w:val="00D6655A"/>
    <w:rsid w:val="00D67FEB"/>
    <w:rsid w:val="00D73BEF"/>
    <w:rsid w:val="00D74C4F"/>
    <w:rsid w:val="00D75DD7"/>
    <w:rsid w:val="00D83BBC"/>
    <w:rsid w:val="00D8461E"/>
    <w:rsid w:val="00D848AF"/>
    <w:rsid w:val="00D84D41"/>
    <w:rsid w:val="00D85867"/>
    <w:rsid w:val="00D87DF1"/>
    <w:rsid w:val="00D90438"/>
    <w:rsid w:val="00D90F7C"/>
    <w:rsid w:val="00D91BBB"/>
    <w:rsid w:val="00D921E3"/>
    <w:rsid w:val="00D92CB3"/>
    <w:rsid w:val="00D93BBB"/>
    <w:rsid w:val="00D9483F"/>
    <w:rsid w:val="00D957E5"/>
    <w:rsid w:val="00D9612C"/>
    <w:rsid w:val="00D96B41"/>
    <w:rsid w:val="00DA02CE"/>
    <w:rsid w:val="00DA0DFD"/>
    <w:rsid w:val="00DA1CD2"/>
    <w:rsid w:val="00DA26D1"/>
    <w:rsid w:val="00DA49F0"/>
    <w:rsid w:val="00DA6863"/>
    <w:rsid w:val="00DA7EC9"/>
    <w:rsid w:val="00DB0D37"/>
    <w:rsid w:val="00DB18FC"/>
    <w:rsid w:val="00DB2769"/>
    <w:rsid w:val="00DB4762"/>
    <w:rsid w:val="00DB5317"/>
    <w:rsid w:val="00DB5E58"/>
    <w:rsid w:val="00DB630A"/>
    <w:rsid w:val="00DB6473"/>
    <w:rsid w:val="00DC3434"/>
    <w:rsid w:val="00DC3ED2"/>
    <w:rsid w:val="00DC4AE1"/>
    <w:rsid w:val="00DC6B38"/>
    <w:rsid w:val="00DC767D"/>
    <w:rsid w:val="00DC7A15"/>
    <w:rsid w:val="00DD05D8"/>
    <w:rsid w:val="00DD0CDD"/>
    <w:rsid w:val="00DD26EA"/>
    <w:rsid w:val="00DD35BB"/>
    <w:rsid w:val="00DD59A3"/>
    <w:rsid w:val="00DD5EDD"/>
    <w:rsid w:val="00DD6B34"/>
    <w:rsid w:val="00DD7198"/>
    <w:rsid w:val="00DE3B48"/>
    <w:rsid w:val="00DE3C0E"/>
    <w:rsid w:val="00DF0FF1"/>
    <w:rsid w:val="00DF1557"/>
    <w:rsid w:val="00DF49C5"/>
    <w:rsid w:val="00DF644C"/>
    <w:rsid w:val="00DF6B72"/>
    <w:rsid w:val="00DF7223"/>
    <w:rsid w:val="00DF749E"/>
    <w:rsid w:val="00DF7988"/>
    <w:rsid w:val="00E009EC"/>
    <w:rsid w:val="00E0112E"/>
    <w:rsid w:val="00E02056"/>
    <w:rsid w:val="00E037D5"/>
    <w:rsid w:val="00E04223"/>
    <w:rsid w:val="00E05F06"/>
    <w:rsid w:val="00E07564"/>
    <w:rsid w:val="00E07EB9"/>
    <w:rsid w:val="00E10A87"/>
    <w:rsid w:val="00E10D3C"/>
    <w:rsid w:val="00E10FD6"/>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091"/>
    <w:rsid w:val="00E303C9"/>
    <w:rsid w:val="00E30E7D"/>
    <w:rsid w:val="00E31BA9"/>
    <w:rsid w:val="00E31EDB"/>
    <w:rsid w:val="00E31F37"/>
    <w:rsid w:val="00E332F8"/>
    <w:rsid w:val="00E33659"/>
    <w:rsid w:val="00E4021E"/>
    <w:rsid w:val="00E40872"/>
    <w:rsid w:val="00E40980"/>
    <w:rsid w:val="00E41594"/>
    <w:rsid w:val="00E4296F"/>
    <w:rsid w:val="00E44998"/>
    <w:rsid w:val="00E46A08"/>
    <w:rsid w:val="00E47A19"/>
    <w:rsid w:val="00E47BE1"/>
    <w:rsid w:val="00E518FB"/>
    <w:rsid w:val="00E51D34"/>
    <w:rsid w:val="00E53DF9"/>
    <w:rsid w:val="00E56FE8"/>
    <w:rsid w:val="00E57945"/>
    <w:rsid w:val="00E57C5E"/>
    <w:rsid w:val="00E6057C"/>
    <w:rsid w:val="00E607A7"/>
    <w:rsid w:val="00E60C5E"/>
    <w:rsid w:val="00E62684"/>
    <w:rsid w:val="00E63BD1"/>
    <w:rsid w:val="00E6467D"/>
    <w:rsid w:val="00E66BCF"/>
    <w:rsid w:val="00E71342"/>
    <w:rsid w:val="00E728E4"/>
    <w:rsid w:val="00E77390"/>
    <w:rsid w:val="00E7745E"/>
    <w:rsid w:val="00E77471"/>
    <w:rsid w:val="00E777FC"/>
    <w:rsid w:val="00E80AF9"/>
    <w:rsid w:val="00E83446"/>
    <w:rsid w:val="00E83DB2"/>
    <w:rsid w:val="00E840FB"/>
    <w:rsid w:val="00E8460B"/>
    <w:rsid w:val="00E8555A"/>
    <w:rsid w:val="00E85DAF"/>
    <w:rsid w:val="00E86A39"/>
    <w:rsid w:val="00E8703F"/>
    <w:rsid w:val="00E87864"/>
    <w:rsid w:val="00E90147"/>
    <w:rsid w:val="00E9170D"/>
    <w:rsid w:val="00E9198A"/>
    <w:rsid w:val="00E92C29"/>
    <w:rsid w:val="00E931C1"/>
    <w:rsid w:val="00E93D73"/>
    <w:rsid w:val="00E94BE1"/>
    <w:rsid w:val="00E94BFD"/>
    <w:rsid w:val="00E94E0E"/>
    <w:rsid w:val="00E97186"/>
    <w:rsid w:val="00E97F6C"/>
    <w:rsid w:val="00EA04D2"/>
    <w:rsid w:val="00EA4B00"/>
    <w:rsid w:val="00EA6401"/>
    <w:rsid w:val="00EA68DB"/>
    <w:rsid w:val="00EB0764"/>
    <w:rsid w:val="00EB1322"/>
    <w:rsid w:val="00EB1A62"/>
    <w:rsid w:val="00EB4FC8"/>
    <w:rsid w:val="00EB6E57"/>
    <w:rsid w:val="00EB7A4C"/>
    <w:rsid w:val="00EC0683"/>
    <w:rsid w:val="00EC0DD8"/>
    <w:rsid w:val="00EC2A66"/>
    <w:rsid w:val="00EC2F8A"/>
    <w:rsid w:val="00EC3672"/>
    <w:rsid w:val="00EC44FF"/>
    <w:rsid w:val="00EC5E1B"/>
    <w:rsid w:val="00ED0960"/>
    <w:rsid w:val="00ED2AA0"/>
    <w:rsid w:val="00ED3782"/>
    <w:rsid w:val="00ED56C1"/>
    <w:rsid w:val="00ED5A25"/>
    <w:rsid w:val="00ED6E80"/>
    <w:rsid w:val="00ED7D80"/>
    <w:rsid w:val="00EE1F49"/>
    <w:rsid w:val="00EE1F87"/>
    <w:rsid w:val="00EE3720"/>
    <w:rsid w:val="00EE3F92"/>
    <w:rsid w:val="00EE7634"/>
    <w:rsid w:val="00EF271D"/>
    <w:rsid w:val="00EF4228"/>
    <w:rsid w:val="00EF473E"/>
    <w:rsid w:val="00EF4DC8"/>
    <w:rsid w:val="00EF659E"/>
    <w:rsid w:val="00EF6A13"/>
    <w:rsid w:val="00EF6F24"/>
    <w:rsid w:val="00EF789E"/>
    <w:rsid w:val="00EF7F0C"/>
    <w:rsid w:val="00F00971"/>
    <w:rsid w:val="00F01751"/>
    <w:rsid w:val="00F02CF2"/>
    <w:rsid w:val="00F0385A"/>
    <w:rsid w:val="00F0394D"/>
    <w:rsid w:val="00F053D3"/>
    <w:rsid w:val="00F05918"/>
    <w:rsid w:val="00F1070F"/>
    <w:rsid w:val="00F10CEC"/>
    <w:rsid w:val="00F12F52"/>
    <w:rsid w:val="00F13BB5"/>
    <w:rsid w:val="00F14992"/>
    <w:rsid w:val="00F161E3"/>
    <w:rsid w:val="00F168EC"/>
    <w:rsid w:val="00F16A50"/>
    <w:rsid w:val="00F210ED"/>
    <w:rsid w:val="00F21D20"/>
    <w:rsid w:val="00F22674"/>
    <w:rsid w:val="00F22B78"/>
    <w:rsid w:val="00F22D5D"/>
    <w:rsid w:val="00F22F9D"/>
    <w:rsid w:val="00F244F9"/>
    <w:rsid w:val="00F25220"/>
    <w:rsid w:val="00F25309"/>
    <w:rsid w:val="00F25320"/>
    <w:rsid w:val="00F26157"/>
    <w:rsid w:val="00F26FA6"/>
    <w:rsid w:val="00F306D7"/>
    <w:rsid w:val="00F308B7"/>
    <w:rsid w:val="00F31501"/>
    <w:rsid w:val="00F3188A"/>
    <w:rsid w:val="00F31BE1"/>
    <w:rsid w:val="00F31CAB"/>
    <w:rsid w:val="00F32A46"/>
    <w:rsid w:val="00F333FB"/>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0AF"/>
    <w:rsid w:val="00F528DD"/>
    <w:rsid w:val="00F52A18"/>
    <w:rsid w:val="00F52C68"/>
    <w:rsid w:val="00F53CC6"/>
    <w:rsid w:val="00F564CD"/>
    <w:rsid w:val="00F61702"/>
    <w:rsid w:val="00F62E71"/>
    <w:rsid w:val="00F6306C"/>
    <w:rsid w:val="00F630C8"/>
    <w:rsid w:val="00F63844"/>
    <w:rsid w:val="00F64C12"/>
    <w:rsid w:val="00F6552D"/>
    <w:rsid w:val="00F667F5"/>
    <w:rsid w:val="00F67278"/>
    <w:rsid w:val="00F706E8"/>
    <w:rsid w:val="00F710E9"/>
    <w:rsid w:val="00F733F0"/>
    <w:rsid w:val="00F73F15"/>
    <w:rsid w:val="00F74AE6"/>
    <w:rsid w:val="00F76A72"/>
    <w:rsid w:val="00F77340"/>
    <w:rsid w:val="00F8042D"/>
    <w:rsid w:val="00F8355F"/>
    <w:rsid w:val="00F85256"/>
    <w:rsid w:val="00F86E4B"/>
    <w:rsid w:val="00F87572"/>
    <w:rsid w:val="00F875CC"/>
    <w:rsid w:val="00F87CA2"/>
    <w:rsid w:val="00F905C7"/>
    <w:rsid w:val="00F91976"/>
    <w:rsid w:val="00F92C8D"/>
    <w:rsid w:val="00F931AD"/>
    <w:rsid w:val="00F94A9B"/>
    <w:rsid w:val="00F95FE5"/>
    <w:rsid w:val="00F9741A"/>
    <w:rsid w:val="00FA18B4"/>
    <w:rsid w:val="00FA1F53"/>
    <w:rsid w:val="00FA2095"/>
    <w:rsid w:val="00FA244D"/>
    <w:rsid w:val="00FA7224"/>
    <w:rsid w:val="00FB01BB"/>
    <w:rsid w:val="00FB1215"/>
    <w:rsid w:val="00FB1C95"/>
    <w:rsid w:val="00FB2A78"/>
    <w:rsid w:val="00FB3D8E"/>
    <w:rsid w:val="00FB4CB0"/>
    <w:rsid w:val="00FB608E"/>
    <w:rsid w:val="00FB6392"/>
    <w:rsid w:val="00FC2BC8"/>
    <w:rsid w:val="00FC39BA"/>
    <w:rsid w:val="00FC3DAC"/>
    <w:rsid w:val="00FC550F"/>
    <w:rsid w:val="00FC755B"/>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34F4"/>
    <w:rsid w:val="00FF3748"/>
    <w:rsid w:val="00FF62BA"/>
    <w:rsid w:val="00FF66E9"/>
    <w:rsid w:val="00FF6C1D"/>
    <w:rsid w:val="00FF715B"/>
    <w:rsid w:val="00FF756F"/>
    <w:rsid w:val="013D3D43"/>
    <w:rsid w:val="0184253A"/>
    <w:rsid w:val="01C6078C"/>
    <w:rsid w:val="02254A47"/>
    <w:rsid w:val="023654BF"/>
    <w:rsid w:val="0305386B"/>
    <w:rsid w:val="038458AF"/>
    <w:rsid w:val="03C056CC"/>
    <w:rsid w:val="03EC3EB6"/>
    <w:rsid w:val="05276CDD"/>
    <w:rsid w:val="053B4F8F"/>
    <w:rsid w:val="06E11BC7"/>
    <w:rsid w:val="070752C8"/>
    <w:rsid w:val="08050AE0"/>
    <w:rsid w:val="086503F7"/>
    <w:rsid w:val="088F37C7"/>
    <w:rsid w:val="09B25889"/>
    <w:rsid w:val="0A382368"/>
    <w:rsid w:val="0A7049F0"/>
    <w:rsid w:val="0A7B5BA9"/>
    <w:rsid w:val="0A943317"/>
    <w:rsid w:val="0ABF3E79"/>
    <w:rsid w:val="0AC84781"/>
    <w:rsid w:val="0AFA1454"/>
    <w:rsid w:val="0B3B68A2"/>
    <w:rsid w:val="0C175FAD"/>
    <w:rsid w:val="0C1E0C3C"/>
    <w:rsid w:val="0C35701D"/>
    <w:rsid w:val="0C5B4F57"/>
    <w:rsid w:val="0C6151AC"/>
    <w:rsid w:val="0C8E4456"/>
    <w:rsid w:val="0CB978B6"/>
    <w:rsid w:val="0CEB0C22"/>
    <w:rsid w:val="0D3E1F2B"/>
    <w:rsid w:val="0D442DD2"/>
    <w:rsid w:val="0D5050D4"/>
    <w:rsid w:val="0D82530D"/>
    <w:rsid w:val="0D82685F"/>
    <w:rsid w:val="0DD10E3D"/>
    <w:rsid w:val="0DED2AD9"/>
    <w:rsid w:val="0E6B438E"/>
    <w:rsid w:val="0E824509"/>
    <w:rsid w:val="0E88067B"/>
    <w:rsid w:val="0F421593"/>
    <w:rsid w:val="10941245"/>
    <w:rsid w:val="10D57E74"/>
    <w:rsid w:val="111E1B98"/>
    <w:rsid w:val="112076B2"/>
    <w:rsid w:val="119C56A0"/>
    <w:rsid w:val="11D566EF"/>
    <w:rsid w:val="11EB77B6"/>
    <w:rsid w:val="121B617B"/>
    <w:rsid w:val="12851EC3"/>
    <w:rsid w:val="13451652"/>
    <w:rsid w:val="139A6646"/>
    <w:rsid w:val="13B862C8"/>
    <w:rsid w:val="13E8665A"/>
    <w:rsid w:val="14104AD6"/>
    <w:rsid w:val="142C0554"/>
    <w:rsid w:val="14874A6E"/>
    <w:rsid w:val="15942978"/>
    <w:rsid w:val="15A84A0F"/>
    <w:rsid w:val="16096CAD"/>
    <w:rsid w:val="168D3F19"/>
    <w:rsid w:val="16B5467D"/>
    <w:rsid w:val="16DB47A7"/>
    <w:rsid w:val="171374D2"/>
    <w:rsid w:val="17371E97"/>
    <w:rsid w:val="175A06CA"/>
    <w:rsid w:val="1762723B"/>
    <w:rsid w:val="17AC5EA1"/>
    <w:rsid w:val="17BE1437"/>
    <w:rsid w:val="17E821D4"/>
    <w:rsid w:val="181F67C9"/>
    <w:rsid w:val="183667D0"/>
    <w:rsid w:val="1847296D"/>
    <w:rsid w:val="1945415A"/>
    <w:rsid w:val="19566367"/>
    <w:rsid w:val="19940C3D"/>
    <w:rsid w:val="19C92D5F"/>
    <w:rsid w:val="19D46414"/>
    <w:rsid w:val="1A452771"/>
    <w:rsid w:val="1B4308FA"/>
    <w:rsid w:val="1B5C1555"/>
    <w:rsid w:val="1BD668B8"/>
    <w:rsid w:val="1C2E5F4D"/>
    <w:rsid w:val="1C514D91"/>
    <w:rsid w:val="1C964CCC"/>
    <w:rsid w:val="1CBA5081"/>
    <w:rsid w:val="1CD83537"/>
    <w:rsid w:val="1CFA2222"/>
    <w:rsid w:val="1D8E280B"/>
    <w:rsid w:val="1E624D0B"/>
    <w:rsid w:val="1EC25C2C"/>
    <w:rsid w:val="1F635045"/>
    <w:rsid w:val="1F715329"/>
    <w:rsid w:val="1F775289"/>
    <w:rsid w:val="1F913870"/>
    <w:rsid w:val="1FA30735"/>
    <w:rsid w:val="1FBC45DA"/>
    <w:rsid w:val="20061F10"/>
    <w:rsid w:val="206D09DF"/>
    <w:rsid w:val="20C14C46"/>
    <w:rsid w:val="20FD6429"/>
    <w:rsid w:val="21405B0E"/>
    <w:rsid w:val="22AE7E66"/>
    <w:rsid w:val="22B7408C"/>
    <w:rsid w:val="22FF22A5"/>
    <w:rsid w:val="231C0825"/>
    <w:rsid w:val="233159C8"/>
    <w:rsid w:val="23D54C52"/>
    <w:rsid w:val="243268C8"/>
    <w:rsid w:val="24D40A88"/>
    <w:rsid w:val="250D560A"/>
    <w:rsid w:val="254A4298"/>
    <w:rsid w:val="25755DC7"/>
    <w:rsid w:val="25915EF3"/>
    <w:rsid w:val="261F16A9"/>
    <w:rsid w:val="263A2B6C"/>
    <w:rsid w:val="265A4254"/>
    <w:rsid w:val="26F14B86"/>
    <w:rsid w:val="27043142"/>
    <w:rsid w:val="27221F7E"/>
    <w:rsid w:val="274F3BB9"/>
    <w:rsid w:val="27807562"/>
    <w:rsid w:val="27FB55EC"/>
    <w:rsid w:val="28092D7E"/>
    <w:rsid w:val="28295D16"/>
    <w:rsid w:val="28796564"/>
    <w:rsid w:val="28D63A55"/>
    <w:rsid w:val="298C0234"/>
    <w:rsid w:val="2A0A59D0"/>
    <w:rsid w:val="2A5163EF"/>
    <w:rsid w:val="2A7A395F"/>
    <w:rsid w:val="2B2F5BDD"/>
    <w:rsid w:val="2B4D4487"/>
    <w:rsid w:val="2C427DEC"/>
    <w:rsid w:val="2C534AFD"/>
    <w:rsid w:val="2CDF58FF"/>
    <w:rsid w:val="2CEB22C6"/>
    <w:rsid w:val="2D842068"/>
    <w:rsid w:val="2D9A419E"/>
    <w:rsid w:val="2DA90D03"/>
    <w:rsid w:val="2DDC3961"/>
    <w:rsid w:val="2DF45459"/>
    <w:rsid w:val="2DFE3FC0"/>
    <w:rsid w:val="2E0028ED"/>
    <w:rsid w:val="2E153DF4"/>
    <w:rsid w:val="2E3404A3"/>
    <w:rsid w:val="2E4627CB"/>
    <w:rsid w:val="2EAB7223"/>
    <w:rsid w:val="2F613EA5"/>
    <w:rsid w:val="2FBC2844"/>
    <w:rsid w:val="3025525C"/>
    <w:rsid w:val="30481750"/>
    <w:rsid w:val="3071099D"/>
    <w:rsid w:val="307D5D56"/>
    <w:rsid w:val="30FE1366"/>
    <w:rsid w:val="31A077D3"/>
    <w:rsid w:val="32676E8E"/>
    <w:rsid w:val="327C2DF9"/>
    <w:rsid w:val="32804D00"/>
    <w:rsid w:val="32B15175"/>
    <w:rsid w:val="33654025"/>
    <w:rsid w:val="33922032"/>
    <w:rsid w:val="339F2A1B"/>
    <w:rsid w:val="33EC7B9C"/>
    <w:rsid w:val="33F01284"/>
    <w:rsid w:val="33F23E05"/>
    <w:rsid w:val="34012093"/>
    <w:rsid w:val="34505424"/>
    <w:rsid w:val="346A7850"/>
    <w:rsid w:val="3483051D"/>
    <w:rsid w:val="353F06AF"/>
    <w:rsid w:val="3540136F"/>
    <w:rsid w:val="35EB5BED"/>
    <w:rsid w:val="360D6F98"/>
    <w:rsid w:val="36973645"/>
    <w:rsid w:val="36FC4563"/>
    <w:rsid w:val="37052D23"/>
    <w:rsid w:val="373272F3"/>
    <w:rsid w:val="379C7E24"/>
    <w:rsid w:val="37B26596"/>
    <w:rsid w:val="37DD2C16"/>
    <w:rsid w:val="380A2A7F"/>
    <w:rsid w:val="38DE382B"/>
    <w:rsid w:val="395D6FC1"/>
    <w:rsid w:val="395E16C4"/>
    <w:rsid w:val="399D1852"/>
    <w:rsid w:val="39A12F89"/>
    <w:rsid w:val="3A223550"/>
    <w:rsid w:val="3A936CBE"/>
    <w:rsid w:val="3ACA5C81"/>
    <w:rsid w:val="3AFB1B2B"/>
    <w:rsid w:val="3BB96209"/>
    <w:rsid w:val="3BCB453B"/>
    <w:rsid w:val="3BE617FF"/>
    <w:rsid w:val="3BFC3BDC"/>
    <w:rsid w:val="3CCE3015"/>
    <w:rsid w:val="3DC52110"/>
    <w:rsid w:val="3E487DA5"/>
    <w:rsid w:val="3E974BA8"/>
    <w:rsid w:val="3F2738F2"/>
    <w:rsid w:val="3F2A7631"/>
    <w:rsid w:val="3F3C6E23"/>
    <w:rsid w:val="3F5D6D08"/>
    <w:rsid w:val="3F986F2C"/>
    <w:rsid w:val="407050F1"/>
    <w:rsid w:val="410F6713"/>
    <w:rsid w:val="412F731A"/>
    <w:rsid w:val="41A878FC"/>
    <w:rsid w:val="41B4051D"/>
    <w:rsid w:val="41BE1C6A"/>
    <w:rsid w:val="420E5181"/>
    <w:rsid w:val="42AB6337"/>
    <w:rsid w:val="43203A6F"/>
    <w:rsid w:val="438A0837"/>
    <w:rsid w:val="440C3E4B"/>
    <w:rsid w:val="44727C49"/>
    <w:rsid w:val="44846C18"/>
    <w:rsid w:val="44BD0D17"/>
    <w:rsid w:val="44C47D79"/>
    <w:rsid w:val="454C4654"/>
    <w:rsid w:val="455F45BC"/>
    <w:rsid w:val="45AD2F03"/>
    <w:rsid w:val="463F1C25"/>
    <w:rsid w:val="46B67B95"/>
    <w:rsid w:val="46BB340C"/>
    <w:rsid w:val="474C7243"/>
    <w:rsid w:val="47936635"/>
    <w:rsid w:val="47A33B55"/>
    <w:rsid w:val="47A65E5C"/>
    <w:rsid w:val="47B97150"/>
    <w:rsid w:val="47DE171B"/>
    <w:rsid w:val="47FB5A7B"/>
    <w:rsid w:val="4893018E"/>
    <w:rsid w:val="49621938"/>
    <w:rsid w:val="49703285"/>
    <w:rsid w:val="49940549"/>
    <w:rsid w:val="49C31201"/>
    <w:rsid w:val="4A431329"/>
    <w:rsid w:val="4A844EF3"/>
    <w:rsid w:val="4AD9566D"/>
    <w:rsid w:val="4AEF71D6"/>
    <w:rsid w:val="4AF46F03"/>
    <w:rsid w:val="4BA61134"/>
    <w:rsid w:val="4BD327A5"/>
    <w:rsid w:val="4CC215F2"/>
    <w:rsid w:val="4CD0490C"/>
    <w:rsid w:val="4CF64495"/>
    <w:rsid w:val="4D891B60"/>
    <w:rsid w:val="4DA01B3D"/>
    <w:rsid w:val="4E355272"/>
    <w:rsid w:val="4F4F0A39"/>
    <w:rsid w:val="50246CCB"/>
    <w:rsid w:val="505D6738"/>
    <w:rsid w:val="50E2150F"/>
    <w:rsid w:val="51122FDC"/>
    <w:rsid w:val="515E6D2E"/>
    <w:rsid w:val="5221680B"/>
    <w:rsid w:val="52DB2E5E"/>
    <w:rsid w:val="52E635B0"/>
    <w:rsid w:val="5302551F"/>
    <w:rsid w:val="537C51A8"/>
    <w:rsid w:val="53C75190"/>
    <w:rsid w:val="542F325E"/>
    <w:rsid w:val="548576DA"/>
    <w:rsid w:val="54992E46"/>
    <w:rsid w:val="54A329C6"/>
    <w:rsid w:val="54CC10E4"/>
    <w:rsid w:val="55977CE7"/>
    <w:rsid w:val="55F04E72"/>
    <w:rsid w:val="56136A91"/>
    <w:rsid w:val="56881A0F"/>
    <w:rsid w:val="56C105BC"/>
    <w:rsid w:val="56FE2252"/>
    <w:rsid w:val="57B05919"/>
    <w:rsid w:val="57B27793"/>
    <w:rsid w:val="58032E34"/>
    <w:rsid w:val="58332729"/>
    <w:rsid w:val="59AF38AB"/>
    <w:rsid w:val="59CA7299"/>
    <w:rsid w:val="5AF276A4"/>
    <w:rsid w:val="5AF56A87"/>
    <w:rsid w:val="5AF6175D"/>
    <w:rsid w:val="5B336EE3"/>
    <w:rsid w:val="5B6459FC"/>
    <w:rsid w:val="5B784986"/>
    <w:rsid w:val="5B911E1E"/>
    <w:rsid w:val="5C11197E"/>
    <w:rsid w:val="5C1B076F"/>
    <w:rsid w:val="5C4C3D54"/>
    <w:rsid w:val="5C526795"/>
    <w:rsid w:val="5CAB1AF3"/>
    <w:rsid w:val="5CB052EA"/>
    <w:rsid w:val="5CC74803"/>
    <w:rsid w:val="5CF97757"/>
    <w:rsid w:val="5CFC40FC"/>
    <w:rsid w:val="5D063CE1"/>
    <w:rsid w:val="5D470AA7"/>
    <w:rsid w:val="5DC5061A"/>
    <w:rsid w:val="5E8119AE"/>
    <w:rsid w:val="5FB13800"/>
    <w:rsid w:val="5FD975F0"/>
    <w:rsid w:val="5FF8659A"/>
    <w:rsid w:val="6006069F"/>
    <w:rsid w:val="60F021CA"/>
    <w:rsid w:val="610572F8"/>
    <w:rsid w:val="613C71BD"/>
    <w:rsid w:val="614079B7"/>
    <w:rsid w:val="615B4E61"/>
    <w:rsid w:val="62253239"/>
    <w:rsid w:val="631F03DE"/>
    <w:rsid w:val="63C33BC6"/>
    <w:rsid w:val="63CC5655"/>
    <w:rsid w:val="642B1CB3"/>
    <w:rsid w:val="646627A3"/>
    <w:rsid w:val="647355F0"/>
    <w:rsid w:val="64832E50"/>
    <w:rsid w:val="64E5069F"/>
    <w:rsid w:val="64ED311B"/>
    <w:rsid w:val="64F669EB"/>
    <w:rsid w:val="658C0D53"/>
    <w:rsid w:val="65C57599"/>
    <w:rsid w:val="65E7228F"/>
    <w:rsid w:val="660960EC"/>
    <w:rsid w:val="664F522A"/>
    <w:rsid w:val="66AB6119"/>
    <w:rsid w:val="674D12AD"/>
    <w:rsid w:val="67533560"/>
    <w:rsid w:val="675508B3"/>
    <w:rsid w:val="68733329"/>
    <w:rsid w:val="68A03168"/>
    <w:rsid w:val="68D91712"/>
    <w:rsid w:val="69035951"/>
    <w:rsid w:val="6909611B"/>
    <w:rsid w:val="692A6763"/>
    <w:rsid w:val="69330974"/>
    <w:rsid w:val="69C15204"/>
    <w:rsid w:val="6B033B8D"/>
    <w:rsid w:val="6B495732"/>
    <w:rsid w:val="6B6317EA"/>
    <w:rsid w:val="6BBF1DBB"/>
    <w:rsid w:val="6CDA6C08"/>
    <w:rsid w:val="6F1C1C09"/>
    <w:rsid w:val="70381498"/>
    <w:rsid w:val="71A750E2"/>
    <w:rsid w:val="721C7400"/>
    <w:rsid w:val="730F2893"/>
    <w:rsid w:val="736008A7"/>
    <w:rsid w:val="736B7B94"/>
    <w:rsid w:val="738A18A4"/>
    <w:rsid w:val="73AF288C"/>
    <w:rsid w:val="75502DDF"/>
    <w:rsid w:val="756D1510"/>
    <w:rsid w:val="75BB3037"/>
    <w:rsid w:val="766C09E9"/>
    <w:rsid w:val="76F217CE"/>
    <w:rsid w:val="77A6360E"/>
    <w:rsid w:val="783A74B9"/>
    <w:rsid w:val="785569A9"/>
    <w:rsid w:val="793331D2"/>
    <w:rsid w:val="797F44E1"/>
    <w:rsid w:val="7A5B7EEA"/>
    <w:rsid w:val="7AB43E11"/>
    <w:rsid w:val="7AB51590"/>
    <w:rsid w:val="7B075CE7"/>
    <w:rsid w:val="7E2752DE"/>
    <w:rsid w:val="7E702AF5"/>
    <w:rsid w:val="7EEE64B6"/>
    <w:rsid w:val="7F314C43"/>
    <w:rsid w:val="7FE231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980BB"/>
  <w15:docId w15:val="{C0EC3F0E-4F8A-4980-ACEB-27B4DB8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1"/>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2"/>
    <w:link w:val="22"/>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2"/>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0"/>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0"/>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0"/>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0"/>
    <w:uiPriority w:val="9"/>
    <w:semiHidden/>
    <w:unhideWhenUsed/>
    <w:qFormat/>
    <w:pPr>
      <w:numPr>
        <w:ilvl w:val="6"/>
        <w:numId w:val="1"/>
      </w:numPr>
      <w:spacing w:before="240" w:after="60"/>
      <w:outlineLvl w:val="6"/>
    </w:pPr>
  </w:style>
  <w:style w:type="paragraph" w:styleId="8">
    <w:name w:val="heading 8"/>
    <w:basedOn w:val="a0"/>
    <w:next w:val="a0"/>
    <w:link w:val="80"/>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0"/>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10"/>
    <w:qFormat/>
    <w:pPr>
      <w:widowControl w:val="0"/>
      <w:tabs>
        <w:tab w:val="left" w:pos="567"/>
      </w:tabs>
      <w:spacing w:before="120" w:line="22" w:lineRule="atLeast"/>
      <w:jc w:val="both"/>
    </w:pPr>
    <w:rPr>
      <w:rFonts w:ascii="宋体" w:eastAsia="宋体" w:hAnsi="宋体"/>
      <w:kern w:val="2"/>
    </w:rPr>
  </w:style>
  <w:style w:type="paragraph" w:styleId="a2">
    <w:name w:val="Normal Indent"/>
    <w:basedOn w:val="a0"/>
    <w:link w:val="a6"/>
    <w:qFormat/>
    <w:pPr>
      <w:widowControl w:val="0"/>
      <w:autoSpaceDE w:val="0"/>
      <w:autoSpaceDN w:val="0"/>
      <w:adjustRightInd w:val="0"/>
      <w:ind w:firstLine="420"/>
    </w:pPr>
    <w:rPr>
      <w:rFonts w:ascii="宋体" w:eastAsia="宋体" w:hAnsi="Times New Roman"/>
      <w:szCs w:val="20"/>
    </w:rPr>
  </w:style>
  <w:style w:type="paragraph" w:styleId="TOC7">
    <w:name w:val="toc 7"/>
    <w:basedOn w:val="a0"/>
    <w:next w:val="a0"/>
    <w:uiPriority w:val="39"/>
    <w:unhideWhenUsed/>
    <w:qFormat/>
    <w:pPr>
      <w:widowControl w:val="0"/>
      <w:ind w:leftChars="1200" w:left="2520"/>
      <w:jc w:val="both"/>
    </w:pPr>
    <w:rPr>
      <w:rFonts w:cstheme="minorBidi"/>
      <w:kern w:val="2"/>
      <w:sz w:val="21"/>
      <w:szCs w:val="22"/>
    </w:rPr>
  </w:style>
  <w:style w:type="paragraph" w:styleId="a7">
    <w:name w:val="caption"/>
    <w:basedOn w:val="a0"/>
    <w:next w:val="a0"/>
    <w:uiPriority w:val="35"/>
    <w:semiHidden/>
    <w:unhideWhenUsed/>
    <w:qFormat/>
    <w:rPr>
      <w:rFonts w:asciiTheme="majorHAnsi" w:eastAsia="黑体" w:hAnsiTheme="majorHAnsi" w:cstheme="majorBidi"/>
      <w:sz w:val="20"/>
      <w:szCs w:val="20"/>
    </w:rPr>
  </w:style>
  <w:style w:type="paragraph" w:styleId="a8">
    <w:name w:val="Document Map"/>
    <w:basedOn w:val="a0"/>
    <w:link w:val="12"/>
    <w:unhideWhenUsed/>
    <w:qFormat/>
    <w:pPr>
      <w:spacing w:line="400" w:lineRule="exact"/>
      <w:jc w:val="both"/>
    </w:pPr>
    <w:rPr>
      <w:rFonts w:ascii="宋体" w:eastAsia="宋体" w:hAnsi="Calibri Light" w:cs="Calibri Light"/>
      <w:kern w:val="2"/>
      <w:sz w:val="18"/>
      <w:szCs w:val="18"/>
    </w:rPr>
  </w:style>
  <w:style w:type="paragraph" w:styleId="a9">
    <w:name w:val="annotation text"/>
    <w:basedOn w:val="a0"/>
    <w:link w:val="13"/>
    <w:uiPriority w:val="99"/>
    <w:unhideWhenUsed/>
    <w:qFormat/>
    <w:pPr>
      <w:spacing w:line="400" w:lineRule="exact"/>
    </w:pPr>
    <w:rPr>
      <w:rFonts w:ascii="Calibri Light" w:eastAsia="华文仿宋" w:hAnsi="Calibri Light" w:cs="Calibri Light"/>
      <w:kern w:val="2"/>
      <w:sz w:val="28"/>
      <w:szCs w:val="28"/>
    </w:rPr>
  </w:style>
  <w:style w:type="paragraph" w:styleId="aa">
    <w:name w:val="Body Text Indent"/>
    <w:basedOn w:val="a0"/>
    <w:link w:val="ab"/>
    <w:qFormat/>
    <w:pPr>
      <w:widowControl w:val="0"/>
      <w:spacing w:line="360" w:lineRule="auto"/>
      <w:ind w:firstLine="570"/>
      <w:jc w:val="both"/>
    </w:pPr>
    <w:rPr>
      <w:rFonts w:ascii="Times New Roman" w:eastAsia="宋体" w:hAnsi="Times New Roman"/>
      <w:kern w:val="2"/>
    </w:rPr>
  </w:style>
  <w:style w:type="paragraph" w:styleId="TOC5">
    <w:name w:val="toc 5"/>
    <w:basedOn w:val="a0"/>
    <w:next w:val="a0"/>
    <w:uiPriority w:val="39"/>
    <w:unhideWhenUsed/>
    <w:qFormat/>
    <w:pPr>
      <w:widowControl w:val="0"/>
      <w:ind w:leftChars="800" w:left="1680"/>
      <w:jc w:val="both"/>
    </w:pPr>
    <w:rPr>
      <w:rFonts w:cstheme="minorBidi"/>
      <w:kern w:val="2"/>
      <w:sz w:val="21"/>
      <w:szCs w:val="22"/>
    </w:rPr>
  </w:style>
  <w:style w:type="paragraph" w:styleId="TOC3">
    <w:name w:val="toc 3"/>
    <w:basedOn w:val="a0"/>
    <w:next w:val="a0"/>
    <w:uiPriority w:val="39"/>
    <w:unhideWhenUsed/>
    <w:qFormat/>
    <w:pPr>
      <w:ind w:leftChars="400" w:left="840"/>
    </w:pPr>
  </w:style>
  <w:style w:type="paragraph" w:styleId="ac">
    <w:name w:val="Plain Text"/>
    <w:basedOn w:val="a0"/>
    <w:link w:val="14"/>
    <w:qFormat/>
    <w:pPr>
      <w:widowControl w:val="0"/>
      <w:jc w:val="both"/>
    </w:pPr>
    <w:rPr>
      <w:rFonts w:ascii="宋体" w:eastAsia="宋体" w:hAnsi="Courier New"/>
      <w:kern w:val="2"/>
      <w:sz w:val="21"/>
      <w:szCs w:val="20"/>
    </w:rPr>
  </w:style>
  <w:style w:type="paragraph" w:styleId="TOC8">
    <w:name w:val="toc 8"/>
    <w:basedOn w:val="a0"/>
    <w:next w:val="a0"/>
    <w:uiPriority w:val="39"/>
    <w:unhideWhenUsed/>
    <w:qFormat/>
    <w:pPr>
      <w:widowControl w:val="0"/>
      <w:ind w:leftChars="1400" w:left="2940"/>
      <w:jc w:val="both"/>
    </w:pPr>
    <w:rPr>
      <w:rFonts w:cstheme="minorBidi"/>
      <w:kern w:val="2"/>
      <w:sz w:val="21"/>
      <w:szCs w:val="22"/>
    </w:rPr>
  </w:style>
  <w:style w:type="paragraph" w:styleId="ad">
    <w:name w:val="Date"/>
    <w:basedOn w:val="a0"/>
    <w:next w:val="a0"/>
    <w:link w:val="15"/>
    <w:unhideWhenUsed/>
    <w:qFormat/>
    <w:pPr>
      <w:ind w:leftChars="2500" w:left="100"/>
    </w:pPr>
  </w:style>
  <w:style w:type="paragraph" w:styleId="20">
    <w:name w:val="Body Text Indent 2"/>
    <w:basedOn w:val="a0"/>
    <w:link w:val="21"/>
    <w:qFormat/>
    <w:pPr>
      <w:widowControl w:val="0"/>
      <w:ind w:firstLineChars="200" w:firstLine="480"/>
      <w:jc w:val="both"/>
    </w:pPr>
    <w:rPr>
      <w:rFonts w:ascii="仿宋_GB2312" w:eastAsia="仿宋_GB2312" w:hAnsi="Times New Roman"/>
      <w:kern w:val="2"/>
    </w:rPr>
  </w:style>
  <w:style w:type="paragraph" w:styleId="ae">
    <w:name w:val="Balloon Text"/>
    <w:basedOn w:val="a0"/>
    <w:link w:val="16"/>
    <w:unhideWhenUsed/>
    <w:qFormat/>
    <w:rPr>
      <w:sz w:val="18"/>
      <w:szCs w:val="18"/>
    </w:rPr>
  </w:style>
  <w:style w:type="paragraph" w:styleId="af">
    <w:name w:val="footer"/>
    <w:basedOn w:val="a0"/>
    <w:link w:val="17"/>
    <w:uiPriority w:val="99"/>
    <w:unhideWhenUsed/>
    <w:qFormat/>
    <w:pPr>
      <w:tabs>
        <w:tab w:val="center" w:pos="4153"/>
        <w:tab w:val="right" w:pos="8306"/>
      </w:tabs>
      <w:snapToGrid w:val="0"/>
      <w:spacing w:line="240" w:lineRule="atLeast"/>
    </w:pPr>
    <w:rPr>
      <w:sz w:val="18"/>
      <w:szCs w:val="18"/>
    </w:rPr>
  </w:style>
  <w:style w:type="paragraph" w:styleId="af0">
    <w:name w:val="header"/>
    <w:basedOn w:val="a0"/>
    <w:link w:val="1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0"/>
    <w:next w:val="a0"/>
    <w:uiPriority w:val="39"/>
    <w:unhideWhenUsed/>
    <w:qFormat/>
    <w:pPr>
      <w:spacing w:beforeLines="100" w:afterLines="100"/>
    </w:pPr>
    <w:rPr>
      <w:rFonts w:ascii="Calibri" w:eastAsia="宋体" w:hAnsi="Calibri"/>
      <w:kern w:val="32"/>
      <w:sz w:val="32"/>
    </w:rPr>
  </w:style>
  <w:style w:type="paragraph" w:styleId="TOC4">
    <w:name w:val="toc 4"/>
    <w:basedOn w:val="a0"/>
    <w:next w:val="a0"/>
    <w:uiPriority w:val="39"/>
    <w:unhideWhenUsed/>
    <w:qFormat/>
    <w:pPr>
      <w:widowControl w:val="0"/>
      <w:ind w:leftChars="600" w:left="1260"/>
      <w:jc w:val="both"/>
    </w:pPr>
    <w:rPr>
      <w:rFonts w:cstheme="minorBidi"/>
      <w:kern w:val="2"/>
      <w:sz w:val="21"/>
      <w:szCs w:val="22"/>
    </w:rPr>
  </w:style>
  <w:style w:type="paragraph" w:styleId="af1">
    <w:name w:val="Subtitle"/>
    <w:basedOn w:val="a0"/>
    <w:next w:val="a0"/>
    <w:link w:val="af2"/>
    <w:uiPriority w:val="11"/>
    <w:qFormat/>
    <w:pPr>
      <w:keepNext/>
      <w:spacing w:beforeLines="50" w:afterLines="50"/>
      <w:jc w:val="center"/>
      <w:outlineLvl w:val="1"/>
    </w:pPr>
    <w:rPr>
      <w:rFonts w:ascii="Calibri" w:eastAsia="黑体" w:hAnsi="Calibri" w:cstheme="majorBidi"/>
      <w:sz w:val="32"/>
    </w:rPr>
  </w:style>
  <w:style w:type="paragraph" w:styleId="TOC6">
    <w:name w:val="toc 6"/>
    <w:basedOn w:val="a0"/>
    <w:next w:val="a0"/>
    <w:uiPriority w:val="39"/>
    <w:unhideWhenUsed/>
    <w:qFormat/>
    <w:pPr>
      <w:widowControl w:val="0"/>
      <w:ind w:leftChars="1000" w:left="2100"/>
      <w:jc w:val="both"/>
    </w:pPr>
    <w:rPr>
      <w:rFonts w:cstheme="minorBidi"/>
      <w:kern w:val="2"/>
      <w:sz w:val="21"/>
      <w:szCs w:val="22"/>
    </w:rPr>
  </w:style>
  <w:style w:type="paragraph" w:styleId="30">
    <w:name w:val="Body Text Indent 3"/>
    <w:basedOn w:val="a0"/>
    <w:link w:val="31"/>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TOC2">
    <w:name w:val="toc 2"/>
    <w:basedOn w:val="a0"/>
    <w:next w:val="a0"/>
    <w:uiPriority w:val="39"/>
    <w:unhideWhenUsed/>
    <w:qFormat/>
    <w:pPr>
      <w:ind w:leftChars="200" w:left="420"/>
    </w:pPr>
  </w:style>
  <w:style w:type="paragraph" w:styleId="TOC9">
    <w:name w:val="toc 9"/>
    <w:basedOn w:val="a0"/>
    <w:next w:val="a0"/>
    <w:uiPriority w:val="39"/>
    <w:unhideWhenUsed/>
    <w:qFormat/>
    <w:pPr>
      <w:widowControl w:val="0"/>
      <w:ind w:leftChars="1600" w:left="3360"/>
      <w:jc w:val="both"/>
    </w:pPr>
    <w:rPr>
      <w:rFonts w:cstheme="minorBidi"/>
      <w:kern w:val="2"/>
      <w:sz w:val="21"/>
      <w:szCs w:val="22"/>
    </w:rPr>
  </w:style>
  <w:style w:type="paragraph" w:styleId="af3">
    <w:name w:val="Normal (Web)"/>
    <w:basedOn w:val="a0"/>
    <w:uiPriority w:val="99"/>
    <w:qFormat/>
    <w:pPr>
      <w:spacing w:before="100" w:beforeAutospacing="1" w:after="100" w:afterAutospacing="1"/>
    </w:pPr>
    <w:rPr>
      <w:rFonts w:ascii="宋体" w:eastAsia="宋体" w:hAnsi="宋体" w:cs="宋体"/>
    </w:rPr>
  </w:style>
  <w:style w:type="paragraph" w:styleId="19">
    <w:name w:val="index 1"/>
    <w:basedOn w:val="a0"/>
    <w:next w:val="a0"/>
    <w:semiHidden/>
    <w:qFormat/>
    <w:pPr>
      <w:widowControl w:val="0"/>
      <w:jc w:val="both"/>
    </w:pPr>
    <w:rPr>
      <w:rFonts w:ascii="Times New Roman" w:eastAsia="宋体" w:hAnsi="Times New Roman"/>
      <w:kern w:val="2"/>
      <w:sz w:val="21"/>
      <w:szCs w:val="20"/>
    </w:rPr>
  </w:style>
  <w:style w:type="paragraph" w:styleId="af4">
    <w:name w:val="Title"/>
    <w:basedOn w:val="a0"/>
    <w:next w:val="a0"/>
    <w:link w:val="af5"/>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6">
    <w:name w:val="annotation subject"/>
    <w:basedOn w:val="a9"/>
    <w:next w:val="a9"/>
    <w:link w:val="1a"/>
    <w:unhideWhenUsed/>
    <w:qFormat/>
    <w:rPr>
      <w:b/>
      <w:bCs/>
    </w:rPr>
  </w:style>
  <w:style w:type="paragraph" w:styleId="af7">
    <w:name w:val="Body Text First Indent"/>
    <w:basedOn w:val="a1"/>
    <w:link w:val="af8"/>
    <w:uiPriority w:val="99"/>
    <w:unhideWhenUsed/>
    <w:qFormat/>
    <w:pPr>
      <w:widowControl/>
      <w:spacing w:before="0" w:after="120" w:line="240" w:lineRule="auto"/>
      <w:ind w:firstLineChars="100" w:firstLine="420"/>
      <w:jc w:val="left"/>
    </w:pPr>
    <w:rPr>
      <w:rFonts w:asciiTheme="minorHAnsi" w:eastAsiaTheme="minorEastAsia" w:hAnsiTheme="minorHAnsi"/>
      <w:kern w:val="0"/>
    </w:rPr>
  </w:style>
  <w:style w:type="table" w:styleId="af9">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3"/>
    <w:uiPriority w:val="22"/>
    <w:qFormat/>
    <w:rPr>
      <w:b/>
      <w:bCs/>
    </w:rPr>
  </w:style>
  <w:style w:type="character" w:styleId="afb">
    <w:name w:val="page number"/>
    <w:qFormat/>
    <w:rPr>
      <w:rFonts w:ascii="Times New Roman" w:eastAsia="宋体" w:hAnsi="Times New Roman" w:cs="Times New Roman"/>
    </w:rPr>
  </w:style>
  <w:style w:type="character" w:styleId="afc">
    <w:name w:val="FollowedHyperlink"/>
    <w:basedOn w:val="a3"/>
    <w:unhideWhenUsed/>
    <w:qFormat/>
    <w:rPr>
      <w:color w:val="954F72" w:themeColor="followedHyperlink"/>
      <w:u w:val="single"/>
    </w:rPr>
  </w:style>
  <w:style w:type="character" w:styleId="afd">
    <w:name w:val="Emphasis"/>
    <w:basedOn w:val="a3"/>
    <w:uiPriority w:val="20"/>
    <w:qFormat/>
    <w:rPr>
      <w:rFonts w:asciiTheme="minorHAnsi" w:hAnsiTheme="minorHAnsi"/>
      <w:b/>
      <w:i/>
      <w:iCs/>
    </w:rPr>
  </w:style>
  <w:style w:type="character" w:styleId="HTML">
    <w:name w:val="HTML Definition"/>
    <w:qFormat/>
    <w:rPr>
      <w:i/>
      <w:iCs/>
    </w:rPr>
  </w:style>
  <w:style w:type="character" w:styleId="afe">
    <w:name w:val="Hyperlink"/>
    <w:basedOn w:val="a3"/>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f">
    <w:name w:val="annotation reference"/>
    <w:basedOn w:val="a3"/>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1">
    <w:name w:val="标题 1 字符1"/>
    <w:basedOn w:val="a3"/>
    <w:link w:val="1"/>
    <w:uiPriority w:val="9"/>
    <w:qFormat/>
    <w:rPr>
      <w:rFonts w:ascii="方正小标宋_GBK" w:eastAsia="方正小标宋_GBK" w:hAnsi="仿宋"/>
      <w:sz w:val="44"/>
      <w:szCs w:val="44"/>
    </w:rPr>
  </w:style>
  <w:style w:type="character" w:customStyle="1" w:styleId="22">
    <w:name w:val="标题 2 字符2"/>
    <w:basedOn w:val="a3"/>
    <w:link w:val="2"/>
    <w:uiPriority w:val="9"/>
    <w:qFormat/>
    <w:rPr>
      <w:rFonts w:ascii="楷体" w:eastAsia="黑体" w:hAnsi="楷体"/>
      <w:sz w:val="32"/>
      <w:szCs w:val="32"/>
    </w:rPr>
  </w:style>
  <w:style w:type="character" w:customStyle="1" w:styleId="32">
    <w:name w:val="标题 3 字符2"/>
    <w:basedOn w:val="a3"/>
    <w:link w:val="3"/>
    <w:uiPriority w:val="9"/>
    <w:qFormat/>
    <w:rPr>
      <w:rFonts w:ascii="方正小标宋_GBK" w:eastAsia="方正小标宋_GBK" w:hAnsi="仿宋"/>
      <w:sz w:val="36"/>
      <w:szCs w:val="36"/>
    </w:rPr>
  </w:style>
  <w:style w:type="character" w:customStyle="1" w:styleId="40">
    <w:name w:val="标题 4 字符"/>
    <w:basedOn w:val="a3"/>
    <w:link w:val="4"/>
    <w:semiHidden/>
    <w:qFormat/>
    <w:rPr>
      <w:rFonts w:cstheme="majorBidi"/>
      <w:b/>
      <w:bCs/>
      <w:sz w:val="28"/>
      <w:szCs w:val="28"/>
    </w:rPr>
  </w:style>
  <w:style w:type="character" w:customStyle="1" w:styleId="50">
    <w:name w:val="标题 5 字符"/>
    <w:basedOn w:val="a3"/>
    <w:link w:val="5"/>
    <w:uiPriority w:val="9"/>
    <w:semiHidden/>
    <w:qFormat/>
    <w:rPr>
      <w:b/>
      <w:bCs/>
      <w:i/>
      <w:iCs/>
      <w:sz w:val="26"/>
      <w:szCs w:val="26"/>
    </w:rPr>
  </w:style>
  <w:style w:type="character" w:customStyle="1" w:styleId="60">
    <w:name w:val="标题 6 字符"/>
    <w:basedOn w:val="a3"/>
    <w:link w:val="6"/>
    <w:semiHidden/>
    <w:qFormat/>
    <w:rPr>
      <w:rFonts w:cstheme="majorBidi"/>
      <w:b/>
      <w:bCs/>
    </w:rPr>
  </w:style>
  <w:style w:type="character" w:customStyle="1" w:styleId="70">
    <w:name w:val="标题 7 字符"/>
    <w:basedOn w:val="a3"/>
    <w:link w:val="7"/>
    <w:uiPriority w:val="9"/>
    <w:semiHidden/>
    <w:qFormat/>
    <w:rPr>
      <w:sz w:val="24"/>
      <w:szCs w:val="24"/>
    </w:rPr>
  </w:style>
  <w:style w:type="character" w:customStyle="1" w:styleId="80">
    <w:name w:val="标题 8 字符"/>
    <w:basedOn w:val="a3"/>
    <w:link w:val="8"/>
    <w:uiPriority w:val="9"/>
    <w:semiHidden/>
    <w:qFormat/>
    <w:rPr>
      <w:rFonts w:cstheme="majorBidi"/>
      <w:i/>
      <w:iCs/>
      <w:sz w:val="24"/>
      <w:szCs w:val="24"/>
    </w:rPr>
  </w:style>
  <w:style w:type="character" w:customStyle="1" w:styleId="90">
    <w:name w:val="标题 9 字符"/>
    <w:basedOn w:val="a3"/>
    <w:link w:val="9"/>
    <w:uiPriority w:val="9"/>
    <w:semiHidden/>
    <w:qFormat/>
    <w:rPr>
      <w:rFonts w:asciiTheme="majorHAnsi" w:eastAsiaTheme="majorEastAsia" w:hAnsiTheme="majorHAnsi" w:cstheme="majorBidi"/>
    </w:rPr>
  </w:style>
  <w:style w:type="paragraph" w:customStyle="1" w:styleId="aff0">
    <w:name w:val="※封面大标题"/>
    <w:basedOn w:val="a0"/>
    <w:next w:val="a0"/>
    <w:qFormat/>
    <w:pPr>
      <w:jc w:val="center"/>
    </w:pPr>
    <w:rPr>
      <w:rFonts w:ascii="华文中宋" w:eastAsia="华文中宋" w:hAnsi="华文中宋"/>
      <w:sz w:val="96"/>
      <w:szCs w:val="96"/>
    </w:rPr>
  </w:style>
  <w:style w:type="paragraph" w:customStyle="1" w:styleId="aff1">
    <w:name w:val="※封面题颌"/>
    <w:basedOn w:val="a0"/>
    <w:next w:val="a0"/>
    <w:qFormat/>
    <w:pPr>
      <w:jc w:val="center"/>
    </w:pPr>
    <w:rPr>
      <w:rFonts w:ascii="Calibri Light" w:eastAsia="华文仿宋" w:hAnsi="Calibri Light"/>
      <w:sz w:val="36"/>
      <w:szCs w:val="36"/>
    </w:rPr>
  </w:style>
  <w:style w:type="paragraph" w:customStyle="1" w:styleId="aff2">
    <w:name w:val="※封面题眉"/>
    <w:basedOn w:val="a0"/>
    <w:next w:val="aff0"/>
    <w:qFormat/>
    <w:pPr>
      <w:jc w:val="center"/>
    </w:pPr>
    <w:rPr>
      <w:rFonts w:ascii="华文仿宋" w:eastAsia="华文仿宋" w:hAnsi="华文仿宋"/>
      <w:sz w:val="52"/>
      <w:szCs w:val="28"/>
    </w:rPr>
  </w:style>
  <w:style w:type="paragraph" w:customStyle="1" w:styleId="aff3">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4">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5">
    <w:name w:val="※目录（主）"/>
    <w:basedOn w:val="a0"/>
    <w:qFormat/>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b">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6">
    <w:name w:val="※正文"/>
    <w:basedOn w:val="a0"/>
    <w:next w:val="a0"/>
    <w:qFormat/>
    <w:pPr>
      <w:wordWrap w:val="0"/>
      <w:spacing w:line="400" w:lineRule="exact"/>
    </w:pPr>
    <w:rPr>
      <w:rFonts w:ascii="Calibri Light" w:eastAsia="华文仿宋" w:hAnsi="Calibri Light"/>
      <w:sz w:val="28"/>
      <w:szCs w:val="28"/>
    </w:rPr>
  </w:style>
  <w:style w:type="paragraph" w:customStyle="1" w:styleId="aff7">
    <w:name w:val="※小标题 一"/>
    <w:basedOn w:val="aff6"/>
    <w:next w:val="aff6"/>
    <w:qFormat/>
    <w:pPr>
      <w:spacing w:before="120" w:line="240" w:lineRule="auto"/>
      <w:outlineLvl w:val="2"/>
    </w:pPr>
    <w:rPr>
      <w:b/>
      <w:color w:val="1F3864" w:themeColor="accent5" w:themeShade="80"/>
      <w:sz w:val="32"/>
    </w:rPr>
  </w:style>
  <w:style w:type="paragraph" w:customStyle="1" w:styleId="1c">
    <w:name w:val="※小标题（1）"/>
    <w:basedOn w:val="a0"/>
    <w:next w:val="aff6"/>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8">
    <w:name w:val="※小标题（一）"/>
    <w:basedOn w:val="a0"/>
    <w:next w:val="aff6"/>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9">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a">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b">
    <w:name w:val="※页眉"/>
    <w:basedOn w:val="aff6"/>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c">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3">
    <w:name w:val="※正文（缩进2）"/>
    <w:basedOn w:val="aff6"/>
    <w:qFormat/>
    <w:pPr>
      <w:ind w:firstLineChars="200" w:firstLine="200"/>
    </w:pPr>
  </w:style>
  <w:style w:type="paragraph" w:customStyle="1" w:styleId="41">
    <w:name w:val="※正文（缩进4）"/>
    <w:basedOn w:val="aff6"/>
    <w:qFormat/>
    <w:pPr>
      <w:ind w:firstLineChars="400" w:firstLine="400"/>
    </w:pPr>
  </w:style>
  <w:style w:type="character" w:customStyle="1" w:styleId="15">
    <w:name w:val="日期 字符1"/>
    <w:basedOn w:val="a3"/>
    <w:link w:val="ad"/>
    <w:uiPriority w:val="99"/>
    <w:semiHidden/>
    <w:qFormat/>
    <w:rPr>
      <w:rFonts w:ascii="华文仿宋" w:eastAsia="华文仿宋" w:hAnsi="华文仿宋"/>
      <w:sz w:val="28"/>
      <w:szCs w:val="28"/>
    </w:rPr>
  </w:style>
  <w:style w:type="character" w:customStyle="1" w:styleId="18">
    <w:name w:val="页眉 字符1"/>
    <w:basedOn w:val="a3"/>
    <w:link w:val="af0"/>
    <w:qFormat/>
    <w:rPr>
      <w:rFonts w:ascii="华文仿宋" w:eastAsia="华文仿宋" w:hAnsi="华文仿宋"/>
      <w:sz w:val="18"/>
      <w:szCs w:val="18"/>
    </w:rPr>
  </w:style>
  <w:style w:type="character" w:customStyle="1" w:styleId="17">
    <w:name w:val="页脚 字符1"/>
    <w:basedOn w:val="a3"/>
    <w:link w:val="af"/>
    <w:uiPriority w:val="99"/>
    <w:qFormat/>
    <w:rPr>
      <w:rFonts w:ascii="华文仿宋" w:eastAsia="华文仿宋" w:hAnsi="华文仿宋"/>
      <w:sz w:val="18"/>
      <w:szCs w:val="18"/>
    </w:rPr>
  </w:style>
  <w:style w:type="character" w:customStyle="1" w:styleId="af5">
    <w:name w:val="标题 字符"/>
    <w:basedOn w:val="a3"/>
    <w:link w:val="af4"/>
    <w:uiPriority w:val="10"/>
    <w:qFormat/>
    <w:rPr>
      <w:rFonts w:asciiTheme="majorHAnsi" w:eastAsiaTheme="majorEastAsia" w:hAnsiTheme="majorHAnsi" w:cstheme="majorBidi"/>
      <w:b/>
      <w:bCs/>
      <w:kern w:val="28"/>
      <w:sz w:val="32"/>
      <w:szCs w:val="32"/>
    </w:rPr>
  </w:style>
  <w:style w:type="character" w:customStyle="1" w:styleId="af2">
    <w:name w:val="副标题 字符"/>
    <w:basedOn w:val="a3"/>
    <w:link w:val="af1"/>
    <w:uiPriority w:val="11"/>
    <w:qFormat/>
    <w:rPr>
      <w:rFonts w:ascii="Calibri" w:eastAsia="黑体" w:hAnsi="Calibri" w:cstheme="majorBidi"/>
      <w:sz w:val="32"/>
      <w:szCs w:val="24"/>
    </w:rPr>
  </w:style>
  <w:style w:type="paragraph" w:styleId="affd">
    <w:name w:val="No Spacing"/>
    <w:basedOn w:val="a0"/>
    <w:uiPriority w:val="1"/>
    <w:qFormat/>
    <w:rPr>
      <w:szCs w:val="32"/>
    </w:rPr>
  </w:style>
  <w:style w:type="paragraph" w:styleId="affe">
    <w:name w:val="List Paragraph"/>
    <w:basedOn w:val="a0"/>
    <w:qFormat/>
    <w:pPr>
      <w:ind w:left="720"/>
      <w:contextualSpacing/>
    </w:pPr>
  </w:style>
  <w:style w:type="paragraph" w:styleId="afff">
    <w:name w:val="Quote"/>
    <w:basedOn w:val="a0"/>
    <w:next w:val="a0"/>
    <w:link w:val="afff0"/>
    <w:uiPriority w:val="29"/>
    <w:qFormat/>
    <w:rPr>
      <w:i/>
    </w:rPr>
  </w:style>
  <w:style w:type="character" w:customStyle="1" w:styleId="afff0">
    <w:name w:val="引用 字符"/>
    <w:basedOn w:val="a3"/>
    <w:link w:val="afff"/>
    <w:uiPriority w:val="29"/>
    <w:qFormat/>
    <w:rPr>
      <w:i/>
      <w:sz w:val="24"/>
      <w:szCs w:val="24"/>
    </w:rPr>
  </w:style>
  <w:style w:type="paragraph" w:styleId="afff1">
    <w:name w:val="Intense Quote"/>
    <w:basedOn w:val="a0"/>
    <w:next w:val="a0"/>
    <w:link w:val="afff2"/>
    <w:uiPriority w:val="30"/>
    <w:qFormat/>
    <w:pPr>
      <w:ind w:left="720" w:right="720"/>
    </w:pPr>
    <w:rPr>
      <w:b/>
      <w:i/>
      <w:szCs w:val="22"/>
    </w:rPr>
  </w:style>
  <w:style w:type="character" w:customStyle="1" w:styleId="afff2">
    <w:name w:val="明显引用 字符"/>
    <w:basedOn w:val="a3"/>
    <w:link w:val="afff1"/>
    <w:uiPriority w:val="30"/>
    <w:qFormat/>
    <w:rPr>
      <w:b/>
      <w:i/>
      <w:sz w:val="24"/>
    </w:rPr>
  </w:style>
  <w:style w:type="character" w:customStyle="1" w:styleId="1d">
    <w:name w:val="不明显强调1"/>
    <w:uiPriority w:val="19"/>
    <w:qFormat/>
    <w:rPr>
      <w:i/>
      <w:color w:val="595959" w:themeColor="text1" w:themeTint="A6"/>
    </w:rPr>
  </w:style>
  <w:style w:type="character" w:customStyle="1" w:styleId="1e">
    <w:name w:val="明显强调1"/>
    <w:basedOn w:val="a3"/>
    <w:uiPriority w:val="21"/>
    <w:qFormat/>
    <w:rPr>
      <w:b/>
      <w:i/>
      <w:sz w:val="24"/>
      <w:szCs w:val="24"/>
      <w:u w:val="single"/>
    </w:rPr>
  </w:style>
  <w:style w:type="character" w:customStyle="1" w:styleId="1f">
    <w:name w:val="不明显参考1"/>
    <w:basedOn w:val="a3"/>
    <w:uiPriority w:val="31"/>
    <w:qFormat/>
    <w:rPr>
      <w:sz w:val="24"/>
      <w:szCs w:val="24"/>
      <w:u w:val="single"/>
    </w:rPr>
  </w:style>
  <w:style w:type="character" w:customStyle="1" w:styleId="1f0">
    <w:name w:val="明显参考1"/>
    <w:basedOn w:val="a3"/>
    <w:uiPriority w:val="32"/>
    <w:qFormat/>
    <w:rPr>
      <w:b/>
      <w:sz w:val="24"/>
      <w:u w:val="single"/>
    </w:rPr>
  </w:style>
  <w:style w:type="character" w:customStyle="1" w:styleId="1f1">
    <w:name w:val="书籍标题1"/>
    <w:basedOn w:val="a3"/>
    <w:uiPriority w:val="33"/>
    <w:qFormat/>
    <w:rPr>
      <w:rFonts w:asciiTheme="majorHAnsi" w:eastAsiaTheme="majorEastAsia" w:hAnsiTheme="majorHAnsi"/>
      <w:b/>
      <w:i/>
      <w:sz w:val="24"/>
      <w:szCs w:val="24"/>
    </w:rPr>
  </w:style>
  <w:style w:type="paragraph" w:customStyle="1" w:styleId="TOC10">
    <w:name w:val="TOC 标题1"/>
    <w:basedOn w:val="1"/>
    <w:next w:val="a0"/>
    <w:uiPriority w:val="39"/>
    <w:unhideWhenUsed/>
    <w:qFormat/>
    <w:pPr>
      <w:outlineLvl w:val="9"/>
    </w:pPr>
  </w:style>
  <w:style w:type="character" w:customStyle="1" w:styleId="16">
    <w:name w:val="批注框文本 字符1"/>
    <w:basedOn w:val="a3"/>
    <w:link w:val="ae"/>
    <w:uiPriority w:val="99"/>
    <w:semiHidden/>
    <w:qFormat/>
    <w:rPr>
      <w:sz w:val="18"/>
      <w:szCs w:val="18"/>
    </w:rPr>
  </w:style>
  <w:style w:type="character" w:customStyle="1" w:styleId="13">
    <w:name w:val="批注文字 字符1"/>
    <w:basedOn w:val="a3"/>
    <w:link w:val="a9"/>
    <w:uiPriority w:val="99"/>
    <w:qFormat/>
    <w:rPr>
      <w:rFonts w:ascii="Calibri Light" w:eastAsia="华文仿宋" w:hAnsi="Calibri Light" w:cs="Calibri Light"/>
      <w:kern w:val="2"/>
      <w:sz w:val="28"/>
      <w:szCs w:val="28"/>
    </w:rPr>
  </w:style>
  <w:style w:type="paragraph" w:customStyle="1" w:styleId="afff3">
    <w:name w:val="@正文"/>
    <w:basedOn w:val="aff6"/>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f4">
    <w:name w:val="@一级小标题"/>
    <w:basedOn w:val="a0"/>
    <w:next w:val="afff3"/>
    <w:qFormat/>
    <w:pPr>
      <w:keepNext/>
      <w:spacing w:before="120" w:after="60"/>
      <w:outlineLvl w:val="2"/>
    </w:pPr>
    <w:rPr>
      <w:rFonts w:ascii="Calibri" w:eastAsia="黑体" w:hAnsi="Calibri"/>
      <w:kern w:val="28"/>
      <w:sz w:val="28"/>
    </w:rPr>
  </w:style>
  <w:style w:type="paragraph" w:customStyle="1" w:styleId="afff5">
    <w:name w:val="@标题"/>
    <w:basedOn w:val="a0"/>
    <w:next w:val="afff3"/>
    <w:qFormat/>
    <w:pPr>
      <w:keepNext/>
      <w:spacing w:beforeLines="50" w:afterLines="50"/>
      <w:jc w:val="center"/>
      <w:outlineLvl w:val="1"/>
    </w:pPr>
    <w:rPr>
      <w:rFonts w:ascii="Calibri" w:eastAsia="黑体" w:hAnsi="Calibri"/>
      <w:kern w:val="32"/>
      <w:sz w:val="32"/>
    </w:rPr>
  </w:style>
  <w:style w:type="table" w:customStyle="1" w:styleId="1f2">
    <w:name w:val="网格型1"/>
    <w:basedOn w:val="a4"/>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basedOn w:val="a3"/>
    <w:uiPriority w:val="99"/>
    <w:semiHidden/>
    <w:qFormat/>
    <w:rPr>
      <w:rFonts w:cs="Calibri Light"/>
      <w:sz w:val="18"/>
      <w:szCs w:val="18"/>
    </w:rPr>
  </w:style>
  <w:style w:type="character" w:customStyle="1" w:styleId="Char10">
    <w:name w:val="页脚 Char1"/>
    <w:basedOn w:val="a3"/>
    <w:uiPriority w:val="99"/>
    <w:semiHidden/>
    <w:qFormat/>
    <w:rPr>
      <w:rFonts w:cs="Calibri Light"/>
      <w:sz w:val="18"/>
      <w:szCs w:val="18"/>
    </w:rPr>
  </w:style>
  <w:style w:type="character" w:customStyle="1" w:styleId="1a">
    <w:name w:val="批注主题 字符1"/>
    <w:basedOn w:val="13"/>
    <w:link w:val="af6"/>
    <w:uiPriority w:val="99"/>
    <w:semiHidden/>
    <w:qFormat/>
    <w:rPr>
      <w:rFonts w:ascii="Calibri Light" w:eastAsia="华文仿宋" w:hAnsi="Calibri Light" w:cs="Calibri Light"/>
      <w:b/>
      <w:bCs/>
      <w:kern w:val="2"/>
      <w:sz w:val="28"/>
      <w:szCs w:val="28"/>
    </w:rPr>
  </w:style>
  <w:style w:type="character" w:customStyle="1" w:styleId="12">
    <w:name w:val="文档结构图 字符1"/>
    <w:basedOn w:val="a3"/>
    <w:link w:val="a8"/>
    <w:uiPriority w:val="99"/>
    <w:semiHidden/>
    <w:qFormat/>
    <w:rPr>
      <w:rFonts w:ascii="宋体" w:eastAsia="宋体" w:hAnsi="Calibri Light" w:cs="Calibri Light"/>
      <w:kern w:val="2"/>
      <w:sz w:val="18"/>
      <w:szCs w:val="18"/>
    </w:rPr>
  </w:style>
  <w:style w:type="character" w:styleId="afff6">
    <w:name w:val="Placeholder Text"/>
    <w:basedOn w:val="a3"/>
    <w:uiPriority w:val="99"/>
    <w:semiHidden/>
    <w:qFormat/>
    <w:rPr>
      <w:color w:val="808080"/>
    </w:rPr>
  </w:style>
  <w:style w:type="character" w:customStyle="1" w:styleId="1f3">
    <w:name w:val="未处理的提及1"/>
    <w:basedOn w:val="a3"/>
    <w:uiPriority w:val="99"/>
    <w:semiHidden/>
    <w:unhideWhenUsed/>
    <w:qFormat/>
    <w:rPr>
      <w:color w:val="605E5C"/>
      <w:shd w:val="clear" w:color="auto" w:fill="E1DFDD"/>
    </w:rPr>
  </w:style>
  <w:style w:type="paragraph" w:customStyle="1" w:styleId="1f4">
    <w:name w:val="样式1"/>
    <w:basedOn w:val="3"/>
    <w:link w:val="1f5"/>
    <w:qFormat/>
    <w:pPr>
      <w:jc w:val="left"/>
    </w:pPr>
    <w:rPr>
      <w:rFonts w:eastAsia="楷体"/>
      <w:sz w:val="32"/>
    </w:rPr>
  </w:style>
  <w:style w:type="character" w:customStyle="1" w:styleId="1f5">
    <w:name w:val="样式1 字符"/>
    <w:basedOn w:val="22"/>
    <w:link w:val="1f4"/>
    <w:qFormat/>
    <w:rPr>
      <w:rFonts w:ascii="方正小标宋_GBK" w:eastAsia="楷体" w:hAnsi="仿宋"/>
      <w:sz w:val="32"/>
      <w:szCs w:val="36"/>
    </w:rPr>
  </w:style>
  <w:style w:type="paragraph" w:customStyle="1" w:styleId="24">
    <w:name w:val="样式2"/>
    <w:basedOn w:val="afff5"/>
    <w:link w:val="25"/>
    <w:qFormat/>
    <w:pPr>
      <w:spacing w:line="560" w:lineRule="exact"/>
      <w:ind w:firstLineChars="200" w:firstLine="643"/>
      <w:jc w:val="both"/>
    </w:pPr>
    <w:rPr>
      <w:rFonts w:ascii="仿宋_GB2312" w:eastAsia="仿宋_GB2312" w:hAnsi="仿宋"/>
      <w:b/>
      <w:bCs/>
      <w:szCs w:val="32"/>
    </w:rPr>
  </w:style>
  <w:style w:type="character" w:customStyle="1" w:styleId="25">
    <w:name w:val="样式2 字符"/>
    <w:basedOn w:val="a3"/>
    <w:link w:val="24"/>
    <w:qFormat/>
    <w:rPr>
      <w:rFonts w:ascii="仿宋_GB2312" w:eastAsia="仿宋_GB2312" w:hAnsi="仿宋"/>
      <w:b/>
      <w:bCs/>
      <w:kern w:val="32"/>
      <w:sz w:val="32"/>
      <w:szCs w:val="32"/>
    </w:rPr>
  </w:style>
  <w:style w:type="paragraph" w:customStyle="1" w:styleId="33">
    <w:name w:val="样式3"/>
    <w:basedOn w:val="a0"/>
    <w:link w:val="34"/>
    <w:qFormat/>
    <w:pPr>
      <w:spacing w:line="560" w:lineRule="exact"/>
      <w:jc w:val="center"/>
    </w:pPr>
    <w:rPr>
      <w:rFonts w:ascii="方正小标宋_GBK" w:eastAsia="方正小标宋_GBK" w:hAnsi="仿宋"/>
      <w:sz w:val="36"/>
      <w:szCs w:val="36"/>
    </w:rPr>
  </w:style>
  <w:style w:type="character" w:customStyle="1" w:styleId="34">
    <w:name w:val="样式3 字符"/>
    <w:basedOn w:val="a3"/>
    <w:link w:val="33"/>
    <w:qFormat/>
    <w:rPr>
      <w:rFonts w:ascii="方正小标宋_GBK" w:eastAsia="方正小标宋_GBK" w:hAnsi="仿宋"/>
      <w:sz w:val="36"/>
      <w:szCs w:val="36"/>
    </w:rPr>
  </w:style>
  <w:style w:type="character" w:customStyle="1" w:styleId="afff7">
    <w:name w:val="页脚 字符"/>
    <w:uiPriority w:val="99"/>
    <w:qFormat/>
    <w:rPr>
      <w:rFonts w:ascii="宋体"/>
      <w:sz w:val="18"/>
    </w:rPr>
  </w:style>
  <w:style w:type="character" w:customStyle="1" w:styleId="1f6">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a6">
    <w:name w:val="正文缩进 字符"/>
    <w:link w:val="a2"/>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e"/>
    <w:uiPriority w:val="34"/>
    <w:qFormat/>
    <w:pPr>
      <w:ind w:firstLineChars="200" w:firstLine="420"/>
    </w:pPr>
    <w:rPr>
      <w:rFonts w:ascii="Times New Roman" w:eastAsia="宋体" w:hAnsi="Times New Roman"/>
    </w:rPr>
  </w:style>
  <w:style w:type="character" w:customStyle="1" w:styleId="afff8">
    <w:name w:val="文档结构图 字符"/>
    <w:qFormat/>
    <w:rPr>
      <w:rFonts w:ascii="宋体"/>
      <w:kern w:val="2"/>
      <w:sz w:val="18"/>
      <w:szCs w:val="18"/>
    </w:rPr>
  </w:style>
  <w:style w:type="character" w:customStyle="1" w:styleId="afff9">
    <w:name w:val="批注文字 字符"/>
    <w:uiPriority w:val="99"/>
    <w:qFormat/>
    <w:rPr>
      <w:kern w:val="2"/>
      <w:sz w:val="21"/>
      <w:szCs w:val="24"/>
    </w:rPr>
  </w:style>
  <w:style w:type="character" w:customStyle="1" w:styleId="10">
    <w:name w:val="正文文本 字符1"/>
    <w:link w:val="a1"/>
    <w:qFormat/>
    <w:rPr>
      <w:rFonts w:ascii="宋体" w:eastAsia="宋体" w:hAnsi="宋体"/>
      <w:kern w:val="2"/>
      <w:sz w:val="24"/>
      <w:szCs w:val="24"/>
    </w:rPr>
  </w:style>
  <w:style w:type="character" w:customStyle="1" w:styleId="Char">
    <w:name w:val="正文文本 Char"/>
    <w:basedOn w:val="a3"/>
    <w:uiPriority w:val="99"/>
    <w:semiHidden/>
    <w:qFormat/>
    <w:rPr>
      <w:sz w:val="24"/>
      <w:szCs w:val="24"/>
    </w:rPr>
  </w:style>
  <w:style w:type="character" w:customStyle="1" w:styleId="ab">
    <w:name w:val="正文文本缩进 字符"/>
    <w:basedOn w:val="a3"/>
    <w:link w:val="aa"/>
    <w:qFormat/>
    <w:rPr>
      <w:rFonts w:ascii="Times New Roman" w:eastAsia="宋体" w:hAnsi="Times New Roman"/>
      <w:kern w:val="2"/>
      <w:sz w:val="24"/>
      <w:szCs w:val="24"/>
    </w:rPr>
  </w:style>
  <w:style w:type="character" w:customStyle="1" w:styleId="14">
    <w:name w:val="纯文本 字符1"/>
    <w:link w:val="ac"/>
    <w:qFormat/>
    <w:rPr>
      <w:rFonts w:ascii="宋体" w:eastAsia="宋体" w:hAnsi="Courier New"/>
      <w:kern w:val="2"/>
      <w:sz w:val="21"/>
      <w:szCs w:val="20"/>
    </w:rPr>
  </w:style>
  <w:style w:type="character" w:customStyle="1" w:styleId="Char0">
    <w:name w:val="纯文本 Char"/>
    <w:basedOn w:val="a3"/>
    <w:qFormat/>
    <w:rPr>
      <w:rFonts w:ascii="宋体" w:eastAsia="宋体" w:hAnsi="Courier New" w:cs="Courier New"/>
      <w:sz w:val="21"/>
      <w:szCs w:val="21"/>
    </w:rPr>
  </w:style>
  <w:style w:type="character" w:customStyle="1" w:styleId="afffa">
    <w:name w:val="日期 字符"/>
    <w:qFormat/>
    <w:rPr>
      <w:rFonts w:ascii="仿宋_GB2312" w:eastAsia="仿宋_GB2312" w:hAnsi="宋体"/>
      <w:color w:val="000000"/>
      <w:kern w:val="2"/>
      <w:sz w:val="24"/>
      <w:szCs w:val="24"/>
    </w:rPr>
  </w:style>
  <w:style w:type="character" w:customStyle="1" w:styleId="21">
    <w:name w:val="正文文本缩进 2 字符"/>
    <w:basedOn w:val="a3"/>
    <w:link w:val="20"/>
    <w:qFormat/>
    <w:rPr>
      <w:rFonts w:ascii="仿宋_GB2312" w:eastAsia="仿宋_GB2312" w:hAnsi="Times New Roman"/>
      <w:kern w:val="2"/>
      <w:sz w:val="24"/>
      <w:szCs w:val="24"/>
    </w:rPr>
  </w:style>
  <w:style w:type="character" w:customStyle="1" w:styleId="afffb">
    <w:name w:val="批注框文本 字符"/>
    <w:qFormat/>
    <w:rPr>
      <w:kern w:val="2"/>
      <w:sz w:val="18"/>
      <w:szCs w:val="18"/>
    </w:rPr>
  </w:style>
  <w:style w:type="character" w:customStyle="1" w:styleId="afffc">
    <w:name w:val="页眉 字符"/>
    <w:qFormat/>
    <w:rPr>
      <w:kern w:val="2"/>
      <w:sz w:val="18"/>
      <w:szCs w:val="18"/>
    </w:rPr>
  </w:style>
  <w:style w:type="character" w:customStyle="1" w:styleId="31">
    <w:name w:val="正文文本缩进 3 字符"/>
    <w:basedOn w:val="a3"/>
    <w:link w:val="30"/>
    <w:qFormat/>
    <w:rPr>
      <w:rFonts w:ascii="宋体" w:eastAsia="宋体" w:hAnsi="Times New Roman"/>
      <w:sz w:val="24"/>
      <w:szCs w:val="20"/>
    </w:rPr>
  </w:style>
  <w:style w:type="character" w:customStyle="1" w:styleId="afffd">
    <w:name w:val="批注主题 字符"/>
    <w:qFormat/>
    <w:rPr>
      <w:b/>
      <w:bCs/>
      <w:kern w:val="2"/>
      <w:sz w:val="21"/>
      <w:szCs w:val="24"/>
    </w:rPr>
  </w:style>
  <w:style w:type="character" w:customStyle="1" w:styleId="afffe">
    <w:name w:val="纯文本 字符"/>
    <w:qFormat/>
    <w:rPr>
      <w:rFonts w:ascii="宋体" w:hAnsi="Courier New"/>
      <w:kern w:val="2"/>
      <w:sz w:val="21"/>
    </w:rPr>
  </w:style>
  <w:style w:type="character" w:customStyle="1" w:styleId="affff">
    <w:name w:val="正文文本 字符"/>
    <w:qFormat/>
    <w:rPr>
      <w:rFonts w:ascii="宋体" w:hAnsi="宋体"/>
      <w:kern w:val="2"/>
      <w:sz w:val="24"/>
      <w:szCs w:val="24"/>
    </w:rPr>
  </w:style>
  <w:style w:type="character" w:customStyle="1" w:styleId="26">
    <w:name w:val="标题 2 字符"/>
    <w:qFormat/>
    <w:rPr>
      <w:rFonts w:ascii="Arial" w:eastAsia="黑体" w:hAnsi="Arial"/>
      <w:b/>
      <w:sz w:val="30"/>
    </w:rPr>
  </w:style>
  <w:style w:type="character" w:customStyle="1" w:styleId="indent">
    <w:name w:val="indent"/>
    <w:qFormat/>
  </w:style>
  <w:style w:type="character" w:customStyle="1" w:styleId="Char11">
    <w:name w:val="纯文本 Char1"/>
    <w:link w:val="1f7"/>
    <w:qFormat/>
    <w:rPr>
      <w:rFonts w:ascii="宋体" w:hAnsi="Courier New"/>
    </w:rPr>
  </w:style>
  <w:style w:type="paragraph" w:customStyle="1" w:styleId="1f7">
    <w:name w:val="纯文本1"/>
    <w:basedOn w:val="a0"/>
    <w:link w:val="Char11"/>
    <w:qFormat/>
    <w:pPr>
      <w:widowControl w:val="0"/>
      <w:jc w:val="both"/>
    </w:pPr>
    <w:rPr>
      <w:rFonts w:ascii="宋体" w:hAnsi="Courier New"/>
      <w:sz w:val="22"/>
      <w:szCs w:val="22"/>
    </w:rPr>
  </w:style>
  <w:style w:type="character" w:customStyle="1" w:styleId="35">
    <w:name w:val="标题 3 字符"/>
    <w:qFormat/>
    <w:rPr>
      <w:rFonts w:ascii="宋体"/>
      <w:b/>
      <w:sz w:val="24"/>
      <w:u w:val="single"/>
    </w:rPr>
  </w:style>
  <w:style w:type="character" w:customStyle="1" w:styleId="Char12">
    <w:name w:val="正文缩进 Char1"/>
    <w:link w:val="1f8"/>
    <w:qFormat/>
    <w:rPr>
      <w:rFonts w:ascii="宋体"/>
      <w:sz w:val="24"/>
    </w:rPr>
  </w:style>
  <w:style w:type="paragraph" w:customStyle="1" w:styleId="1f8">
    <w:name w:val="正文缩进1"/>
    <w:basedOn w:val="a0"/>
    <w:link w:val="Char12"/>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2">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3"/>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3"/>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af8">
    <w:name w:val="正文文本首行缩进 字符"/>
    <w:basedOn w:val="10"/>
    <w:link w:val="af7"/>
    <w:uiPriority w:val="99"/>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font21">
    <w:name w:val="font21"/>
    <w:qFormat/>
    <w:rPr>
      <w:rFonts w:ascii="仿宋" w:eastAsia="仿宋" w:hAnsi="仿宋" w:cs="仿宋" w:hint="eastAsia"/>
      <w:color w:val="000000"/>
      <w:sz w:val="24"/>
      <w:szCs w:val="24"/>
      <w:u w:val="none"/>
    </w:rPr>
  </w:style>
  <w:style w:type="character" w:customStyle="1" w:styleId="font41">
    <w:name w:val="font41"/>
    <w:qFormat/>
    <w:rPr>
      <w:rFonts w:ascii="仿宋" w:eastAsia="仿宋" w:hAnsi="仿宋" w:cs="仿宋" w:hint="eastAsia"/>
      <w:color w:val="000000"/>
      <w:sz w:val="24"/>
      <w:szCs w:val="24"/>
      <w:u w:val="none"/>
      <w:vertAlign w:val="superscript"/>
    </w:rPr>
  </w:style>
  <w:style w:type="paragraph" w:customStyle="1" w:styleId="1f9">
    <w:name w:val="修订1"/>
    <w:hidden/>
    <w:uiPriority w:val="99"/>
    <w:semiHidden/>
    <w:qFormat/>
    <w:rPr>
      <w:rFonts w:asciiTheme="minorHAnsi" w:eastAsiaTheme="minorEastAsia" w:hAnsiTheme="minorHAnsi"/>
      <w:sz w:val="24"/>
      <w:szCs w:val="24"/>
    </w:rPr>
  </w:style>
  <w:style w:type="character" w:styleId="affff0">
    <w:name w:val="Unresolved Mention"/>
    <w:basedOn w:val="a3"/>
    <w:uiPriority w:val="99"/>
    <w:semiHidden/>
    <w:unhideWhenUsed/>
    <w:rsid w:val="002E6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xggzyjy.xa.gov.cn/&#65289;&#33719;&#21462;&#25307;&#26631;&#25991;&#20214;&#65292;&#24182;&#20110;2024&#24180;" TargetMode="External"/><Relationship Id="rId13" Type="http://schemas.openxmlformats.org/officeDocument/2006/relationships/hyperlink" Target="http://download.ccgp.gov.cn/2018/tousushufanben.zip" TargetMode="External"/><Relationship Id="rId18" Type="http://schemas.openxmlformats.org/officeDocument/2006/relationships/hyperlink" Target="http://www.ccgp.gov.cn/" TargetMode="External"/><Relationship Id="rId26" Type="http://schemas.openxmlformats.org/officeDocument/2006/relationships/hyperlink" Target="http://www.ccgp-shaanxi.gov.c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xa.sxggzyjy.cn/" TargetMode="External"/><Relationship Id="rId34" Type="http://schemas.openxmlformats.org/officeDocument/2006/relationships/hyperlink" Target="http://set2.mail.qq.com/cgi-bin/mail_spam?action=check_link&amp;spam=0&amp;url=http%3A%2F%2Fwww%2Ebaidu%2Ecom%2Fs%3Fwd%3D%25E6%259C%258D%25E5%258A%25A1%25E6%2589%25BF%25E8%25AF%25BA%26hl_tag%3Dtextlink%26tn%3DSE_hldp01350_v6v6zkg6" TargetMode="External"/><Relationship Id="rId7" Type="http://schemas.openxmlformats.org/officeDocument/2006/relationships/endnotes" Target="endnotes.xml"/><Relationship Id="rId12" Type="http://schemas.openxmlformats.org/officeDocument/2006/relationships/hyperlink" Target="http://download.ccgp.gov.cn/2018/zhiyihanfanben.zip" TargetMode="External"/><Relationship Id="rId17" Type="http://schemas.openxmlformats.org/officeDocument/2006/relationships/hyperlink" Target="https://www.creditchina.gov.cn" TargetMode="External"/><Relationship Id="rId25" Type="http://schemas.openxmlformats.org/officeDocument/2006/relationships/hyperlink" Target="http://www.ccgp-shaanxi.gov.cn" TargetMode="External"/><Relationship Id="rId33" Type="http://schemas.openxmlformats.org/officeDocument/2006/relationships/hyperlink" Target="http://set2.mail.qq.com/cgi-bin/mail_spam?action=check_link&amp;spam=0&amp;url=http%3A%2F%2Fwww%2Ebaidu%2Ecom%2Fs%3Fwd%3D%25E6%258A%2595%25E6%25A0%2587%25E6%2596%2587%25E4%25BB%25B6%26hl_tag%3Dtextlink%26tn%3DSE_hldp01350_v6v6zkg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gp-shaanxi.gov.cn/zcdservice/zcd/shanxi/article/zcdt/1390497710741917696" TargetMode="External"/><Relationship Id="rId20" Type="http://schemas.openxmlformats.org/officeDocument/2006/relationships/hyperlink" Target="http://www.ccgp-shaanxi.gov.cn/" TargetMode="External"/><Relationship Id="rId29" Type="http://schemas.openxmlformats.org/officeDocument/2006/relationships/hyperlink" Target="http://set2.mail.qq.com/cgi-bin/mail_spam?action=check_link&amp;spam=0&amp;url=http%3A%2F%2Fwww%2Ebaidu%2Ecom%2Fs%3Fwd%3D%25E6%258D%259F%25E5%25AE%25B3%25E8%25B5%2594%25E5%2581%25BF%26hl_tag%3Dtextlink%26tn%3DSE_hldp01350_v6v6zkg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ca.com.cn/channel/show/27.html" TargetMode="External"/><Relationship Id="rId24" Type="http://schemas.openxmlformats.org/officeDocument/2006/relationships/hyperlink" Target="http://sxggzyjy.xa.gov.cn/fwzn/004003/20200426/bc8b2c1e-abe2-4168-913c-68ff93345faf.html" TargetMode="External"/><Relationship Id="rId32" Type="http://schemas.openxmlformats.org/officeDocument/2006/relationships/hyperlink" Target="http://set2.mail.qq.com/cgi-bin/mail_spam?action=check_link&amp;spam=0&amp;url=http%3A%2F%2Fwww%2Ebaidu%2Ecom%2Fs%3Fwd%3D%25E6%258A%2580%25E6%259C%25AF%25E6%25A0%2587%25E5%2587%2586%26hl_tag%3Dtextlink%26tn%3DSE_hldp01350_v6v6zkg6"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xaczj.xa.gov.cn/zfcg/cgfg/5db9054565cbd804f69e97e0.html" TargetMode="External"/><Relationship Id="rId23" Type="http://schemas.openxmlformats.org/officeDocument/2006/relationships/hyperlink" Target="http://sxggzyjy.xa.gov.cn/fwzn/004003/20181115/4d59c184-e8f6-4d5a-a416-c2f6b0601e66.html" TargetMode="External"/><Relationship Id="rId28" Type="http://schemas.openxmlformats.org/officeDocument/2006/relationships/hyperlink" Target="http://set2.mail.qq.com/cgi-bin/mail_spam?action=check_link&amp;spam=0&amp;url=http%3A%2F%2Fwww%2Ebaidu%2Ecom%2Fs%3Fwd%3D%25E4%25B9%2599%25E6%2596%25B9%26hl_tag%3Dtextlink%26tn%3DSE_hldp01350_v6v6zkg6" TargetMode="External"/><Relationship Id="rId36" Type="http://schemas.openxmlformats.org/officeDocument/2006/relationships/hyperlink" Target="http://www.baidu.com/s?wd=%E4%BB%B2%E8%A3%81%E5%A7%94%E5%91%98%E4%BC%9A&amp;tn=SE_PcZhidaonwhc_ngpagmjz&amp;rsv_dl=gh_pc_zhidao" TargetMode="External"/><Relationship Id="rId10" Type="http://schemas.openxmlformats.org/officeDocument/2006/relationships/hyperlink" Target="http://www.sxggzyjy.cn:9002/TPBidder/memberLogin" TargetMode="External"/><Relationship Id="rId19" Type="http://schemas.openxmlformats.org/officeDocument/2006/relationships/hyperlink" Target="http://www.ccgp-shaanxi.gov.cn" TargetMode="External"/><Relationship Id="rId31" Type="http://schemas.openxmlformats.org/officeDocument/2006/relationships/hyperlink" Target="http://set2.mail.qq.com/cgi-bin/mail_spam?action=check_link&amp;spam=0&amp;url=http%3A%2F%2Fwww%2Ebaidu%2Ecom%2Fs%3Fwd%3D%25E6%258B%259B%25E6%25A0%2587%25E6%2596%2587%25E4%25BB%25B6%26hl_tag%3Dtextlink%26tn%3DSE_hldp01350_v6v6zkg6" TargetMode="External"/><Relationship Id="rId4" Type="http://schemas.openxmlformats.org/officeDocument/2006/relationships/settings" Target="settings.xml"/><Relationship Id="rId9" Type="http://schemas.openxmlformats.org/officeDocument/2006/relationships/hyperlink" Target="http://sxggzyjy.xa.gov.cn/" TargetMode="External"/><Relationship Id="rId14" Type="http://schemas.openxmlformats.org/officeDocument/2006/relationships/hyperlink" Target="http://xaczj.xa.gov.cn/zfcg/cgfg/5db90552fd850863a9e4594d.html" TargetMode="External"/><Relationship Id="rId22" Type="http://schemas.openxmlformats.org/officeDocument/2006/relationships/hyperlink" Target="http://sxggzyjy.xa.gov.cn/" TargetMode="External"/><Relationship Id="rId27" Type="http://schemas.openxmlformats.org/officeDocument/2006/relationships/hyperlink" Target="http://set2.mail.qq.com/cgi-bin/mail_spam?action=check_link&amp;spam=0&amp;url=http%3A%2F%2Fwww%2Ebaidu%2Ecom%2Fs%3Fwd%3D%25E6%258A%2580%25E6%259C%25AF%25E6%25A0%2587%25E5%2587%2586%26hl_tag%3Dtextlink%26tn%3DSE_hldp01350_v6v6zkg6" TargetMode="External"/><Relationship Id="rId30" Type="http://schemas.openxmlformats.org/officeDocument/2006/relationships/hyperlink" Target="http://set2.mail.qq.com/cgi-bin/mail_spam?action=check_link&amp;spam=0&amp;url=http%3A%2F%2Fwww%2Ebaidu%2Ecom%2Fs%3Fwd%3D%25E6%258A%2580%25E6%259C%25AF%25E6%25A0%2587%25E5%2587%2586%26hl_tag%3Dtextlink%26tn%3DSE_hldp01350_v6v6zkg6" TargetMode="External"/><Relationship Id="rId35" Type="http://schemas.openxmlformats.org/officeDocument/2006/relationships/hyperlink" Target="http://set2.mail.qq.com/cgi-bin/mail_spam?action=check_link&amp;spam=0&amp;url=http%3A%2F%2Fwww%2Ebaidu%2Ecom%2Fs%3Fwd%3D%25E9%2587%2587%25E8%25B4%25AD%25E5%2590%2588%25E5%2590%258C%26hl_tag%3Dtextlink%26tn%3DSE_hldp01350_v6v6zkg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D1067-D38C-493B-8DD0-7DF6DCEF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73</Pages>
  <Words>6847</Words>
  <Characters>39033</Characters>
  <Application>Microsoft Office Word</Application>
  <DocSecurity>0</DocSecurity>
  <Lines>325</Lines>
  <Paragraphs>91</Paragraphs>
  <ScaleCrop>false</ScaleCrop>
  <Company>Lenovo</Company>
  <LinksUpToDate>false</LinksUpToDate>
  <CharactersWithSpaces>45789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AA</cp:lastModifiedBy>
  <cp:revision>26</cp:revision>
  <cp:lastPrinted>2023-04-13T01:44:00Z</cp:lastPrinted>
  <dcterms:created xsi:type="dcterms:W3CDTF">2023-05-08T06:32:00Z</dcterms:created>
  <dcterms:modified xsi:type="dcterms:W3CDTF">2024-05-10T04:43:00Z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88FCECA0538343B886D7D57E6C725F9B</vt:lpwstr>
  </property>
</Properties>
</file>