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2EE3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一、人员要求：</w:t>
      </w:r>
    </w:p>
    <w:p w14:paraId="1370AF7C" w14:textId="2495859F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1、服务人员为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住校生宿管人员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，必须确保人员稳定，每学期人员更换频次不得超过2人次、爱岗敬业、服从管理，有强烈的责任心，以及良好的沟通、协调能力。</w:t>
      </w:r>
    </w:p>
    <w:p w14:paraId="1733DF5C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2、具备大专及以上学历，55周岁以下，限女性且身体健康，无传染性疾病，并能提供无犯罪证明、健康证明，聘用人员需经甲方面试合格后才可上岗。</w:t>
      </w:r>
    </w:p>
    <w:p w14:paraId="46D2A962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3、了解中学生心理特点，能胜任工作岗位相关要求，熟练使用办公自动化软件。</w:t>
      </w:r>
    </w:p>
    <w:p w14:paraId="2FF904E1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二、服务内容：</w:t>
      </w:r>
    </w:p>
    <w:p w14:paraId="41784F8E" w14:textId="26C303A0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1、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不限定供应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商宿管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人员具体人数，但住校生在校期间，9:00-21:00需有4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名宿管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人员在岗，21:00-次日9:00需有6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名宿管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人员在岗，周天或节假日没有学生时，留1人值班。</w:t>
      </w:r>
    </w:p>
    <w:p w14:paraId="5FBF7E92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2、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上班期间按照学校要求参与学生宿舍的日常管理，落实学校对学生宿舍提出的各项工作内容，确保学生在宿舍期间的人身、财产安全。节假日或寒暑假，按照学校工作需要，做好学生公寓留守值班工作。</w:t>
      </w:r>
    </w:p>
    <w:p w14:paraId="31659FC5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三、服务期：一年。</w:t>
      </w:r>
    </w:p>
    <w:p w14:paraId="30526949" w14:textId="77777777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四、其他要求</w:t>
      </w:r>
    </w:p>
    <w:p w14:paraId="1A61A92F" w14:textId="701A0999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1</w:t>
      </w: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、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学校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提供宿管人员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免费住宿和洗澡，不提供餐食，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宿管人员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可以自费在学校食堂用餐。</w:t>
      </w:r>
    </w:p>
    <w:p w14:paraId="466AB01A" w14:textId="3FDE01CE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、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学校负责供应商派遣人员的日常工作安排及检查，供应商负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lastRenderedPageBreak/>
        <w:t>责派遣人员的考勤管理、工资发放和其它安排工作。</w:t>
      </w:r>
    </w:p>
    <w:p w14:paraId="4B100B9F" w14:textId="41CC0660" w:rsidR="00E34E1D" w:rsidRDefault="00E34E1D" w:rsidP="00E34E1D">
      <w:pPr>
        <w:ind w:firstLineChars="200" w:firstLine="560"/>
        <w:rPr>
          <w:rFonts w:ascii="仿宋_GB2312" w:eastAsia="仿宋_GB2312" w:hAnsi="黑体" w:cs="宋体" w:hint="eastAsia"/>
          <w:bCs/>
          <w:kern w:val="0"/>
          <w:sz w:val="28"/>
          <w:szCs w:val="28"/>
        </w:rPr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3</w:t>
      </w: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、</w:t>
      </w: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学校有权要求供应商及时更换无法胜任学生宿舍日常管理工作</w:t>
      </w:r>
      <w:proofErr w:type="gramStart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的宿管人员</w:t>
      </w:r>
      <w:proofErr w:type="gramEnd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 xml:space="preserve"> ；</w:t>
      </w:r>
    </w:p>
    <w:p w14:paraId="26833980" w14:textId="40BF353C" w:rsidR="00FE08A9" w:rsidRPr="0003606D" w:rsidRDefault="00E34E1D" w:rsidP="00E34E1D">
      <w:pPr>
        <w:ind w:firstLineChars="200" w:firstLine="560"/>
      </w:pPr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4</w:t>
      </w:r>
      <w:r>
        <w:rPr>
          <w:rFonts w:ascii="仿宋_GB2312" w:eastAsia="仿宋_GB2312" w:hAnsi="黑体" w:cs="宋体" w:hint="eastAsia"/>
          <w:bCs/>
          <w:kern w:val="0"/>
          <w:sz w:val="28"/>
          <w:szCs w:val="28"/>
        </w:rPr>
        <w:t>、</w:t>
      </w:r>
      <w:bookmarkStart w:id="0" w:name="_GoBack"/>
      <w:bookmarkEnd w:id="0"/>
      <w:r w:rsidRPr="00E34E1D">
        <w:rPr>
          <w:rFonts w:ascii="仿宋_GB2312" w:eastAsia="仿宋_GB2312" w:hAnsi="黑体" w:cs="宋体" w:hint="eastAsia"/>
          <w:bCs/>
          <w:kern w:val="0"/>
          <w:sz w:val="28"/>
          <w:szCs w:val="28"/>
        </w:rPr>
        <w:t>学校与供应商派遣人员没有劳动合同关系，若派遣人员与学校发生劳动纠纷，当事人应向供应商主张权利。</w:t>
      </w:r>
    </w:p>
    <w:sectPr w:rsidR="00FE08A9" w:rsidRPr="0003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22381" w14:textId="77777777" w:rsidR="00B5353D" w:rsidRDefault="00B5353D" w:rsidP="00DD78DE">
      <w:r>
        <w:separator/>
      </w:r>
    </w:p>
  </w:endnote>
  <w:endnote w:type="continuationSeparator" w:id="0">
    <w:p w14:paraId="01CA7354" w14:textId="77777777" w:rsidR="00B5353D" w:rsidRDefault="00B5353D" w:rsidP="00DD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226B8" w14:textId="77777777" w:rsidR="00B5353D" w:rsidRDefault="00B5353D" w:rsidP="00DD78DE">
      <w:r>
        <w:separator/>
      </w:r>
    </w:p>
  </w:footnote>
  <w:footnote w:type="continuationSeparator" w:id="0">
    <w:p w14:paraId="2298552C" w14:textId="77777777" w:rsidR="00B5353D" w:rsidRDefault="00B5353D" w:rsidP="00DD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9F"/>
    <w:rsid w:val="0003606D"/>
    <w:rsid w:val="000368D1"/>
    <w:rsid w:val="000A7F9F"/>
    <w:rsid w:val="00202D30"/>
    <w:rsid w:val="002B006C"/>
    <w:rsid w:val="00345FDD"/>
    <w:rsid w:val="00482150"/>
    <w:rsid w:val="005F5C8C"/>
    <w:rsid w:val="007C6FA3"/>
    <w:rsid w:val="00816BF0"/>
    <w:rsid w:val="009A3779"/>
    <w:rsid w:val="009C2A5B"/>
    <w:rsid w:val="00AB7B1A"/>
    <w:rsid w:val="00AC3F42"/>
    <w:rsid w:val="00B5353D"/>
    <w:rsid w:val="00B57721"/>
    <w:rsid w:val="00B76905"/>
    <w:rsid w:val="00B83B18"/>
    <w:rsid w:val="00C03474"/>
    <w:rsid w:val="00CA31A0"/>
    <w:rsid w:val="00D01555"/>
    <w:rsid w:val="00D310D5"/>
    <w:rsid w:val="00DC12FD"/>
    <w:rsid w:val="00DD78DE"/>
    <w:rsid w:val="00E34E1D"/>
    <w:rsid w:val="00F153A2"/>
    <w:rsid w:val="00FD32B7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3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8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8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2024-04-07T04:46:00Z</dcterms:created>
  <dcterms:modified xsi:type="dcterms:W3CDTF">2024-06-14T09:42:00Z</dcterms:modified>
</cp:coreProperties>
</file>