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84B500">
      <w:pPr>
        <w:jc w:val="center"/>
        <w:outlineLvl w:val="1"/>
        <w:rPr>
          <w:rFonts w:ascii="宋体" w:hAnsi="宋体" w:eastAsia="宋体" w:cs="宋体"/>
          <w:b/>
          <w:bCs/>
          <w:color w:val="auto"/>
          <w:sz w:val="32"/>
          <w:szCs w:val="32"/>
          <w:lang w:eastAsia="zh-CN"/>
        </w:rPr>
      </w:pPr>
      <w:bookmarkStart w:id="0" w:name="_GoBack"/>
      <w:r>
        <w:rPr>
          <w:rFonts w:hint="eastAsia" w:ascii="宋体" w:hAnsi="宋体" w:eastAsia="宋体" w:cs="宋体"/>
          <w:b/>
          <w:bCs/>
          <w:color w:val="auto"/>
          <w:sz w:val="32"/>
          <w:szCs w:val="32"/>
          <w:lang w:eastAsia="zh-CN"/>
        </w:rPr>
        <w:t>服务内容及服务要求应答表</w:t>
      </w:r>
    </w:p>
    <w:bookmarkEnd w:id="0"/>
    <w:p w14:paraId="4EC1C27D">
      <w:pPr>
        <w:spacing w:line="360" w:lineRule="auto"/>
        <w:rPr>
          <w:rFonts w:ascii="宋体" w:hAnsi="宋体" w:eastAsia="宋体" w:cs="宋体"/>
          <w:color w:val="auto"/>
          <w:sz w:val="24"/>
          <w:lang w:eastAsia="zh-CN"/>
        </w:rPr>
      </w:pPr>
      <w:r>
        <w:rPr>
          <w:rFonts w:hint="eastAsia" w:ascii="宋体" w:hAnsi="宋体" w:eastAsia="宋体" w:cs="宋体"/>
          <w:color w:val="auto"/>
          <w:sz w:val="24"/>
        </w:rPr>
        <w:t>项目名称：</w:t>
      </w:r>
    </w:p>
    <w:p w14:paraId="7404EAF9">
      <w:pPr>
        <w:spacing w:line="360" w:lineRule="auto"/>
        <w:rPr>
          <w:rFonts w:ascii="宋体" w:hAnsi="宋体" w:eastAsia="宋体" w:cs="宋体"/>
          <w:color w:val="auto"/>
          <w:sz w:val="24"/>
          <w:lang w:eastAsia="zh-CN"/>
        </w:rPr>
      </w:pPr>
      <w:r>
        <w:rPr>
          <w:rFonts w:hint="eastAsia" w:ascii="宋体" w:hAnsi="宋体" w:eastAsia="宋体" w:cs="宋体"/>
          <w:color w:val="auto"/>
          <w:sz w:val="24"/>
        </w:rPr>
        <w:t>项目编号：</w:t>
      </w:r>
    </w:p>
    <w:tbl>
      <w:tblPr>
        <w:tblStyle w:val="6"/>
        <w:tblW w:w="499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58"/>
        <w:gridCol w:w="2240"/>
        <w:gridCol w:w="2240"/>
        <w:gridCol w:w="2581"/>
        <w:gridCol w:w="1625"/>
      </w:tblGrid>
      <w:tr w14:paraId="78A9AA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1" w:hRule="atLeast"/>
          <w:jc w:val="center"/>
        </w:trPr>
        <w:tc>
          <w:tcPr>
            <w:tcW w:w="588" w:type="pct"/>
            <w:vAlign w:val="center"/>
          </w:tcPr>
          <w:p w14:paraId="525137FB">
            <w:pPr>
              <w:pStyle w:val="8"/>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序号</w:t>
            </w:r>
          </w:p>
        </w:tc>
        <w:tc>
          <w:tcPr>
            <w:tcW w:w="1137" w:type="pct"/>
            <w:vAlign w:val="center"/>
          </w:tcPr>
          <w:p w14:paraId="7B2BEF44">
            <w:pPr>
              <w:pStyle w:val="8"/>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内容</w:t>
            </w:r>
          </w:p>
        </w:tc>
        <w:tc>
          <w:tcPr>
            <w:tcW w:w="1137" w:type="pct"/>
            <w:vAlign w:val="center"/>
          </w:tcPr>
          <w:p w14:paraId="755AADAC">
            <w:pPr>
              <w:pStyle w:val="8"/>
              <w:kinsoku/>
              <w:adjustRightInd/>
              <w:snapToGrid/>
              <w:spacing w:line="360" w:lineRule="auto"/>
              <w:jc w:val="center"/>
              <w:rPr>
                <w:rFonts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竞争性磋商文件的规范要求</w:t>
            </w:r>
          </w:p>
        </w:tc>
        <w:tc>
          <w:tcPr>
            <w:tcW w:w="1310" w:type="pct"/>
            <w:vAlign w:val="center"/>
          </w:tcPr>
          <w:p w14:paraId="29051D69">
            <w:pPr>
              <w:pStyle w:val="8"/>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响应文件对应规范</w:t>
            </w:r>
          </w:p>
        </w:tc>
        <w:tc>
          <w:tcPr>
            <w:tcW w:w="825" w:type="pct"/>
            <w:vAlign w:val="center"/>
          </w:tcPr>
          <w:p w14:paraId="39807EDB">
            <w:pPr>
              <w:pStyle w:val="8"/>
              <w:kinsoku/>
              <w:adjustRightInd/>
              <w:snapToGrid/>
              <w:spacing w:line="360" w:lineRule="auto"/>
              <w:jc w:val="center"/>
              <w:rPr>
                <w:rFonts w:ascii="宋体" w:hAnsi="宋体" w:eastAsia="宋体" w:cs="宋体"/>
                <w:b/>
                <w:bCs/>
                <w:color w:val="auto"/>
                <w:sz w:val="24"/>
                <w:szCs w:val="24"/>
              </w:rPr>
            </w:pPr>
            <w:r>
              <w:rPr>
                <w:rFonts w:hint="eastAsia" w:ascii="宋体" w:hAnsi="宋体" w:eastAsia="宋体" w:cs="宋体"/>
                <w:b/>
                <w:bCs/>
                <w:color w:val="auto"/>
                <w:sz w:val="24"/>
                <w:szCs w:val="24"/>
              </w:rPr>
              <w:t>备注</w:t>
            </w:r>
          </w:p>
        </w:tc>
      </w:tr>
      <w:tr w14:paraId="36A60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50319BA3">
            <w:pPr>
              <w:pStyle w:val="5"/>
              <w:ind w:firstLine="200"/>
              <w:rPr>
                <w:rFonts w:ascii="宋体" w:hAnsi="宋体" w:eastAsia="宋体" w:cs="宋体"/>
                <w:u w:val="single"/>
              </w:rPr>
            </w:pPr>
          </w:p>
        </w:tc>
        <w:tc>
          <w:tcPr>
            <w:tcW w:w="1137" w:type="pct"/>
            <w:vAlign w:val="center"/>
          </w:tcPr>
          <w:p w14:paraId="184146F7">
            <w:pPr>
              <w:pStyle w:val="5"/>
              <w:ind w:firstLine="200"/>
              <w:rPr>
                <w:rFonts w:ascii="宋体" w:hAnsi="宋体" w:eastAsia="宋体" w:cs="宋体"/>
                <w:u w:val="single"/>
              </w:rPr>
            </w:pPr>
          </w:p>
        </w:tc>
        <w:tc>
          <w:tcPr>
            <w:tcW w:w="1137" w:type="pct"/>
            <w:vAlign w:val="center"/>
          </w:tcPr>
          <w:p w14:paraId="7255D476">
            <w:pPr>
              <w:pStyle w:val="5"/>
              <w:ind w:firstLine="200"/>
              <w:rPr>
                <w:rFonts w:ascii="宋体" w:hAnsi="宋体" w:eastAsia="宋体" w:cs="宋体"/>
                <w:u w:val="single"/>
              </w:rPr>
            </w:pPr>
          </w:p>
        </w:tc>
        <w:tc>
          <w:tcPr>
            <w:tcW w:w="1310" w:type="pct"/>
            <w:vAlign w:val="center"/>
          </w:tcPr>
          <w:p w14:paraId="0D4DD968">
            <w:pPr>
              <w:pStyle w:val="5"/>
              <w:ind w:firstLine="200"/>
              <w:rPr>
                <w:rFonts w:ascii="宋体" w:hAnsi="宋体" w:eastAsia="宋体" w:cs="宋体"/>
                <w:u w:val="single"/>
              </w:rPr>
            </w:pPr>
          </w:p>
        </w:tc>
        <w:tc>
          <w:tcPr>
            <w:tcW w:w="825" w:type="pct"/>
            <w:vAlign w:val="center"/>
          </w:tcPr>
          <w:p w14:paraId="77896FDA">
            <w:pPr>
              <w:pStyle w:val="5"/>
              <w:ind w:firstLine="200"/>
              <w:rPr>
                <w:rFonts w:ascii="宋体" w:hAnsi="宋体" w:eastAsia="宋体" w:cs="宋体"/>
                <w:u w:val="single"/>
              </w:rPr>
            </w:pPr>
          </w:p>
        </w:tc>
      </w:tr>
      <w:tr w14:paraId="4D7192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62376E1E">
            <w:pPr>
              <w:pStyle w:val="5"/>
              <w:ind w:firstLine="200"/>
              <w:rPr>
                <w:rFonts w:ascii="宋体" w:hAnsi="宋体" w:eastAsia="宋体" w:cs="宋体"/>
                <w:u w:val="single"/>
              </w:rPr>
            </w:pPr>
          </w:p>
        </w:tc>
        <w:tc>
          <w:tcPr>
            <w:tcW w:w="1137" w:type="pct"/>
            <w:vAlign w:val="center"/>
          </w:tcPr>
          <w:p w14:paraId="2B2F0D74">
            <w:pPr>
              <w:pStyle w:val="5"/>
              <w:ind w:firstLine="200"/>
              <w:rPr>
                <w:rFonts w:ascii="宋体" w:hAnsi="宋体" w:eastAsia="宋体" w:cs="宋体"/>
                <w:u w:val="single"/>
              </w:rPr>
            </w:pPr>
          </w:p>
        </w:tc>
        <w:tc>
          <w:tcPr>
            <w:tcW w:w="1137" w:type="pct"/>
            <w:vAlign w:val="center"/>
          </w:tcPr>
          <w:p w14:paraId="6AE4D74C">
            <w:pPr>
              <w:pStyle w:val="5"/>
              <w:ind w:firstLine="200"/>
              <w:rPr>
                <w:rFonts w:ascii="宋体" w:hAnsi="宋体" w:eastAsia="宋体" w:cs="宋体"/>
                <w:u w:val="single"/>
              </w:rPr>
            </w:pPr>
          </w:p>
        </w:tc>
        <w:tc>
          <w:tcPr>
            <w:tcW w:w="1310" w:type="pct"/>
            <w:vAlign w:val="center"/>
          </w:tcPr>
          <w:p w14:paraId="0464352B">
            <w:pPr>
              <w:pStyle w:val="5"/>
              <w:ind w:firstLine="200"/>
              <w:rPr>
                <w:rFonts w:ascii="宋体" w:hAnsi="宋体" w:eastAsia="宋体" w:cs="宋体"/>
                <w:u w:val="single"/>
              </w:rPr>
            </w:pPr>
          </w:p>
        </w:tc>
        <w:tc>
          <w:tcPr>
            <w:tcW w:w="825" w:type="pct"/>
            <w:vAlign w:val="center"/>
          </w:tcPr>
          <w:p w14:paraId="36EA9AB5">
            <w:pPr>
              <w:pStyle w:val="5"/>
              <w:ind w:firstLine="200"/>
              <w:rPr>
                <w:rFonts w:ascii="宋体" w:hAnsi="宋体" w:eastAsia="宋体" w:cs="宋体"/>
                <w:u w:val="single"/>
              </w:rPr>
            </w:pPr>
          </w:p>
        </w:tc>
      </w:tr>
      <w:tr w14:paraId="0AD6A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79FC4623">
            <w:pPr>
              <w:pStyle w:val="5"/>
              <w:ind w:firstLine="200"/>
              <w:rPr>
                <w:rFonts w:ascii="宋体" w:hAnsi="宋体" w:eastAsia="宋体" w:cs="宋体"/>
                <w:u w:val="single"/>
              </w:rPr>
            </w:pPr>
          </w:p>
        </w:tc>
        <w:tc>
          <w:tcPr>
            <w:tcW w:w="1137" w:type="pct"/>
            <w:vAlign w:val="center"/>
          </w:tcPr>
          <w:p w14:paraId="7072A48A">
            <w:pPr>
              <w:pStyle w:val="5"/>
              <w:ind w:firstLine="200"/>
              <w:rPr>
                <w:rFonts w:ascii="宋体" w:hAnsi="宋体" w:eastAsia="宋体" w:cs="宋体"/>
                <w:u w:val="single"/>
              </w:rPr>
            </w:pPr>
          </w:p>
        </w:tc>
        <w:tc>
          <w:tcPr>
            <w:tcW w:w="1137" w:type="pct"/>
            <w:vAlign w:val="center"/>
          </w:tcPr>
          <w:p w14:paraId="7F4EEF12">
            <w:pPr>
              <w:pStyle w:val="5"/>
              <w:ind w:firstLine="200"/>
              <w:rPr>
                <w:rFonts w:ascii="宋体" w:hAnsi="宋体" w:eastAsia="宋体" w:cs="宋体"/>
                <w:u w:val="single"/>
              </w:rPr>
            </w:pPr>
          </w:p>
        </w:tc>
        <w:tc>
          <w:tcPr>
            <w:tcW w:w="1310" w:type="pct"/>
            <w:vAlign w:val="center"/>
          </w:tcPr>
          <w:p w14:paraId="2FB67C23">
            <w:pPr>
              <w:pStyle w:val="5"/>
              <w:ind w:firstLine="200"/>
              <w:rPr>
                <w:rFonts w:ascii="宋体" w:hAnsi="宋体" w:eastAsia="宋体" w:cs="宋体"/>
                <w:u w:val="single"/>
              </w:rPr>
            </w:pPr>
          </w:p>
        </w:tc>
        <w:tc>
          <w:tcPr>
            <w:tcW w:w="825" w:type="pct"/>
            <w:vAlign w:val="center"/>
          </w:tcPr>
          <w:p w14:paraId="627EDF2B">
            <w:pPr>
              <w:pStyle w:val="5"/>
              <w:ind w:firstLine="200"/>
              <w:rPr>
                <w:rFonts w:ascii="宋体" w:hAnsi="宋体" w:eastAsia="宋体" w:cs="宋体"/>
                <w:u w:val="single"/>
              </w:rPr>
            </w:pPr>
          </w:p>
        </w:tc>
      </w:tr>
      <w:tr w14:paraId="508CCA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744EBFB1">
            <w:pPr>
              <w:pStyle w:val="5"/>
              <w:ind w:firstLine="200"/>
              <w:rPr>
                <w:rFonts w:ascii="宋体" w:hAnsi="宋体" w:eastAsia="宋体" w:cs="宋体"/>
                <w:u w:val="single"/>
              </w:rPr>
            </w:pPr>
          </w:p>
        </w:tc>
        <w:tc>
          <w:tcPr>
            <w:tcW w:w="1137" w:type="pct"/>
            <w:vAlign w:val="center"/>
          </w:tcPr>
          <w:p w14:paraId="07EB2A74">
            <w:pPr>
              <w:pStyle w:val="5"/>
              <w:ind w:firstLine="200"/>
              <w:rPr>
                <w:rFonts w:ascii="宋体" w:hAnsi="宋体" w:eastAsia="宋体" w:cs="宋体"/>
                <w:u w:val="single"/>
              </w:rPr>
            </w:pPr>
          </w:p>
        </w:tc>
        <w:tc>
          <w:tcPr>
            <w:tcW w:w="1137" w:type="pct"/>
            <w:vAlign w:val="center"/>
          </w:tcPr>
          <w:p w14:paraId="67F76634">
            <w:pPr>
              <w:pStyle w:val="5"/>
              <w:ind w:firstLine="200"/>
              <w:rPr>
                <w:rFonts w:ascii="宋体" w:hAnsi="宋体" w:eastAsia="宋体" w:cs="宋体"/>
                <w:u w:val="single"/>
              </w:rPr>
            </w:pPr>
          </w:p>
        </w:tc>
        <w:tc>
          <w:tcPr>
            <w:tcW w:w="1310" w:type="pct"/>
            <w:vAlign w:val="center"/>
          </w:tcPr>
          <w:p w14:paraId="59A60ACE">
            <w:pPr>
              <w:pStyle w:val="5"/>
              <w:ind w:firstLine="200"/>
              <w:rPr>
                <w:rFonts w:ascii="宋体" w:hAnsi="宋体" w:eastAsia="宋体" w:cs="宋体"/>
                <w:u w:val="single"/>
              </w:rPr>
            </w:pPr>
          </w:p>
        </w:tc>
        <w:tc>
          <w:tcPr>
            <w:tcW w:w="825" w:type="pct"/>
            <w:vAlign w:val="center"/>
          </w:tcPr>
          <w:p w14:paraId="03D84AFE">
            <w:pPr>
              <w:pStyle w:val="5"/>
              <w:ind w:firstLine="200"/>
              <w:rPr>
                <w:rFonts w:ascii="宋体" w:hAnsi="宋体" w:eastAsia="宋体" w:cs="宋体"/>
                <w:u w:val="single"/>
              </w:rPr>
            </w:pPr>
          </w:p>
        </w:tc>
      </w:tr>
      <w:tr w14:paraId="3089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588" w:type="pct"/>
            <w:vAlign w:val="center"/>
          </w:tcPr>
          <w:p w14:paraId="1B44F5CB">
            <w:pPr>
              <w:pStyle w:val="5"/>
              <w:ind w:firstLine="200"/>
              <w:rPr>
                <w:rFonts w:ascii="宋体" w:hAnsi="宋体" w:eastAsia="宋体" w:cs="宋体"/>
                <w:u w:val="single"/>
              </w:rPr>
            </w:pPr>
          </w:p>
        </w:tc>
        <w:tc>
          <w:tcPr>
            <w:tcW w:w="1137" w:type="pct"/>
            <w:vAlign w:val="center"/>
          </w:tcPr>
          <w:p w14:paraId="766D9F42">
            <w:pPr>
              <w:pStyle w:val="5"/>
              <w:ind w:firstLine="200"/>
              <w:rPr>
                <w:rFonts w:ascii="宋体" w:hAnsi="宋体" w:eastAsia="宋体" w:cs="宋体"/>
                <w:u w:val="single"/>
              </w:rPr>
            </w:pPr>
          </w:p>
        </w:tc>
        <w:tc>
          <w:tcPr>
            <w:tcW w:w="1137" w:type="pct"/>
            <w:vAlign w:val="center"/>
          </w:tcPr>
          <w:p w14:paraId="7B7EEB1F">
            <w:pPr>
              <w:pStyle w:val="5"/>
              <w:ind w:firstLine="200"/>
              <w:rPr>
                <w:rFonts w:ascii="宋体" w:hAnsi="宋体" w:eastAsia="宋体" w:cs="宋体"/>
                <w:u w:val="single"/>
              </w:rPr>
            </w:pPr>
          </w:p>
        </w:tc>
        <w:tc>
          <w:tcPr>
            <w:tcW w:w="1310" w:type="pct"/>
            <w:vAlign w:val="center"/>
          </w:tcPr>
          <w:p w14:paraId="3CC2DB05">
            <w:pPr>
              <w:pStyle w:val="5"/>
              <w:ind w:firstLine="200"/>
              <w:rPr>
                <w:rFonts w:ascii="宋体" w:hAnsi="宋体" w:eastAsia="宋体" w:cs="宋体"/>
                <w:u w:val="single"/>
              </w:rPr>
            </w:pPr>
          </w:p>
        </w:tc>
        <w:tc>
          <w:tcPr>
            <w:tcW w:w="825" w:type="pct"/>
            <w:vAlign w:val="center"/>
          </w:tcPr>
          <w:p w14:paraId="4EF6CB44">
            <w:pPr>
              <w:pStyle w:val="5"/>
              <w:ind w:firstLine="200"/>
              <w:rPr>
                <w:rFonts w:ascii="宋体" w:hAnsi="宋体" w:eastAsia="宋体" w:cs="宋体"/>
                <w:u w:val="single"/>
              </w:rPr>
            </w:pPr>
          </w:p>
        </w:tc>
      </w:tr>
    </w:tbl>
    <w:p w14:paraId="68F9D274">
      <w:pPr>
        <w:pStyle w:val="4"/>
        <w:spacing w:line="360" w:lineRule="auto"/>
        <w:ind w:firstLine="480" w:firstLineChars="200"/>
        <w:rPr>
          <w:rFonts w:hAnsi="宋体" w:eastAsia="宋体" w:cs="宋体"/>
          <w:color w:val="auto"/>
          <w:sz w:val="24"/>
        </w:rPr>
      </w:pPr>
      <w:r>
        <w:rPr>
          <w:rFonts w:hint="eastAsia" w:hAnsi="宋体" w:eastAsia="宋体" w:cs="宋体"/>
          <w:color w:val="auto"/>
          <w:sz w:val="24"/>
        </w:rPr>
        <w:t>注：</w:t>
      </w:r>
    </w:p>
    <w:p w14:paraId="37C309B9">
      <w:pPr>
        <w:pStyle w:val="4"/>
        <w:spacing w:line="360" w:lineRule="auto"/>
        <w:ind w:firstLine="480" w:firstLineChars="200"/>
        <w:rPr>
          <w:rFonts w:hAnsi="宋体" w:eastAsia="宋体" w:cs="宋体"/>
          <w:color w:val="auto"/>
          <w:sz w:val="24"/>
          <w:lang w:eastAsia="zh-CN"/>
        </w:rPr>
      </w:pPr>
      <w:r>
        <w:rPr>
          <w:rFonts w:hint="eastAsia" w:hAnsi="宋体" w:eastAsia="宋体" w:cs="宋体"/>
          <w:color w:val="auto"/>
          <w:sz w:val="24"/>
          <w:lang w:eastAsia="zh-CN"/>
        </w:rPr>
        <w:t>1.供应商须按照竞争性磋商文件</w:t>
      </w:r>
      <w:r>
        <w:rPr>
          <w:rFonts w:hint="eastAsia" w:hAnsi="宋体" w:eastAsia="宋体" w:cs="宋体"/>
          <w:b/>
          <w:bCs/>
          <w:color w:val="auto"/>
          <w:sz w:val="24"/>
          <w:lang w:eastAsia="zh-CN"/>
        </w:rPr>
        <w:t xml:space="preserve">“第三章 磋商项目技术、服务、商务及其他要求 </w:t>
      </w:r>
      <w:r>
        <w:rPr>
          <w:rFonts w:hint="eastAsia" w:hAnsi="宋体" w:eastAsia="宋体" w:cs="宋体"/>
          <w:color w:val="auto"/>
          <w:sz w:val="24"/>
          <w:lang w:eastAsia="zh-CN"/>
        </w:rPr>
        <w:t>中的</w:t>
      </w:r>
      <w:r>
        <w:rPr>
          <w:rFonts w:hint="eastAsia" w:hAnsi="宋体" w:eastAsia="宋体" w:cs="宋体"/>
          <w:b/>
          <w:bCs/>
          <w:color w:val="auto"/>
          <w:sz w:val="24"/>
          <w:lang w:eastAsia="zh-CN"/>
        </w:rPr>
        <w:t>3.</w:t>
      </w:r>
      <w:r>
        <w:rPr>
          <w:rFonts w:hint="eastAsia" w:hAnsi="宋体" w:cs="宋体"/>
          <w:b/>
          <w:bCs/>
          <w:color w:val="auto"/>
          <w:sz w:val="24"/>
          <w:lang w:eastAsia="zh-CN"/>
        </w:rPr>
        <w:t>2.2服务要求</w:t>
      </w:r>
      <w:r>
        <w:rPr>
          <w:rFonts w:hint="eastAsia" w:hAnsi="宋体" w:eastAsia="宋体" w:cs="宋体"/>
          <w:b/>
          <w:bCs/>
          <w:color w:val="auto"/>
          <w:sz w:val="24"/>
          <w:lang w:eastAsia="zh-CN"/>
        </w:rPr>
        <w:t>”</w:t>
      </w:r>
      <w:r>
        <w:rPr>
          <w:rFonts w:hint="eastAsia" w:hAnsi="宋体" w:eastAsia="宋体" w:cs="宋体"/>
          <w:color w:val="auto"/>
          <w:sz w:val="24"/>
          <w:lang w:eastAsia="zh-CN"/>
        </w:rPr>
        <w:t>逐条完整填写响应表。供应商可根据项目情况自行增加内容项完善表格，表格不够用，可按此表复制。如果未完整填写响应表的各项内容则视作供应商已经对磋商文件相关要求和内容完全理解并同意，其报价为在此基础上的完全价格。</w:t>
      </w:r>
    </w:p>
    <w:p w14:paraId="10AD0FE0">
      <w:pPr>
        <w:pStyle w:val="4"/>
        <w:spacing w:line="360" w:lineRule="auto"/>
        <w:ind w:firstLine="480" w:firstLineChars="200"/>
        <w:rPr>
          <w:rFonts w:hAnsi="宋体" w:eastAsia="宋体" w:cs="宋体"/>
          <w:color w:val="auto"/>
          <w:lang w:eastAsia="zh-CN"/>
        </w:rPr>
      </w:pPr>
      <w:r>
        <w:rPr>
          <w:rFonts w:hint="eastAsia" w:hAnsi="宋体" w:eastAsia="宋体" w:cs="宋体"/>
          <w:color w:val="auto"/>
          <w:sz w:val="24"/>
          <w:lang w:eastAsia="zh-CN"/>
        </w:rPr>
        <w:t>2.在采购人与成交供应商签订合同时，如成交供应商未在响应文件“服务内容及服务要求应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79D8747B">
      <w:pPr>
        <w:spacing w:after="480"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供应商名称：</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（公章）</w:t>
      </w:r>
    </w:p>
    <w:p w14:paraId="4280FC3C">
      <w:pPr>
        <w:spacing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法定代表人或其授权代表：</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(签字或盖章)</w:t>
      </w:r>
    </w:p>
    <w:p w14:paraId="52A18DB0">
      <w:pPr>
        <w:spacing w:before="480" w:line="360" w:lineRule="auto"/>
        <w:ind w:firstLine="3120" w:firstLineChars="1300"/>
        <w:rPr>
          <w:rFonts w:ascii="宋体" w:hAnsi="宋体" w:eastAsia="宋体" w:cs="宋体"/>
          <w:color w:val="auto"/>
          <w:sz w:val="24"/>
          <w:lang w:eastAsia="zh-CN"/>
        </w:rPr>
      </w:pPr>
      <w:r>
        <w:rPr>
          <w:rFonts w:hint="eastAsia" w:ascii="宋体" w:hAnsi="宋体" w:eastAsia="宋体" w:cs="宋体"/>
          <w:color w:val="auto"/>
          <w:sz w:val="24"/>
          <w:lang w:eastAsia="zh-CN"/>
        </w:rPr>
        <w:t>日      期：</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年</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月</w:t>
      </w:r>
      <w:r>
        <w:rPr>
          <w:rFonts w:hint="eastAsia" w:ascii="宋体" w:hAnsi="宋体" w:eastAsia="宋体" w:cs="宋体"/>
          <w:color w:val="auto"/>
          <w:sz w:val="24"/>
          <w:u w:val="single"/>
          <w:lang w:eastAsia="zh-CN"/>
        </w:rPr>
        <w:t xml:space="preserve">     </w:t>
      </w:r>
      <w:r>
        <w:rPr>
          <w:rFonts w:hint="eastAsia" w:ascii="宋体" w:hAnsi="宋体" w:eastAsia="宋体" w:cs="宋体"/>
          <w:color w:val="auto"/>
          <w:sz w:val="24"/>
          <w:lang w:eastAsia="zh-CN"/>
        </w:rPr>
        <w:t>日</w:t>
      </w:r>
    </w:p>
    <w:p w14:paraId="3EDCAE74"/>
    <w:sectPr>
      <w:pgSz w:w="11906" w:h="16838"/>
      <w:pgMar w:top="1134" w:right="1134" w:bottom="1134" w:left="113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DE79F0"/>
    <w:rsid w:val="20DE79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adjustRightInd w:val="0"/>
      <w:spacing w:line="640" w:lineRule="exact"/>
      <w:ind w:firstLine="585"/>
    </w:pPr>
    <w:rPr>
      <w:rFonts w:ascii="楷体_GB2312" w:hAnsi="Times New Roman" w:eastAsia="楷体_GB2312"/>
      <w:kern w:val="0"/>
      <w:sz w:val="32"/>
      <w:szCs w:val="32"/>
    </w:r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Body Text First Indent"/>
    <w:basedOn w:val="3"/>
    <w:unhideWhenUsed/>
    <w:qFormat/>
    <w:uiPriority w:val="99"/>
    <w:pPr>
      <w:ind w:firstLine="420" w:firstLineChars="100"/>
    </w:pPr>
    <w:rPr>
      <w:color w:val="auto"/>
      <w:kern w:val="0"/>
      <w:sz w:val="20"/>
    </w:rPr>
  </w:style>
  <w:style w:type="paragraph" w:customStyle="1" w:styleId="8">
    <w:name w:val="Table Paragraph"/>
    <w:basedOn w:val="1"/>
    <w:autoRedefine/>
    <w:qFormat/>
    <w:uiPriority w:val="1"/>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2024-12-30T02:22:00Z</dcterms:created>
  <dc:creator>YIN</dc:creator>
  <cp:lastModifiedBy>YIN</cp:lastModifiedBy>
  <dcterms:modified xsi:type="dcterms:W3CDTF">2024-12-30T02:25:30Z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3CF81B848D4C44C5B42867C1E171FC76_11</vt:lpwstr>
  </property>
  <property fmtid="{D5CDD505-2E9C-101B-9397-08002B2CF9AE}" pid="4" name="KSOTemplateDocerSaveRecord">
    <vt:lpwstr>eyJoZGlkIjoiZjVmMDA1NTM1N2VlYTBlZDI4ZWZkYmQ2Zjg1NzU5NDQiLCJ1c2VySWQiOiIyODQ1NzA0OTAifQ==</vt:lpwstr>
  </property>
</Properties>
</file>