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1C50B">
      <w:pPr>
        <w:autoSpaceDE w:val="0"/>
        <w:autoSpaceDN w:val="0"/>
        <w:adjustRightInd w:val="0"/>
        <w:jc w:val="center"/>
        <w:outlineLvl w:val="0"/>
        <w:rPr>
          <w:rFonts w:hint="eastAsia" w:ascii="仿宋" w:hAnsi="仿宋" w:eastAsia="仿宋" w:cs="仿宋_GB2312"/>
          <w:b/>
          <w:bCs/>
          <w:sz w:val="32"/>
          <w:szCs w:val="32"/>
          <w:lang w:val="zh-CN"/>
        </w:rPr>
      </w:pPr>
      <w:r>
        <w:rPr>
          <w:rFonts w:hint="eastAsia" w:ascii="仿宋" w:hAnsi="仿宋" w:eastAsia="仿宋" w:cs="仿宋_GB2312"/>
          <w:b/>
          <w:bCs/>
          <w:sz w:val="32"/>
          <w:szCs w:val="32"/>
        </w:rPr>
        <w:t>第一部分</w:t>
      </w:r>
      <w:r>
        <w:rPr>
          <w:rFonts w:hint="eastAsia" w:ascii="仿宋_GB2312" w:hAnsi="仿宋_GB2312" w:eastAsia="仿宋_GB2312" w:cs="仿宋_GB2312"/>
          <w:b/>
          <w:bCs/>
        </w:rPr>
        <w:t xml:space="preserve">  </w:t>
      </w:r>
      <w:r>
        <w:rPr>
          <w:rFonts w:hint="eastAsia" w:ascii="仿宋" w:hAnsi="仿宋" w:eastAsia="仿宋" w:cs="仿宋_GB2312"/>
          <w:b/>
          <w:bCs/>
          <w:sz w:val="32"/>
          <w:szCs w:val="32"/>
          <w:lang w:val="zh-CN"/>
        </w:rPr>
        <w:t>供应商</w:t>
      </w:r>
      <w:r>
        <w:rPr>
          <w:rFonts w:hint="eastAsia" w:ascii="仿宋" w:hAnsi="仿宋" w:eastAsia="仿宋" w:cs="仿宋_GB2312"/>
          <w:b/>
          <w:bCs/>
          <w:sz w:val="32"/>
          <w:szCs w:val="32"/>
        </w:rPr>
        <w:t>资格</w:t>
      </w:r>
      <w:r>
        <w:rPr>
          <w:rFonts w:hint="eastAsia" w:ascii="仿宋" w:hAnsi="仿宋" w:eastAsia="仿宋" w:cs="仿宋_GB2312"/>
          <w:b/>
          <w:bCs/>
          <w:sz w:val="32"/>
          <w:szCs w:val="32"/>
          <w:lang w:val="zh-CN"/>
        </w:rPr>
        <w:t>证明文件</w:t>
      </w:r>
    </w:p>
    <w:p w14:paraId="59459B6F">
      <w:pPr>
        <w:autoSpaceDE w:val="0"/>
        <w:autoSpaceDN w:val="0"/>
        <w:adjustRightInd w:val="0"/>
        <w:jc w:val="center"/>
        <w:rPr>
          <w:rFonts w:hint="eastAsia" w:ascii="仿宋" w:hAnsi="仿宋" w:eastAsia="仿宋" w:cs="仿宋_GB2312"/>
          <w:b/>
          <w:bCs/>
          <w:sz w:val="24"/>
          <w:szCs w:val="24"/>
        </w:rPr>
      </w:pPr>
    </w:p>
    <w:p w14:paraId="5F83CAC6">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0" w:name="_Toc9628"/>
      <w:r>
        <w:rPr>
          <w:rFonts w:hint="eastAsia" w:ascii="仿宋" w:hAnsi="仿宋" w:eastAsia="仿宋" w:cs="仿宋_GB2312"/>
          <w:bCs/>
          <w:sz w:val="24"/>
          <w:szCs w:val="24"/>
        </w:rPr>
        <w:t>1、符合《政府采购法》第二十二条规定的供应商条件，并提供以下证明材料；</w:t>
      </w:r>
      <w:bookmarkEnd w:id="0"/>
    </w:p>
    <w:p w14:paraId="50FBC045">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1-1、</w:t>
      </w:r>
      <w:bookmarkStart w:id="1" w:name="OLE_LINK1"/>
      <w:r>
        <w:rPr>
          <w:rFonts w:hint="eastAsia" w:ascii="仿宋" w:hAnsi="仿宋" w:eastAsia="仿宋" w:cs="仿宋_GB2312"/>
          <w:bCs/>
          <w:sz w:val="24"/>
          <w:szCs w:val="24"/>
        </w:rPr>
        <w:t>供应商合法注册的法人或其他组织的营业执照等证明文件，自然人的身份证明</w:t>
      </w:r>
      <w:bookmarkEnd w:id="1"/>
      <w:r>
        <w:rPr>
          <w:rFonts w:hint="eastAsia" w:ascii="仿宋" w:hAnsi="仿宋" w:eastAsia="仿宋" w:cs="仿宋_GB2312"/>
          <w:bCs/>
          <w:sz w:val="24"/>
          <w:szCs w:val="24"/>
        </w:rPr>
        <w:t>；</w:t>
      </w:r>
    </w:p>
    <w:p w14:paraId="6C370981">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1-2、</w:t>
      </w:r>
      <w:r>
        <w:rPr>
          <w:rFonts w:ascii="仿宋" w:hAnsi="仿宋" w:eastAsia="仿宋"/>
          <w:sz w:val="24"/>
        </w:rPr>
        <w:t>供应商</w:t>
      </w:r>
      <w:r>
        <w:rPr>
          <w:rFonts w:hint="eastAsia" w:ascii="仿宋" w:hAnsi="仿宋" w:eastAsia="仿宋"/>
          <w:sz w:val="24"/>
          <w:lang w:val="en-US" w:eastAsia="zh-CN"/>
        </w:rPr>
        <w:t>2023或2024</w:t>
      </w:r>
      <w:r>
        <w:rPr>
          <w:rFonts w:ascii="仿宋" w:hAnsi="仿宋" w:eastAsia="仿宋"/>
          <w:sz w:val="24"/>
        </w:rPr>
        <w:t>年度经审计的财务报表复印件（包括资产负债表、现金流量表、利润表），或本年度基本开户银行出具的资信证明</w:t>
      </w:r>
      <w:r>
        <w:rPr>
          <w:rFonts w:hint="eastAsia" w:ascii="仿宋" w:hAnsi="仿宋" w:eastAsia="仿宋"/>
          <w:sz w:val="24"/>
        </w:rPr>
        <w:t>；</w:t>
      </w:r>
    </w:p>
    <w:p w14:paraId="5B504516">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1-3、依法缴纳税收和社会保障资金的相关材料；</w:t>
      </w:r>
    </w:p>
    <w:p w14:paraId="626E38E1">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1-4、具备履行合同所必需的设备和专业技术能力的证明材料；</w:t>
      </w:r>
    </w:p>
    <w:p w14:paraId="6A9895B2">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1-5、参加政府采购活动前三年内在经营活动中没有重大违法记录的书面声明；</w:t>
      </w:r>
    </w:p>
    <w:p w14:paraId="26DB4FC3">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1-6、政府采购法律法规相关规定的其他条件。</w:t>
      </w:r>
    </w:p>
    <w:p w14:paraId="564CD871">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2" w:name="_Toc32236"/>
      <w:r>
        <w:rPr>
          <w:rFonts w:hint="eastAsia" w:ascii="仿宋" w:hAnsi="仿宋" w:eastAsia="仿宋" w:cs="仿宋_GB2312"/>
          <w:bCs/>
          <w:sz w:val="24"/>
          <w:szCs w:val="24"/>
        </w:rPr>
        <w:t>2、供应商参加本项目的合法授权人授权委托书；</w:t>
      </w:r>
      <w:bookmarkEnd w:id="2"/>
    </w:p>
    <w:p w14:paraId="68E25A64">
      <w:pPr>
        <w:pStyle w:val="5"/>
        <w:tabs>
          <w:tab w:val="left" w:pos="5580"/>
        </w:tabs>
        <w:spacing w:line="360" w:lineRule="auto"/>
        <w:ind w:left="1080" w:leftChars="257" w:hanging="540"/>
        <w:rPr>
          <w:rFonts w:hint="eastAsia" w:ascii="仿宋" w:hAnsi="仿宋" w:eastAsia="仿宋" w:cs="仿宋_GB2312"/>
          <w:bCs/>
          <w:sz w:val="24"/>
          <w:szCs w:val="24"/>
        </w:rPr>
      </w:pPr>
      <w:r>
        <w:rPr>
          <w:rFonts w:hint="eastAsia" w:ascii="仿宋" w:hAnsi="仿宋" w:eastAsia="仿宋" w:cs="仿宋_GB2312"/>
          <w:bCs/>
          <w:sz w:val="24"/>
          <w:szCs w:val="24"/>
        </w:rPr>
        <w:t>供应商应授权合法的人员参加协商全过程，其中法定代表人直接参加协商</w:t>
      </w:r>
    </w:p>
    <w:p w14:paraId="36951BDE">
      <w:pPr>
        <w:pStyle w:val="5"/>
        <w:tabs>
          <w:tab w:val="left" w:pos="5580"/>
        </w:tabs>
        <w:spacing w:line="360" w:lineRule="auto"/>
        <w:rPr>
          <w:rFonts w:hint="eastAsia" w:ascii="仿宋" w:hAnsi="仿宋" w:eastAsia="仿宋" w:cs="仿宋_GB2312"/>
          <w:bCs/>
          <w:sz w:val="24"/>
          <w:szCs w:val="24"/>
        </w:rPr>
      </w:pPr>
      <w:r>
        <w:rPr>
          <w:rFonts w:hint="eastAsia" w:ascii="仿宋" w:hAnsi="仿宋" w:eastAsia="仿宋" w:cs="仿宋_GB2312"/>
          <w:bCs/>
          <w:sz w:val="24"/>
          <w:szCs w:val="24"/>
        </w:rPr>
        <w:t>的，须出具法人身份证，并与营业执照上信息一致。法定代表人授权代表参加协商的，须出具法定代表人授权书及授权代表身份证、授权代表本单位证明</w:t>
      </w:r>
      <w:r>
        <w:rPr>
          <w:rFonts w:hint="eastAsia" w:ascii="仿宋" w:hAnsi="仿宋" w:eastAsia="仿宋" w:cs="仿宋_GB2312"/>
          <w:bCs/>
          <w:sz w:val="24"/>
          <w:szCs w:val="24"/>
          <w:u w:val="single"/>
        </w:rPr>
        <w:t>（养老保险缴纳证明</w:t>
      </w:r>
      <w:r>
        <w:rPr>
          <w:rFonts w:hint="eastAsia" w:ascii="仿宋" w:hAnsi="仿宋" w:eastAsia="仿宋" w:cs="仿宋_GB2312"/>
          <w:bCs/>
          <w:sz w:val="24"/>
          <w:szCs w:val="24"/>
          <w:u w:val="single"/>
          <w:lang w:eastAsia="zh-CN"/>
        </w:rPr>
        <w:t>，须赋可查询的验证编号或验证二维码且磋商日期在验证有效期内</w:t>
      </w:r>
      <w:r>
        <w:rPr>
          <w:rFonts w:hint="eastAsia" w:ascii="仿宋" w:hAnsi="仿宋" w:eastAsia="仿宋" w:cs="仿宋_GB2312"/>
          <w:bCs/>
          <w:sz w:val="24"/>
          <w:szCs w:val="24"/>
          <w:u w:val="single"/>
        </w:rPr>
        <w:t>）</w:t>
      </w:r>
      <w:r>
        <w:rPr>
          <w:rFonts w:hint="eastAsia" w:ascii="仿宋" w:hAnsi="仿宋" w:eastAsia="仿宋" w:cs="仿宋_GB2312"/>
          <w:bCs/>
          <w:sz w:val="24"/>
          <w:szCs w:val="24"/>
        </w:rPr>
        <w:t>。</w:t>
      </w:r>
    </w:p>
    <w:p w14:paraId="2B3682D3">
      <w:pPr>
        <w:pStyle w:val="5"/>
        <w:tabs>
          <w:tab w:val="left" w:pos="5580"/>
        </w:tabs>
        <w:spacing w:line="360" w:lineRule="auto"/>
        <w:ind w:left="1080" w:leftChars="257" w:hanging="540"/>
        <w:rPr>
          <w:rFonts w:hint="eastAsia" w:ascii="仿宋" w:hAnsi="仿宋" w:eastAsia="仿宋" w:cs="仿宋_GB2312"/>
          <w:bCs/>
          <w:sz w:val="24"/>
          <w:szCs w:val="24"/>
        </w:rPr>
      </w:pPr>
    </w:p>
    <w:p w14:paraId="0184A6AE">
      <w:pPr>
        <w:pStyle w:val="5"/>
        <w:tabs>
          <w:tab w:val="left" w:pos="5580"/>
        </w:tabs>
        <w:spacing w:line="360" w:lineRule="auto"/>
        <w:ind w:left="1080" w:leftChars="257" w:hanging="540"/>
        <w:rPr>
          <w:rFonts w:hint="eastAsia" w:ascii="仿宋" w:hAnsi="仿宋" w:eastAsia="仿宋"/>
          <w:b/>
          <w:sz w:val="24"/>
        </w:rPr>
      </w:pPr>
      <w:r>
        <w:rPr>
          <w:rFonts w:ascii="仿宋" w:hAnsi="仿宋" w:eastAsia="仿宋"/>
          <w:b/>
          <w:sz w:val="24"/>
        </w:rPr>
        <w:t>要求：以上资格证明文件须提供原件或加盖投标人红色公章的复印件。</w:t>
      </w:r>
    </w:p>
    <w:p w14:paraId="14B1B3EA">
      <w:pPr>
        <w:widowControl/>
        <w:jc w:val="left"/>
        <w:rPr>
          <w:rFonts w:hint="eastAsia" w:ascii="仿宋" w:hAnsi="仿宋" w:eastAsia="仿宋" w:cs="仿宋_GB2312"/>
          <w:bCs/>
          <w:sz w:val="24"/>
          <w:szCs w:val="24"/>
        </w:rPr>
      </w:pPr>
      <w:r>
        <w:rPr>
          <w:rFonts w:hint="eastAsia" w:ascii="仿宋" w:hAnsi="仿宋" w:eastAsia="仿宋" w:cs="仿宋_GB2312"/>
          <w:bCs/>
          <w:sz w:val="24"/>
          <w:szCs w:val="24"/>
        </w:rPr>
        <w:br w:type="page"/>
      </w:r>
    </w:p>
    <w:p w14:paraId="58090766">
      <w:pPr>
        <w:spacing w:line="360" w:lineRule="auto"/>
        <w:jc w:val="left"/>
        <w:rPr>
          <w:rFonts w:hint="eastAsia" w:ascii="仿宋" w:hAnsi="仿宋" w:eastAsia="仿宋"/>
          <w:b/>
          <w:sz w:val="24"/>
        </w:rPr>
      </w:pPr>
      <w:bookmarkStart w:id="3" w:name="_Toc7005120"/>
      <w:r>
        <w:rPr>
          <w:rFonts w:ascii="仿宋" w:hAnsi="仿宋" w:eastAsia="仿宋"/>
          <w:b/>
          <w:sz w:val="24"/>
        </w:rPr>
        <w:t>1</w:t>
      </w:r>
      <w:r>
        <w:rPr>
          <w:rFonts w:hint="eastAsia" w:ascii="仿宋" w:hAnsi="仿宋" w:eastAsia="仿宋"/>
          <w:b/>
          <w:sz w:val="24"/>
        </w:rPr>
        <w:t xml:space="preserve">  </w:t>
      </w:r>
      <w:bookmarkEnd w:id="3"/>
      <w:r>
        <w:rPr>
          <w:rFonts w:hint="eastAsia" w:ascii="仿宋" w:hAnsi="仿宋" w:eastAsia="仿宋"/>
          <w:b/>
          <w:sz w:val="24"/>
        </w:rPr>
        <w:t>供应商的企业法人营业执照副本复印件（加盖公章）</w:t>
      </w:r>
    </w:p>
    <w:p w14:paraId="572CA309">
      <w:pPr>
        <w:spacing w:line="360" w:lineRule="auto"/>
        <w:jc w:val="left"/>
        <w:rPr>
          <w:rFonts w:hint="eastAsia" w:ascii="仿宋" w:hAnsi="仿宋" w:eastAsia="仿宋"/>
          <w:sz w:val="24"/>
        </w:rPr>
      </w:pPr>
    </w:p>
    <w:p w14:paraId="40030EA0">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w:t>
      </w:r>
      <w:r>
        <w:rPr>
          <w:rFonts w:hint="eastAsia" w:ascii="仿宋" w:hAnsi="仿宋" w:eastAsia="仿宋"/>
          <w:sz w:val="24"/>
        </w:rPr>
        <w:t>根据项目实际情况，本项内容可能要求提供“事业单位法人证书”、执业许可证、自然人身份证明等证明材料</w:t>
      </w:r>
      <w:r>
        <w:rPr>
          <w:rFonts w:ascii="仿宋" w:hAnsi="仿宋" w:eastAsia="仿宋"/>
          <w:sz w:val="24"/>
        </w:rPr>
        <w:t>）</w:t>
      </w:r>
    </w:p>
    <w:p w14:paraId="7B495CC5">
      <w:pPr>
        <w:spacing w:line="360" w:lineRule="auto"/>
        <w:ind w:firstLine="560"/>
        <w:jc w:val="left"/>
        <w:textAlignment w:val="baseline"/>
        <w:rPr>
          <w:rFonts w:hint="eastAsia" w:ascii="仿宋" w:hAnsi="仿宋" w:eastAsia="仿宋"/>
          <w:b/>
          <w:sz w:val="24"/>
        </w:rPr>
      </w:pPr>
    </w:p>
    <w:p w14:paraId="3D4CBB8A">
      <w:pPr>
        <w:spacing w:line="360" w:lineRule="auto"/>
        <w:ind w:firstLine="560"/>
        <w:jc w:val="left"/>
        <w:textAlignment w:val="baseline"/>
        <w:rPr>
          <w:rFonts w:hint="eastAsia" w:ascii="仿宋" w:hAnsi="仿宋" w:eastAsia="仿宋"/>
          <w:b/>
          <w:sz w:val="24"/>
        </w:rPr>
      </w:pPr>
    </w:p>
    <w:p w14:paraId="25DC7977">
      <w:pPr>
        <w:spacing w:line="360" w:lineRule="auto"/>
        <w:jc w:val="left"/>
        <w:rPr>
          <w:rFonts w:hint="eastAsia" w:ascii="仿宋" w:hAnsi="仿宋" w:eastAsia="仿宋"/>
          <w:b/>
          <w:sz w:val="24"/>
        </w:rPr>
      </w:pPr>
      <w:bookmarkStart w:id="4" w:name="_Ref527015333"/>
      <w:bookmarkStart w:id="5" w:name="_Toc7005121"/>
      <w:bookmarkStart w:id="6" w:name="OLE_LINK3"/>
      <w:r>
        <w:rPr>
          <w:rFonts w:ascii="仿宋" w:hAnsi="仿宋" w:eastAsia="仿宋"/>
          <w:b/>
          <w:sz w:val="24"/>
        </w:rPr>
        <w:t>2</w:t>
      </w:r>
      <w:r>
        <w:rPr>
          <w:rFonts w:hint="eastAsia" w:ascii="仿宋" w:hAnsi="仿宋" w:eastAsia="仿宋"/>
          <w:b/>
          <w:sz w:val="24"/>
        </w:rPr>
        <w:t xml:space="preserve">  </w:t>
      </w:r>
      <w:bookmarkEnd w:id="4"/>
      <w:bookmarkEnd w:id="5"/>
      <w:r>
        <w:rPr>
          <w:rFonts w:hint="eastAsia" w:ascii="仿宋" w:hAnsi="仿宋" w:eastAsia="仿宋"/>
          <w:b/>
          <w:sz w:val="24"/>
        </w:rPr>
        <w:t>经审计的财务报告</w:t>
      </w:r>
    </w:p>
    <w:p w14:paraId="776C8AE2">
      <w:pPr>
        <w:spacing w:line="360" w:lineRule="auto"/>
        <w:rPr>
          <w:rFonts w:hint="eastAsia" w:ascii="仿宋" w:hAnsi="仿宋" w:eastAsia="仿宋"/>
          <w:sz w:val="24"/>
        </w:rPr>
      </w:pPr>
    </w:p>
    <w:p w14:paraId="0F7509A3">
      <w:pPr>
        <w:tabs>
          <w:tab w:val="left" w:pos="993"/>
          <w:tab w:val="left" w:pos="1030"/>
          <w:tab w:val="left" w:pos="8364"/>
        </w:tabs>
        <w:spacing w:line="360" w:lineRule="auto"/>
        <w:rPr>
          <w:rFonts w:hint="eastAsia" w:ascii="仿宋" w:hAnsi="仿宋" w:eastAsia="仿宋"/>
          <w:sz w:val="24"/>
        </w:rPr>
      </w:pPr>
      <w:bookmarkStart w:id="7" w:name="OLE_LINK2"/>
      <w:r>
        <w:rPr>
          <w:rFonts w:hint="eastAsia" w:ascii="仿宋" w:hAnsi="仿宋" w:eastAsia="仿宋"/>
          <w:sz w:val="24"/>
        </w:rPr>
        <w:t>供应商提供</w:t>
      </w:r>
      <w:r>
        <w:rPr>
          <w:rFonts w:hint="eastAsia" w:ascii="仿宋" w:hAnsi="仿宋" w:eastAsia="仿宋"/>
          <w:sz w:val="24"/>
          <w:lang w:val="en-US" w:eastAsia="zh-CN"/>
        </w:rPr>
        <w:t>2023或2024年度</w:t>
      </w:r>
      <w:r>
        <w:rPr>
          <w:rFonts w:hint="eastAsia" w:ascii="仿宋" w:hAnsi="仿宋" w:eastAsia="仿宋"/>
          <w:sz w:val="24"/>
        </w:rPr>
        <w:t>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14:paraId="075318D1">
      <w:pPr>
        <w:spacing w:line="360" w:lineRule="auto"/>
        <w:rPr>
          <w:rFonts w:hint="eastAsia" w:ascii="仿宋" w:hAnsi="仿宋" w:eastAsia="仿宋"/>
          <w:sz w:val="24"/>
        </w:rPr>
      </w:pPr>
    </w:p>
    <w:p w14:paraId="216CA560">
      <w:pPr>
        <w:tabs>
          <w:tab w:val="left" w:pos="993"/>
          <w:tab w:val="left" w:pos="1030"/>
          <w:tab w:val="left" w:pos="8364"/>
        </w:tabs>
        <w:spacing w:line="360" w:lineRule="auto"/>
        <w:ind w:firstLine="560"/>
        <w:jc w:val="left"/>
        <w:rPr>
          <w:rFonts w:hint="eastAsia" w:ascii="仿宋" w:hAnsi="仿宋" w:eastAsia="仿宋"/>
          <w:b/>
          <w:spacing w:val="20"/>
          <w:sz w:val="24"/>
        </w:rPr>
      </w:pPr>
    </w:p>
    <w:p w14:paraId="4255081A">
      <w:pPr>
        <w:spacing w:line="360" w:lineRule="auto"/>
        <w:jc w:val="left"/>
        <w:rPr>
          <w:rFonts w:hint="eastAsia" w:ascii="仿宋" w:hAnsi="仿宋" w:eastAsia="仿宋"/>
          <w:b/>
          <w:sz w:val="24"/>
        </w:rPr>
      </w:pPr>
      <w:bookmarkStart w:id="8" w:name="_Toc7005122"/>
      <w:r>
        <w:rPr>
          <w:rFonts w:ascii="仿宋" w:hAnsi="仿宋" w:eastAsia="仿宋"/>
          <w:b/>
          <w:sz w:val="24"/>
        </w:rPr>
        <w:t xml:space="preserve">或2  </w:t>
      </w:r>
      <w:bookmarkEnd w:id="8"/>
      <w:r>
        <w:rPr>
          <w:rFonts w:hint="eastAsia" w:ascii="仿宋" w:hAnsi="仿宋" w:eastAsia="仿宋"/>
          <w:b/>
          <w:sz w:val="24"/>
        </w:rPr>
        <w:t>递交响应文件截止时间前三个月内供应商基本账户开户银行出具的资信证明</w:t>
      </w:r>
    </w:p>
    <w:p w14:paraId="72492F2A">
      <w:pPr>
        <w:spacing w:line="360" w:lineRule="auto"/>
        <w:rPr>
          <w:rFonts w:hint="eastAsia" w:ascii="仿宋" w:hAnsi="仿宋" w:eastAsia="仿宋"/>
          <w:sz w:val="24"/>
        </w:rPr>
      </w:pPr>
    </w:p>
    <w:p w14:paraId="33CB16E9">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注：附基本帐户的“银行开户许可证”的复印件。</w:t>
      </w:r>
      <w:bookmarkEnd w:id="6"/>
      <w:bookmarkEnd w:id="7"/>
    </w:p>
    <w:p w14:paraId="680B867E">
      <w:pPr>
        <w:widowControl/>
        <w:spacing w:line="360" w:lineRule="auto"/>
        <w:ind w:firstLine="560"/>
        <w:jc w:val="left"/>
        <w:rPr>
          <w:rFonts w:hint="eastAsia" w:ascii="仿宋" w:hAnsi="仿宋" w:eastAsia="仿宋"/>
          <w:b/>
          <w:spacing w:val="20"/>
          <w:sz w:val="24"/>
        </w:rPr>
      </w:pPr>
    </w:p>
    <w:p w14:paraId="61B01391">
      <w:pPr>
        <w:tabs>
          <w:tab w:val="left" w:pos="5580"/>
        </w:tabs>
        <w:spacing w:line="360" w:lineRule="auto"/>
        <w:ind w:firstLine="480" w:firstLineChars="200"/>
        <w:rPr>
          <w:rFonts w:hint="eastAsia" w:ascii="仿宋" w:hAnsi="仿宋" w:eastAsia="仿宋"/>
          <w:sz w:val="24"/>
        </w:rPr>
      </w:pPr>
    </w:p>
    <w:p w14:paraId="16079CD6">
      <w:pPr>
        <w:spacing w:line="360" w:lineRule="auto"/>
        <w:jc w:val="left"/>
        <w:rPr>
          <w:rFonts w:hint="eastAsia" w:ascii="仿宋" w:hAnsi="仿宋" w:eastAsia="仿宋"/>
          <w:b/>
          <w:sz w:val="24"/>
        </w:rPr>
      </w:pPr>
      <w:bookmarkStart w:id="9" w:name="_Toc7005123"/>
      <w:bookmarkStart w:id="10" w:name="OLE_LINK4"/>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bookmarkEnd w:id="9"/>
    </w:p>
    <w:p w14:paraId="46584FBB">
      <w:pPr>
        <w:tabs>
          <w:tab w:val="left" w:pos="993"/>
          <w:tab w:val="left" w:pos="1030"/>
          <w:tab w:val="left" w:pos="8364"/>
        </w:tabs>
        <w:spacing w:line="360" w:lineRule="auto"/>
        <w:ind w:firstLine="480" w:firstLineChars="200"/>
        <w:jc w:val="left"/>
        <w:rPr>
          <w:rFonts w:hint="eastAsia" w:ascii="仿宋" w:hAnsi="仿宋" w:eastAsia="仿宋"/>
          <w:sz w:val="24"/>
        </w:rPr>
      </w:pPr>
    </w:p>
    <w:p w14:paraId="0B119357">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14:paraId="77D199A8">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w:t>
      </w:r>
      <w:bookmarkStart w:id="23" w:name="_GoBack"/>
      <w:bookmarkEnd w:id="23"/>
      <w:r>
        <w:rPr>
          <w:rFonts w:hint="eastAsia" w:ascii="仿宋" w:hAnsi="仿宋" w:eastAsia="仿宋"/>
          <w:sz w:val="24"/>
          <w:lang w:eastAsia="zh-CN"/>
        </w:rPr>
        <w:t>磋商</w:t>
      </w:r>
      <w:r>
        <w:rPr>
          <w:rFonts w:hint="eastAsia" w:ascii="仿宋" w:hAnsi="仿宋" w:eastAsia="仿宋"/>
          <w:sz w:val="24"/>
        </w:rPr>
        <w:t>响应文件递交截止时间前近六个月中任何一个月缴纳增值税或企业所得税的凭证，时间以税款所属时期为准（银行出具的缴税凭证或税务机关出具的证明的复印件，并加盖本单位公章）。</w:t>
      </w:r>
    </w:p>
    <w:p w14:paraId="71D8D6E6">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1B3FAFEA">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2、依法免税或无须缴纳税收的供应商，应提供相应证明文件</w:t>
      </w:r>
      <w:r>
        <w:rPr>
          <w:rFonts w:ascii="仿宋" w:hAnsi="仿宋" w:eastAsia="仿宋"/>
          <w:sz w:val="24"/>
        </w:rPr>
        <w:t>。</w:t>
      </w:r>
      <w:bookmarkEnd w:id="10"/>
    </w:p>
    <w:p w14:paraId="68E2FC77">
      <w:pPr>
        <w:tabs>
          <w:tab w:val="left" w:pos="993"/>
          <w:tab w:val="left" w:pos="1030"/>
          <w:tab w:val="left" w:pos="8364"/>
        </w:tabs>
        <w:spacing w:line="360" w:lineRule="auto"/>
        <w:jc w:val="left"/>
        <w:rPr>
          <w:rFonts w:hint="eastAsia" w:ascii="仿宋" w:hAnsi="仿宋" w:eastAsia="仿宋"/>
          <w:sz w:val="24"/>
        </w:rPr>
      </w:pPr>
    </w:p>
    <w:p w14:paraId="51638F4C">
      <w:pPr>
        <w:spacing w:line="360" w:lineRule="auto"/>
        <w:jc w:val="left"/>
        <w:rPr>
          <w:rFonts w:hint="eastAsia" w:ascii="仿宋" w:hAnsi="仿宋" w:eastAsia="仿宋"/>
          <w:b/>
          <w:sz w:val="24"/>
        </w:rPr>
      </w:pPr>
      <w:bookmarkStart w:id="11" w:name="_Toc7005124"/>
      <w:r>
        <w:rPr>
          <w:rFonts w:hint="eastAsia" w:ascii="仿宋" w:hAnsi="仿宋" w:eastAsia="仿宋"/>
          <w:b/>
          <w:sz w:val="24"/>
        </w:rPr>
        <w:t xml:space="preserve">3  </w:t>
      </w:r>
      <w:r>
        <w:rPr>
          <w:rFonts w:ascii="仿宋" w:hAnsi="仿宋" w:eastAsia="仿宋"/>
          <w:b/>
          <w:sz w:val="24"/>
        </w:rPr>
        <w:t>社会保障资金缴纳记录</w:t>
      </w:r>
      <w:bookmarkEnd w:id="11"/>
    </w:p>
    <w:p w14:paraId="676BD380">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cr/>
      </w:r>
      <w:bookmarkStart w:id="12" w:name="OLE_LINK5"/>
      <w:r>
        <w:rPr>
          <w:rFonts w:ascii="仿宋" w:hAnsi="仿宋" w:eastAsia="仿宋"/>
          <w:sz w:val="24"/>
        </w:rPr>
        <w:t>说明：</w:t>
      </w:r>
    </w:p>
    <w:p w14:paraId="3815F768">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14:paraId="33DD2A1F">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不需要缴纳社会保障资金的供应商，应提供相应文件证明其不需要缴纳社会保障资金。</w:t>
      </w:r>
      <w:bookmarkEnd w:id="12"/>
    </w:p>
    <w:p w14:paraId="08ED7818">
      <w:pPr>
        <w:spacing w:line="360" w:lineRule="auto"/>
        <w:rPr>
          <w:rFonts w:hint="eastAsia" w:ascii="仿宋" w:hAnsi="仿宋" w:eastAsia="仿宋"/>
          <w:sz w:val="24"/>
        </w:rPr>
      </w:pPr>
      <w:bookmarkStart w:id="13" w:name="_Toc7005125"/>
    </w:p>
    <w:p w14:paraId="79E7625D">
      <w:pPr>
        <w:spacing w:line="360" w:lineRule="auto"/>
        <w:jc w:val="left"/>
        <w:rPr>
          <w:rFonts w:hint="eastAsia" w:ascii="仿宋" w:hAnsi="仿宋" w:eastAsia="仿宋"/>
          <w:b/>
          <w:sz w:val="24"/>
        </w:rPr>
      </w:pPr>
      <w:r>
        <w:rPr>
          <w:rFonts w:hint="eastAsia" w:ascii="仿宋" w:hAnsi="仿宋" w:eastAsia="仿宋"/>
          <w:b/>
          <w:bCs/>
          <w:sz w:val="24"/>
        </w:rPr>
        <w:t xml:space="preserve">4  </w:t>
      </w:r>
      <w:r>
        <w:rPr>
          <w:rFonts w:ascii="仿宋" w:hAnsi="仿宋" w:eastAsia="仿宋"/>
          <w:b/>
          <w:sz w:val="24"/>
        </w:rPr>
        <w:t>具备履行合同所必需的设备和专业技术能力承诺书</w:t>
      </w:r>
      <w:bookmarkEnd w:id="13"/>
    </w:p>
    <w:p w14:paraId="20EB5D92">
      <w:pPr>
        <w:spacing w:line="360" w:lineRule="auto"/>
        <w:ind w:firstLine="482"/>
        <w:rPr>
          <w:rFonts w:hint="eastAsia" w:ascii="仿宋" w:hAnsi="仿宋" w:eastAsia="仿宋"/>
          <w:kern w:val="0"/>
          <w:sz w:val="24"/>
        </w:rPr>
      </w:pPr>
    </w:p>
    <w:p w14:paraId="75915BD2">
      <w:pPr>
        <w:spacing w:line="360" w:lineRule="auto"/>
        <w:rPr>
          <w:rFonts w:hint="eastAsia" w:ascii="仿宋" w:hAnsi="仿宋" w:eastAsia="仿宋"/>
          <w:kern w:val="0"/>
          <w:sz w:val="24"/>
        </w:rPr>
      </w:pPr>
      <w:r>
        <w:rPr>
          <w:rFonts w:ascii="仿宋" w:hAnsi="仿宋" w:eastAsia="仿宋"/>
          <w:kern w:val="0"/>
          <w:sz w:val="24"/>
        </w:rPr>
        <w:t>陕西省采购招标有限责任公司：</w:t>
      </w:r>
    </w:p>
    <w:p w14:paraId="2953F377">
      <w:pPr>
        <w:spacing w:line="360" w:lineRule="auto"/>
        <w:ind w:firstLine="482"/>
        <w:rPr>
          <w:rFonts w:hint="eastAsia" w:ascii="仿宋" w:hAnsi="仿宋" w:eastAsia="仿宋"/>
          <w:kern w:val="0"/>
          <w:sz w:val="24"/>
        </w:rPr>
      </w:pPr>
    </w:p>
    <w:p w14:paraId="27982F99">
      <w:pPr>
        <w:spacing w:line="360" w:lineRule="auto"/>
        <w:ind w:firstLine="482"/>
        <w:rPr>
          <w:rFonts w:hint="eastAsia"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14:paraId="78A29600">
      <w:pPr>
        <w:spacing w:line="360" w:lineRule="auto"/>
        <w:ind w:firstLine="480"/>
        <w:rPr>
          <w:rFonts w:hint="eastAsia" w:ascii="仿宋" w:hAnsi="仿宋" w:eastAsia="仿宋"/>
          <w:b/>
          <w:sz w:val="24"/>
        </w:rPr>
      </w:pPr>
    </w:p>
    <w:p w14:paraId="4B58584C">
      <w:pPr>
        <w:spacing w:line="360" w:lineRule="auto"/>
        <w:ind w:firstLine="480"/>
        <w:rPr>
          <w:rFonts w:hint="eastAsia" w:ascii="仿宋" w:hAnsi="仿宋" w:eastAsia="仿宋"/>
          <w:b/>
          <w:sz w:val="24"/>
        </w:rPr>
      </w:pPr>
    </w:p>
    <w:p w14:paraId="3188D512">
      <w:pPr>
        <w:spacing w:line="360" w:lineRule="auto"/>
        <w:ind w:firstLine="480"/>
        <w:rPr>
          <w:rFonts w:hint="eastAsia" w:ascii="仿宋" w:hAnsi="仿宋" w:eastAsia="仿宋"/>
          <w:b/>
          <w:sz w:val="24"/>
        </w:rPr>
      </w:pPr>
    </w:p>
    <w:p w14:paraId="236088E3">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14:paraId="0EABFA94">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14:paraId="0DF3D004">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073DA4AC">
      <w:pPr>
        <w:tabs>
          <w:tab w:val="left" w:pos="5580"/>
        </w:tabs>
        <w:spacing w:line="360" w:lineRule="auto"/>
        <w:ind w:firstLine="480" w:firstLineChars="200"/>
        <w:rPr>
          <w:rFonts w:hint="eastAsia" w:ascii="仿宋" w:hAnsi="仿宋" w:eastAsia="仿宋"/>
          <w:sz w:val="24"/>
        </w:rPr>
      </w:pPr>
    </w:p>
    <w:p w14:paraId="3CAB536E">
      <w:pPr>
        <w:widowControl/>
        <w:spacing w:line="360" w:lineRule="auto"/>
        <w:ind w:firstLine="480"/>
        <w:jc w:val="left"/>
        <w:rPr>
          <w:rFonts w:hint="eastAsia" w:ascii="仿宋" w:hAnsi="仿宋" w:eastAsia="仿宋"/>
          <w:b/>
          <w:sz w:val="24"/>
        </w:rPr>
      </w:pPr>
    </w:p>
    <w:p w14:paraId="6093DFF0">
      <w:pPr>
        <w:rPr>
          <w:rFonts w:hint="eastAsia" w:ascii="仿宋" w:hAnsi="仿宋" w:eastAsia="仿宋"/>
          <w:b/>
          <w:sz w:val="24"/>
          <w:szCs w:val="24"/>
        </w:rPr>
      </w:pPr>
      <w:bookmarkStart w:id="14" w:name="_Toc7005126"/>
      <w:r>
        <w:rPr>
          <w:rFonts w:hint="eastAsia" w:ascii="仿宋" w:hAnsi="仿宋" w:eastAsia="仿宋"/>
          <w:b/>
          <w:sz w:val="24"/>
          <w:szCs w:val="24"/>
        </w:rPr>
        <w:br w:type="page"/>
      </w:r>
    </w:p>
    <w:p w14:paraId="11C98AFC">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rPr>
        <w:t xml:space="preserve">5  </w:t>
      </w:r>
      <w:r>
        <w:rPr>
          <w:rFonts w:ascii="仿宋" w:hAnsi="仿宋" w:eastAsia="仿宋"/>
          <w:b/>
          <w:sz w:val="24"/>
          <w:szCs w:val="24"/>
        </w:rPr>
        <w:t>供应商参加政府采购活动前3年内在经营活动中没有重大违法记录的书面声明（格式）</w:t>
      </w:r>
      <w:bookmarkEnd w:id="14"/>
    </w:p>
    <w:p w14:paraId="44BBFA6C">
      <w:pPr>
        <w:pStyle w:val="9"/>
        <w:spacing w:line="360" w:lineRule="auto"/>
        <w:ind w:firstLine="0" w:firstLineChars="0"/>
        <w:jc w:val="left"/>
        <w:rPr>
          <w:rFonts w:hint="eastAsia" w:ascii="仿宋" w:hAnsi="仿宋" w:eastAsia="仿宋"/>
          <w:b/>
          <w:sz w:val="24"/>
          <w:szCs w:val="24"/>
        </w:rPr>
      </w:pPr>
    </w:p>
    <w:p w14:paraId="63C15A75">
      <w:pPr>
        <w:spacing w:line="360" w:lineRule="auto"/>
        <w:jc w:val="center"/>
        <w:rPr>
          <w:rFonts w:hint="eastAsia" w:ascii="仿宋" w:hAnsi="仿宋" w:eastAsia="仿宋"/>
          <w:sz w:val="24"/>
        </w:rPr>
      </w:pPr>
    </w:p>
    <w:p w14:paraId="3DDCDF29">
      <w:pPr>
        <w:spacing w:line="360" w:lineRule="auto"/>
        <w:ind w:firstLine="480"/>
        <w:jc w:val="center"/>
        <w:rPr>
          <w:rFonts w:hint="eastAsia" w:ascii="仿宋" w:hAnsi="仿宋" w:eastAsia="仿宋"/>
          <w:b/>
          <w:sz w:val="24"/>
        </w:rPr>
      </w:pPr>
      <w:r>
        <w:rPr>
          <w:rFonts w:ascii="仿宋" w:hAnsi="仿宋" w:eastAsia="仿宋"/>
          <w:b/>
          <w:sz w:val="24"/>
        </w:rPr>
        <w:t>声明函</w:t>
      </w:r>
    </w:p>
    <w:p w14:paraId="10464A1A">
      <w:pPr>
        <w:spacing w:line="360" w:lineRule="auto"/>
        <w:jc w:val="center"/>
        <w:rPr>
          <w:rFonts w:hint="eastAsia" w:ascii="仿宋" w:hAnsi="仿宋" w:eastAsia="仿宋"/>
          <w:sz w:val="24"/>
        </w:rPr>
      </w:pPr>
    </w:p>
    <w:p w14:paraId="5F7E47DB">
      <w:pPr>
        <w:tabs>
          <w:tab w:val="left" w:pos="5580"/>
        </w:tabs>
        <w:spacing w:line="360" w:lineRule="auto"/>
        <w:rPr>
          <w:rFonts w:hint="eastAsia" w:ascii="仿宋" w:hAnsi="仿宋" w:eastAsia="仿宋"/>
          <w:sz w:val="24"/>
        </w:rPr>
      </w:pPr>
      <w:r>
        <w:rPr>
          <w:rFonts w:ascii="仿宋" w:hAnsi="仿宋" w:eastAsia="仿宋"/>
          <w:sz w:val="24"/>
        </w:rPr>
        <w:t xml:space="preserve">陕西省采购招标有限责任公司：  </w:t>
      </w:r>
    </w:p>
    <w:p w14:paraId="32FD864F">
      <w:pPr>
        <w:tabs>
          <w:tab w:val="left" w:pos="5580"/>
        </w:tabs>
        <w:spacing w:line="360" w:lineRule="auto"/>
        <w:ind w:firstLine="480" w:firstLineChars="200"/>
        <w:rPr>
          <w:rFonts w:hint="eastAsia" w:ascii="仿宋" w:hAnsi="仿宋" w:eastAsia="仿宋"/>
          <w:sz w:val="24"/>
        </w:rPr>
      </w:pPr>
      <w:r>
        <w:rPr>
          <w:rFonts w:hint="eastAsia" w:ascii="仿宋" w:hAnsi="仿宋" w:eastAsia="仿宋"/>
          <w:sz w:val="24"/>
        </w:rPr>
        <w:t>我公司郑重承诺在参加本项目政府采购活动前三年内，在经营活动中无重大违法记录。</w:t>
      </w:r>
    </w:p>
    <w:p w14:paraId="015A6A94">
      <w:pPr>
        <w:tabs>
          <w:tab w:val="left" w:pos="5580"/>
        </w:tabs>
        <w:spacing w:line="360" w:lineRule="auto"/>
        <w:ind w:firstLine="480" w:firstLineChars="200"/>
        <w:rPr>
          <w:rFonts w:hint="eastAsia" w:ascii="仿宋" w:hAnsi="仿宋" w:eastAsia="仿宋"/>
          <w:sz w:val="24"/>
        </w:rPr>
      </w:pPr>
      <w:r>
        <w:rPr>
          <w:rFonts w:ascii="仿宋" w:hAnsi="仿宋" w:eastAsia="仿宋"/>
          <w:sz w:val="24"/>
        </w:rPr>
        <w:t>特此声明。</w:t>
      </w:r>
    </w:p>
    <w:p w14:paraId="68C861EE">
      <w:pPr>
        <w:tabs>
          <w:tab w:val="left" w:pos="5580"/>
        </w:tabs>
        <w:spacing w:line="360" w:lineRule="auto"/>
        <w:ind w:firstLine="480" w:firstLineChars="200"/>
        <w:rPr>
          <w:rFonts w:hint="eastAsia" w:ascii="仿宋" w:hAnsi="仿宋" w:eastAsia="仿宋"/>
          <w:sz w:val="24"/>
        </w:rPr>
      </w:pPr>
    </w:p>
    <w:p w14:paraId="451A73B9">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14:paraId="182DD216">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14:paraId="3256744D">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182C3870">
      <w:pPr>
        <w:spacing w:line="360" w:lineRule="auto"/>
        <w:ind w:firstLine="480" w:firstLineChars="200"/>
        <w:rPr>
          <w:rFonts w:hint="eastAsia" w:ascii="仿宋" w:hAnsi="仿宋" w:eastAsia="仿宋"/>
          <w:sz w:val="24"/>
        </w:rPr>
      </w:pPr>
    </w:p>
    <w:p w14:paraId="3A74AA09">
      <w:pPr>
        <w:spacing w:line="360" w:lineRule="auto"/>
        <w:ind w:firstLine="480" w:firstLineChars="200"/>
        <w:rPr>
          <w:rFonts w:hint="eastAsia" w:ascii="仿宋" w:hAnsi="仿宋" w:eastAsia="仿宋"/>
          <w:sz w:val="24"/>
        </w:rPr>
      </w:pPr>
    </w:p>
    <w:p w14:paraId="59831188">
      <w:pPr>
        <w:rPr>
          <w:rFonts w:hint="eastAsia" w:ascii="仿宋" w:hAnsi="仿宋" w:eastAsia="仿宋"/>
          <w:b/>
          <w:sz w:val="24"/>
          <w:szCs w:val="24"/>
          <w:lang w:val="en-US" w:eastAsia="zh-CN"/>
        </w:rPr>
      </w:pPr>
      <w:bookmarkStart w:id="15" w:name="_Toc7005127"/>
      <w:r>
        <w:rPr>
          <w:rFonts w:hint="eastAsia" w:ascii="仿宋" w:hAnsi="仿宋" w:eastAsia="仿宋"/>
          <w:b/>
          <w:sz w:val="24"/>
          <w:szCs w:val="24"/>
          <w:lang w:val="en-US" w:eastAsia="zh-CN"/>
        </w:rPr>
        <w:br w:type="page"/>
      </w:r>
    </w:p>
    <w:p w14:paraId="66BDF95C">
      <w:pPr>
        <w:pStyle w:val="9"/>
        <w:spacing w:line="360" w:lineRule="auto"/>
        <w:ind w:firstLine="0" w:firstLineChars="0"/>
        <w:jc w:val="left"/>
        <w:rPr>
          <w:rFonts w:hint="eastAsia" w:ascii="仿宋" w:hAnsi="仿宋" w:eastAsia="仿宋"/>
          <w:b/>
          <w:sz w:val="24"/>
          <w:szCs w:val="24"/>
          <w:lang w:val="en-US" w:eastAsia="zh-CN"/>
        </w:rPr>
      </w:pPr>
      <w:r>
        <w:rPr>
          <w:rFonts w:hint="eastAsia" w:ascii="仿宋" w:hAnsi="仿宋" w:eastAsia="仿宋"/>
          <w:b/>
          <w:sz w:val="24"/>
          <w:szCs w:val="24"/>
          <w:lang w:val="en-US" w:eastAsia="zh-CN"/>
        </w:rPr>
        <w:t>6 供应商控股股东名称、控股公司的名称和存在管理、被管理关系的单位名称说明</w:t>
      </w:r>
    </w:p>
    <w:p w14:paraId="2754426D">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陕西省采购招标有限责任公司：</w:t>
      </w:r>
    </w:p>
    <w:p w14:paraId="62CF1F82">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与我方的法定代表人（单位负责人）为同一人的企业如下：</w:t>
      </w:r>
    </w:p>
    <w:p w14:paraId="369832F8">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我方的控股股东如下：</w:t>
      </w:r>
    </w:p>
    <w:p w14:paraId="05FDB810">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我方直接控股的企业如下：</w:t>
      </w:r>
    </w:p>
    <w:p w14:paraId="68447C11">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与我方存在管理、被管理关系的单位名称如下：</w:t>
      </w:r>
    </w:p>
    <w:p w14:paraId="4DD86C10">
      <w:pPr>
        <w:pStyle w:val="9"/>
        <w:spacing w:line="360" w:lineRule="auto"/>
        <w:ind w:firstLine="0" w:firstLineChars="0"/>
        <w:jc w:val="left"/>
        <w:rPr>
          <w:rFonts w:hint="eastAsia" w:ascii="仿宋" w:hAnsi="仿宋" w:eastAsia="仿宋"/>
          <w:b w:val="0"/>
          <w:bCs/>
          <w:sz w:val="24"/>
          <w:szCs w:val="24"/>
          <w:lang w:val="en-US" w:eastAsia="zh-CN"/>
        </w:rPr>
      </w:pPr>
    </w:p>
    <w:p w14:paraId="161F4742">
      <w:pPr>
        <w:pStyle w:val="9"/>
        <w:spacing w:line="360" w:lineRule="auto"/>
        <w:ind w:firstLine="0" w:firstLineChars="0"/>
        <w:jc w:val="left"/>
        <w:rPr>
          <w:rFonts w:hint="eastAsia" w:ascii="仿宋" w:hAnsi="仿宋" w:eastAsia="仿宋"/>
          <w:b w:val="0"/>
          <w:bCs/>
          <w:sz w:val="24"/>
          <w:szCs w:val="24"/>
          <w:lang w:val="en-US" w:eastAsia="zh-CN"/>
        </w:rPr>
      </w:pPr>
    </w:p>
    <w:p w14:paraId="1462FB0B">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 xml:space="preserve">供应商（盖公章）：                                  </w:t>
      </w:r>
    </w:p>
    <w:p w14:paraId="5F505CAF">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 xml:space="preserve">法定代表人或其授权代表（签字或盖章）：                  </w:t>
      </w:r>
    </w:p>
    <w:p w14:paraId="4217ECCD">
      <w:pPr>
        <w:pStyle w:val="9"/>
        <w:spacing w:line="360" w:lineRule="auto"/>
        <w:ind w:firstLine="0" w:firstLineChars="0"/>
        <w:jc w:val="left"/>
        <w:rPr>
          <w:rFonts w:hint="eastAsia" w:ascii="仿宋" w:hAnsi="仿宋" w:eastAsia="仿宋"/>
          <w:b w:val="0"/>
          <w:bCs/>
          <w:sz w:val="24"/>
          <w:szCs w:val="24"/>
          <w:lang w:val="en-US" w:eastAsia="zh-CN"/>
        </w:rPr>
      </w:pPr>
      <w:r>
        <w:rPr>
          <w:rFonts w:hint="eastAsia" w:ascii="仿宋" w:hAnsi="仿宋" w:eastAsia="仿宋"/>
          <w:b w:val="0"/>
          <w:bCs/>
          <w:sz w:val="24"/>
          <w:szCs w:val="24"/>
          <w:lang w:val="en-US" w:eastAsia="zh-CN"/>
        </w:rPr>
        <w:t>日    期：     年      月     日</w:t>
      </w:r>
    </w:p>
    <w:p w14:paraId="380C95DB">
      <w:pPr>
        <w:pStyle w:val="9"/>
        <w:spacing w:line="360" w:lineRule="auto"/>
        <w:ind w:firstLine="0" w:firstLineChars="0"/>
        <w:jc w:val="left"/>
        <w:rPr>
          <w:rFonts w:hint="eastAsia" w:ascii="仿宋" w:hAnsi="仿宋" w:eastAsia="仿宋"/>
          <w:b w:val="0"/>
          <w:bCs/>
          <w:sz w:val="24"/>
          <w:szCs w:val="24"/>
          <w:lang w:val="en-US" w:eastAsia="zh-CN"/>
        </w:rPr>
      </w:pPr>
    </w:p>
    <w:p w14:paraId="7857449E">
      <w:pPr>
        <w:pStyle w:val="9"/>
        <w:spacing w:line="360" w:lineRule="auto"/>
        <w:ind w:firstLine="0" w:firstLineChars="0"/>
        <w:jc w:val="left"/>
        <w:rPr>
          <w:rFonts w:hint="eastAsia" w:ascii="仿宋" w:hAnsi="仿宋" w:eastAsia="仿宋"/>
          <w:b w:val="0"/>
          <w:bCs/>
          <w:sz w:val="24"/>
          <w:szCs w:val="24"/>
          <w:lang w:val="en-US" w:eastAsia="zh-CN"/>
        </w:rPr>
      </w:pPr>
    </w:p>
    <w:p w14:paraId="7EE39F7D">
      <w:pPr>
        <w:pStyle w:val="9"/>
        <w:spacing w:line="360" w:lineRule="auto"/>
        <w:ind w:firstLine="0" w:firstLineChars="0"/>
        <w:jc w:val="left"/>
        <w:rPr>
          <w:rFonts w:hint="eastAsia" w:ascii="仿宋" w:hAnsi="仿宋" w:eastAsia="仿宋"/>
          <w:b w:val="0"/>
          <w:bCs/>
          <w:sz w:val="24"/>
          <w:szCs w:val="24"/>
          <w:lang w:val="en-US" w:eastAsia="zh-CN"/>
        </w:rPr>
      </w:pPr>
    </w:p>
    <w:p w14:paraId="5BAD3903">
      <w:pPr>
        <w:pStyle w:val="9"/>
        <w:spacing w:line="360" w:lineRule="auto"/>
        <w:ind w:firstLine="0" w:firstLineChars="0"/>
        <w:jc w:val="left"/>
        <w:rPr>
          <w:rFonts w:hint="eastAsia" w:ascii="仿宋" w:hAnsi="仿宋" w:eastAsia="仿宋"/>
          <w:b w:val="0"/>
          <w:bCs/>
          <w:sz w:val="24"/>
          <w:szCs w:val="24"/>
          <w:lang w:val="en-US" w:eastAsia="zh-CN"/>
        </w:rPr>
      </w:pPr>
    </w:p>
    <w:p w14:paraId="1E90AC14">
      <w:pPr>
        <w:pStyle w:val="9"/>
        <w:spacing w:line="360" w:lineRule="auto"/>
        <w:ind w:firstLine="0" w:firstLineChars="0"/>
        <w:jc w:val="left"/>
        <w:rPr>
          <w:rFonts w:hint="eastAsia" w:ascii="仿宋" w:hAnsi="仿宋" w:eastAsia="仿宋"/>
          <w:b w:val="0"/>
          <w:bCs/>
          <w:sz w:val="24"/>
          <w:szCs w:val="24"/>
          <w:lang w:val="en-US" w:eastAsia="zh-CN"/>
        </w:rPr>
      </w:pPr>
    </w:p>
    <w:p w14:paraId="749CDBF4">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lang w:val="en-US" w:eastAsia="zh-CN"/>
        </w:rPr>
        <w:t>7</w:t>
      </w:r>
      <w:r>
        <w:rPr>
          <w:rFonts w:hint="eastAsia" w:ascii="仿宋" w:hAnsi="仿宋" w:eastAsia="仿宋"/>
          <w:b/>
          <w:sz w:val="24"/>
          <w:szCs w:val="24"/>
        </w:rPr>
        <w:t xml:space="preserve">  </w:t>
      </w:r>
      <w:bookmarkEnd w:id="15"/>
      <w:bookmarkStart w:id="16" w:name="_Toc7005128"/>
      <w:r>
        <w:rPr>
          <w:rFonts w:ascii="仿宋" w:hAnsi="仿宋" w:eastAsia="仿宋"/>
          <w:b/>
          <w:sz w:val="24"/>
          <w:szCs w:val="24"/>
        </w:rPr>
        <w:t>供应商是否属于为本项目提供整体设计、规范编制或者项目管理、监理、检测等服务的供应商声明</w:t>
      </w:r>
      <w:bookmarkEnd w:id="16"/>
    </w:p>
    <w:p w14:paraId="3991033D">
      <w:pPr>
        <w:spacing w:line="360" w:lineRule="auto"/>
        <w:rPr>
          <w:rFonts w:hint="eastAsia" w:ascii="仿宋" w:hAnsi="仿宋" w:eastAsia="仿宋"/>
          <w:sz w:val="24"/>
        </w:rPr>
      </w:pPr>
    </w:p>
    <w:p w14:paraId="23A38CD8">
      <w:pPr>
        <w:spacing w:line="360" w:lineRule="auto"/>
        <w:rPr>
          <w:rFonts w:hint="eastAsia" w:ascii="仿宋" w:hAnsi="仿宋" w:eastAsia="仿宋"/>
          <w:sz w:val="24"/>
        </w:rPr>
      </w:pPr>
      <w:r>
        <w:rPr>
          <w:rFonts w:ascii="仿宋" w:hAnsi="仿宋" w:eastAsia="仿宋"/>
          <w:sz w:val="24"/>
        </w:rPr>
        <w:t>陕西省采购招标有限责任公司：</w:t>
      </w:r>
    </w:p>
    <w:p w14:paraId="7C03EABF">
      <w:pPr>
        <w:tabs>
          <w:tab w:val="left" w:pos="5580"/>
        </w:tabs>
        <w:spacing w:line="360" w:lineRule="auto"/>
        <w:ind w:firstLine="480" w:firstLineChars="200"/>
        <w:rPr>
          <w:rFonts w:hint="eastAsia" w:ascii="仿宋" w:hAnsi="仿宋" w:eastAsia="仿宋"/>
          <w:sz w:val="24"/>
        </w:rPr>
      </w:pPr>
      <w:r>
        <w:rPr>
          <w:rFonts w:ascii="仿宋" w:hAnsi="仿宋" w:eastAsia="仿宋"/>
          <w:sz w:val="24"/>
        </w:rPr>
        <w:t>我方</w:t>
      </w:r>
      <w:r>
        <w:rPr>
          <w:rFonts w:ascii="仿宋" w:hAnsi="仿宋" w:eastAsia="仿宋"/>
          <w:sz w:val="24"/>
          <w:u w:val="single"/>
        </w:rPr>
        <w:t xml:space="preserve"> 不属于 </w:t>
      </w:r>
      <w:r>
        <w:rPr>
          <w:rFonts w:ascii="仿宋" w:hAnsi="仿宋" w:eastAsia="仿宋"/>
          <w:sz w:val="24"/>
        </w:rPr>
        <w:t>为本项目提供整体设计、规范编制或者项目管理、监理、检测等服务的供应商。</w:t>
      </w:r>
    </w:p>
    <w:p w14:paraId="36DE77DB">
      <w:pPr>
        <w:spacing w:line="360" w:lineRule="auto"/>
        <w:ind w:firstLine="482"/>
        <w:rPr>
          <w:rFonts w:hint="eastAsia" w:ascii="仿宋" w:hAnsi="仿宋" w:eastAsia="仿宋"/>
          <w:sz w:val="24"/>
        </w:rPr>
      </w:pPr>
    </w:p>
    <w:p w14:paraId="17531666">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14:paraId="58D6AC9D">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14:paraId="582500D8">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5AE6AD82">
      <w:pPr>
        <w:pStyle w:val="9"/>
        <w:spacing w:line="360" w:lineRule="auto"/>
        <w:ind w:firstLine="0" w:firstLineChars="0"/>
        <w:jc w:val="left"/>
        <w:rPr>
          <w:rFonts w:hint="eastAsia" w:ascii="仿宋" w:hAnsi="仿宋" w:eastAsia="仿宋"/>
          <w:b/>
          <w:sz w:val="24"/>
          <w:szCs w:val="24"/>
        </w:rPr>
      </w:pPr>
    </w:p>
    <w:p w14:paraId="2DFAAAEE">
      <w:pPr>
        <w:pStyle w:val="9"/>
        <w:spacing w:line="360" w:lineRule="auto"/>
        <w:ind w:firstLine="0" w:firstLineChars="0"/>
        <w:jc w:val="left"/>
        <w:rPr>
          <w:rFonts w:ascii="仿宋" w:hAnsi="仿宋" w:eastAsia="仿宋"/>
          <w:b/>
          <w:sz w:val="24"/>
          <w:szCs w:val="24"/>
        </w:rPr>
      </w:pPr>
      <w:bookmarkStart w:id="17" w:name="_Toc7005129"/>
      <w:r>
        <w:rPr>
          <w:rFonts w:hint="eastAsia" w:ascii="仿宋" w:hAnsi="仿宋" w:eastAsia="仿宋"/>
          <w:b/>
          <w:sz w:val="24"/>
          <w:szCs w:val="24"/>
          <w:lang w:val="en-US" w:eastAsia="zh-CN"/>
        </w:rPr>
        <w:t>8</w:t>
      </w:r>
      <w:r>
        <w:rPr>
          <w:rFonts w:hint="eastAsia" w:ascii="仿宋" w:hAnsi="仿宋" w:eastAsia="仿宋"/>
          <w:b/>
          <w:sz w:val="24"/>
          <w:szCs w:val="24"/>
        </w:rPr>
        <w:t xml:space="preserve"> </w:t>
      </w:r>
      <w:r>
        <w:rPr>
          <w:rFonts w:ascii="仿宋" w:hAnsi="仿宋" w:eastAsia="仿宋"/>
          <w:b/>
          <w:sz w:val="24"/>
          <w:szCs w:val="24"/>
        </w:rPr>
        <w:t>证明供应商符合特定资格条件的证明材料</w:t>
      </w:r>
      <w:bookmarkEnd w:id="17"/>
      <w:r>
        <w:rPr>
          <w:rFonts w:ascii="仿宋" w:hAnsi="仿宋" w:eastAsia="仿宋"/>
          <w:b/>
          <w:sz w:val="24"/>
          <w:szCs w:val="24"/>
        </w:rPr>
        <w:t>：</w:t>
      </w:r>
    </w:p>
    <w:p w14:paraId="2C99E115">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br w:type="page"/>
      </w:r>
    </w:p>
    <w:p w14:paraId="28DE3D1A">
      <w:pPr>
        <w:jc w:val="center"/>
        <w:rPr>
          <w:rFonts w:hint="eastAsia" w:ascii="仿宋" w:hAnsi="仿宋" w:eastAsia="仿宋"/>
          <w:b/>
          <w:sz w:val="32"/>
          <w:szCs w:val="32"/>
        </w:rPr>
      </w:pPr>
      <w:bookmarkStart w:id="18" w:name="_Toc8558"/>
      <w:bookmarkStart w:id="19" w:name="_Toc24036"/>
      <w:r>
        <w:rPr>
          <w:rFonts w:hint="eastAsia" w:ascii="仿宋" w:hAnsi="仿宋" w:eastAsia="仿宋"/>
          <w:b/>
          <w:sz w:val="32"/>
          <w:szCs w:val="32"/>
        </w:rPr>
        <w:t>1</w:t>
      </w:r>
      <w:r>
        <w:rPr>
          <w:rFonts w:ascii="仿宋" w:hAnsi="仿宋" w:eastAsia="仿宋"/>
          <w:b/>
          <w:sz w:val="32"/>
          <w:szCs w:val="32"/>
        </w:rPr>
        <w:t>、法定代表人（或单位负责人）身份证明</w:t>
      </w:r>
    </w:p>
    <w:p w14:paraId="1239B146">
      <w:pPr>
        <w:spacing w:line="360" w:lineRule="auto"/>
        <w:rPr>
          <w:rFonts w:hint="eastAsia" w:ascii="仿宋" w:hAnsi="仿宋" w:eastAsia="仿宋"/>
          <w:shd w:val="clear" w:color="auto" w:fill="FFFFFF"/>
        </w:rPr>
      </w:pPr>
    </w:p>
    <w:p w14:paraId="3A680B50">
      <w:pPr>
        <w:spacing w:line="360" w:lineRule="auto"/>
        <w:rPr>
          <w:rFonts w:hint="eastAsia" w:ascii="仿宋" w:hAnsi="仿宋" w:eastAsia="仿宋"/>
          <w:sz w:val="24"/>
        </w:rPr>
      </w:pPr>
      <w:r>
        <w:rPr>
          <w:rFonts w:ascii="仿宋" w:hAnsi="仿宋" w:eastAsia="仿宋"/>
          <w:sz w:val="24"/>
          <w:u w:val="single"/>
        </w:rPr>
        <w:t>（采购代理机构名称）</w:t>
      </w:r>
      <w:r>
        <w:rPr>
          <w:rFonts w:ascii="仿宋" w:hAnsi="仿宋" w:eastAsia="仿宋"/>
          <w:sz w:val="24"/>
        </w:rPr>
        <w:t>：</w:t>
      </w:r>
    </w:p>
    <w:p w14:paraId="7C54EDD8">
      <w:pPr>
        <w:spacing w:line="360" w:lineRule="auto"/>
        <w:ind w:firstLine="600" w:firstLineChars="250"/>
        <w:rPr>
          <w:rFonts w:hint="eastAsia"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14:paraId="43640873">
      <w:pPr>
        <w:spacing w:line="360" w:lineRule="auto"/>
        <w:ind w:firstLine="480"/>
        <w:rPr>
          <w:rFonts w:hint="eastAsia" w:ascii="仿宋" w:hAnsi="仿宋" w:eastAsia="仿宋"/>
          <w:sz w:val="24"/>
        </w:rPr>
      </w:pPr>
    </w:p>
    <w:p w14:paraId="4B50DDAD">
      <w:pPr>
        <w:spacing w:line="360" w:lineRule="auto"/>
        <w:ind w:firstLine="480"/>
        <w:rPr>
          <w:rFonts w:hint="eastAsia" w:ascii="仿宋" w:hAnsi="仿宋" w:eastAsia="仿宋"/>
          <w:sz w:val="24"/>
        </w:rPr>
      </w:pPr>
    </w:p>
    <w:p w14:paraId="66B0EC4B">
      <w:pPr>
        <w:spacing w:line="360" w:lineRule="auto"/>
        <w:ind w:firstLine="480"/>
        <w:rPr>
          <w:rFonts w:hint="eastAsia" w:ascii="仿宋" w:hAnsi="仿宋" w:eastAsia="仿宋"/>
          <w:sz w:val="24"/>
        </w:rPr>
      </w:pPr>
      <w:r>
        <w:rPr>
          <w:rFonts w:ascii="仿宋" w:hAnsi="仿宋" w:eastAsia="仿宋"/>
          <w:sz w:val="24"/>
        </w:rPr>
        <w:t>特此证明。</w:t>
      </w:r>
    </w:p>
    <w:p w14:paraId="55F9B635">
      <w:pPr>
        <w:spacing w:line="360" w:lineRule="auto"/>
        <w:ind w:firstLine="480"/>
        <w:rPr>
          <w:rFonts w:hint="eastAsia" w:ascii="仿宋" w:hAnsi="仿宋" w:eastAsia="仿宋"/>
          <w:sz w:val="24"/>
        </w:rPr>
      </w:pPr>
    </w:p>
    <w:p w14:paraId="2246507A">
      <w:pPr>
        <w:spacing w:line="360" w:lineRule="auto"/>
        <w:ind w:firstLine="480"/>
        <w:rPr>
          <w:rFonts w:hint="eastAsia" w:ascii="仿宋" w:hAnsi="仿宋" w:eastAsia="仿宋"/>
          <w:sz w:val="24"/>
        </w:rPr>
      </w:pPr>
    </w:p>
    <w:p w14:paraId="64F5C66E">
      <w:pPr>
        <w:spacing w:line="360" w:lineRule="auto"/>
        <w:ind w:firstLine="480"/>
        <w:rPr>
          <w:rFonts w:hint="eastAsia" w:ascii="仿宋" w:hAnsi="仿宋" w:eastAsia="仿宋"/>
          <w:sz w:val="24"/>
        </w:rPr>
      </w:pPr>
    </w:p>
    <w:p w14:paraId="3A7EEB69">
      <w:pPr>
        <w:pStyle w:val="5"/>
        <w:tabs>
          <w:tab w:val="left" w:pos="5580"/>
        </w:tabs>
        <w:spacing w:line="360" w:lineRule="auto"/>
        <w:ind w:left="-540" w:leftChars="-257" w:firstLine="900" w:firstLineChars="375"/>
        <w:rPr>
          <w:rFonts w:hint="eastAsia"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2E4C7EF1">
      <w:pPr>
        <w:pStyle w:val="5"/>
        <w:tabs>
          <w:tab w:val="left" w:pos="5580"/>
        </w:tabs>
        <w:spacing w:line="360" w:lineRule="auto"/>
        <w:ind w:left="269" w:leftChars="128" w:firstLine="120" w:firstLineChars="50"/>
        <w:rPr>
          <w:rFonts w:hint="eastAsia"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3A7CB0D2">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5925AA53">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电　　　　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16F40129">
      <w:pPr>
        <w:spacing w:line="360" w:lineRule="auto"/>
        <w:ind w:firstLine="480"/>
        <w:rPr>
          <w:rFonts w:hint="eastAsia" w:ascii="仿宋" w:hAnsi="仿宋" w:eastAsia="仿宋"/>
          <w:sz w:val="24"/>
        </w:rPr>
      </w:pPr>
    </w:p>
    <w:p w14:paraId="0AE1F7F4">
      <w:pPr>
        <w:spacing w:line="360" w:lineRule="auto"/>
        <w:ind w:firstLine="480"/>
        <w:rPr>
          <w:rFonts w:hint="eastAsia" w:ascii="仿宋" w:hAnsi="仿宋" w:eastAsia="仿宋"/>
          <w:sz w:val="24"/>
        </w:rPr>
      </w:pPr>
    </w:p>
    <w:p w14:paraId="3ED58577">
      <w:pPr>
        <w:spacing w:line="360" w:lineRule="auto"/>
        <w:ind w:firstLine="480"/>
        <w:rPr>
          <w:rFonts w:hint="eastAsia" w:ascii="仿宋" w:hAnsi="仿宋" w:eastAsia="仿宋"/>
          <w:sz w:val="24"/>
        </w:rPr>
      </w:pPr>
      <w:r>
        <w:rPr>
          <w:rFonts w:ascii="仿宋" w:hAnsi="仿宋" w:eastAsia="仿宋"/>
          <w:sz w:val="24"/>
        </w:rPr>
        <w:t>注：自然人投标的仅需提供身份证</w:t>
      </w:r>
    </w:p>
    <w:p w14:paraId="18BE9DEB">
      <w:pPr>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br w:type="page"/>
      </w:r>
    </w:p>
    <w:p w14:paraId="75738166">
      <w:pPr>
        <w:autoSpaceDE w:val="0"/>
        <w:autoSpaceDN w:val="0"/>
        <w:adjustRightInd w:val="0"/>
        <w:spacing w:line="348" w:lineRule="auto"/>
        <w:ind w:firstLine="643" w:firstLineChars="200"/>
        <w:jc w:val="center"/>
        <w:outlineLvl w:val="0"/>
        <w:rPr>
          <w:rFonts w:hint="eastAsia" w:ascii="仿宋" w:hAnsi="仿宋" w:eastAsia="仿宋" w:cs="仿宋_GB2312"/>
          <w:b/>
          <w:bCs/>
          <w:sz w:val="32"/>
          <w:szCs w:val="32"/>
        </w:rPr>
      </w:pPr>
      <w:r>
        <w:rPr>
          <w:rFonts w:hint="eastAsia" w:ascii="仿宋" w:hAnsi="仿宋" w:eastAsia="仿宋" w:cs="仿宋_GB2312"/>
          <w:b/>
          <w:bCs/>
          <w:sz w:val="32"/>
          <w:szCs w:val="32"/>
        </w:rPr>
        <w:t>2、</w:t>
      </w:r>
      <w:r>
        <w:rPr>
          <w:rFonts w:hint="eastAsia" w:ascii="仿宋" w:hAnsi="仿宋" w:eastAsia="仿宋" w:cs="仿宋_GB2312"/>
          <w:b/>
          <w:bCs/>
          <w:sz w:val="32"/>
          <w:szCs w:val="32"/>
          <w:lang w:val="zh-CN"/>
        </w:rPr>
        <w:t>法定代表人（单位负责人）授权书</w:t>
      </w:r>
      <w:bookmarkEnd w:id="18"/>
      <w:bookmarkEnd w:id="19"/>
    </w:p>
    <w:p w14:paraId="312CAF07">
      <w:pPr>
        <w:autoSpaceDE w:val="0"/>
        <w:autoSpaceDN w:val="0"/>
        <w:adjustRightInd w:val="0"/>
        <w:spacing w:line="348" w:lineRule="auto"/>
        <w:jc w:val="center"/>
        <w:rPr>
          <w:rFonts w:hint="eastAsia" w:ascii="仿宋" w:hAnsi="仿宋" w:eastAsia="仿宋" w:cs="仿宋_GB2312"/>
          <w:b/>
          <w:bCs/>
          <w:sz w:val="24"/>
          <w:szCs w:val="24"/>
        </w:rPr>
      </w:pPr>
    </w:p>
    <w:p w14:paraId="00D6DFED">
      <w:pPr>
        <w:autoSpaceDE w:val="0"/>
        <w:autoSpaceDN w:val="0"/>
        <w:adjustRightInd w:val="0"/>
        <w:spacing w:line="348" w:lineRule="auto"/>
        <w:rPr>
          <w:rFonts w:hint="eastAsia" w:ascii="仿宋" w:hAnsi="仿宋" w:eastAsia="仿宋" w:cs="仿宋_GB2312"/>
          <w:sz w:val="24"/>
          <w:szCs w:val="24"/>
        </w:rPr>
      </w:pPr>
      <w:r>
        <w:rPr>
          <w:rFonts w:hint="eastAsia" w:ascii="仿宋" w:hAnsi="仿宋" w:eastAsia="仿宋" w:cs="仿宋_GB2312"/>
          <w:sz w:val="24"/>
          <w:szCs w:val="24"/>
          <w:lang w:val="zh-CN"/>
        </w:rPr>
        <w:t>陕西省采购招标有限责任公司：</w:t>
      </w:r>
    </w:p>
    <w:p w14:paraId="22229EAA">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注册于</w:t>
      </w:r>
      <w:r>
        <w:rPr>
          <w:rFonts w:hint="eastAsia" w:ascii="仿宋" w:hAnsi="仿宋" w:eastAsia="仿宋" w:cs="仿宋_GB2312"/>
          <w:sz w:val="24"/>
          <w:szCs w:val="24"/>
          <w:u w:val="single"/>
          <w:lang w:val="zh-CN"/>
        </w:rPr>
        <w:t>（工商行政管理局名称）</w:t>
      </w:r>
      <w:r>
        <w:rPr>
          <w:rFonts w:hint="eastAsia" w:ascii="仿宋" w:hAnsi="仿宋" w:eastAsia="仿宋" w:cs="仿宋_GB2312"/>
          <w:sz w:val="24"/>
          <w:szCs w:val="24"/>
          <w:lang w:val="zh-CN"/>
        </w:rPr>
        <w:t>之</w:t>
      </w:r>
      <w:r>
        <w:rPr>
          <w:rFonts w:hint="eastAsia" w:ascii="仿宋" w:hAnsi="仿宋" w:eastAsia="仿宋" w:cs="仿宋_GB2312"/>
          <w:sz w:val="24"/>
          <w:szCs w:val="24"/>
          <w:u w:val="single"/>
          <w:lang w:val="zh-CN"/>
        </w:rPr>
        <w:t>（供应商全称）</w:t>
      </w:r>
      <w:r>
        <w:rPr>
          <w:rFonts w:hint="eastAsia" w:ascii="仿宋" w:hAnsi="仿宋" w:eastAsia="仿宋" w:cs="仿宋_GB2312"/>
          <w:sz w:val="24"/>
          <w:szCs w:val="24"/>
          <w:lang w:val="zh-CN"/>
        </w:rPr>
        <w:t>法人代表</w:t>
      </w:r>
      <w:r>
        <w:rPr>
          <w:rFonts w:hint="eastAsia" w:ascii="仿宋" w:hAnsi="仿宋" w:eastAsia="仿宋" w:cs="仿宋_GB2312"/>
          <w:sz w:val="24"/>
          <w:szCs w:val="24"/>
          <w:u w:val="single"/>
          <w:lang w:val="zh-CN"/>
        </w:rPr>
        <w:t>（姓名、职务）</w:t>
      </w:r>
      <w:r>
        <w:rPr>
          <w:rFonts w:hint="eastAsia" w:ascii="仿宋" w:hAnsi="仿宋" w:eastAsia="仿宋" w:cs="仿宋_GB2312"/>
          <w:sz w:val="24"/>
          <w:szCs w:val="24"/>
          <w:lang w:val="zh-CN"/>
        </w:rPr>
        <w:t>授权</w:t>
      </w:r>
      <w:r>
        <w:rPr>
          <w:rFonts w:hint="eastAsia" w:ascii="仿宋" w:hAnsi="仿宋" w:eastAsia="仿宋" w:cs="仿宋_GB2312"/>
          <w:sz w:val="24"/>
          <w:szCs w:val="24"/>
          <w:u w:val="single"/>
          <w:lang w:val="zh-CN"/>
        </w:rPr>
        <w:t>（被授权人姓名、职务）</w:t>
      </w:r>
      <w:r>
        <w:rPr>
          <w:rFonts w:hint="eastAsia" w:ascii="仿宋" w:hAnsi="仿宋" w:eastAsia="仿宋" w:cs="仿宋_GB2312"/>
          <w:sz w:val="24"/>
          <w:szCs w:val="24"/>
          <w:lang w:val="zh-CN"/>
        </w:rPr>
        <w:t>为本公司的合法代理人，就</w:t>
      </w:r>
      <w:r>
        <w:rPr>
          <w:rFonts w:hint="eastAsia" w:ascii="仿宋" w:hAnsi="仿宋" w:eastAsia="仿宋" w:cs="仿宋_GB2312"/>
          <w:sz w:val="24"/>
          <w:szCs w:val="24"/>
          <w:u w:val="single"/>
          <w:lang w:val="zh-CN"/>
        </w:rPr>
        <w:t>（项目名称）</w:t>
      </w:r>
      <w:r>
        <w:rPr>
          <w:rFonts w:hint="eastAsia" w:ascii="仿宋" w:hAnsi="仿宋" w:eastAsia="仿宋" w:cs="仿宋_GB2312"/>
          <w:sz w:val="24"/>
          <w:szCs w:val="24"/>
          <w:lang w:val="zh-CN"/>
        </w:rPr>
        <w:t>的磋商及合同的执行和完成，以本公司的名义处理一切与之有关的事宜。</w:t>
      </w:r>
    </w:p>
    <w:p w14:paraId="7F76A403">
      <w:pPr>
        <w:autoSpaceDE w:val="0"/>
        <w:autoSpaceDN w:val="0"/>
        <w:adjustRightInd w:val="0"/>
        <w:spacing w:line="348" w:lineRule="auto"/>
        <w:rPr>
          <w:rFonts w:hint="eastAsia" w:ascii="仿宋" w:hAnsi="仿宋" w:eastAsia="仿宋" w:cs="仿宋_GB2312"/>
          <w:sz w:val="24"/>
          <w:szCs w:val="24"/>
        </w:rPr>
      </w:pPr>
    </w:p>
    <w:p w14:paraId="56CA5D2C">
      <w:pPr>
        <w:autoSpaceDE w:val="0"/>
        <w:autoSpaceDN w:val="0"/>
        <w:adjustRightInd w:val="0"/>
        <w:spacing w:line="348" w:lineRule="auto"/>
        <w:rPr>
          <w:rFonts w:hint="eastAsia" w:ascii="仿宋" w:hAnsi="仿宋" w:eastAsia="仿宋" w:cs="仿宋_GB2312"/>
          <w:sz w:val="24"/>
          <w:szCs w:val="24"/>
        </w:rPr>
      </w:pPr>
    </w:p>
    <w:p w14:paraId="5127DFFD">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附：被授权人姓名：</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性别：</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年龄：</w:t>
      </w:r>
      <w:r>
        <w:rPr>
          <w:rFonts w:hint="eastAsia" w:ascii="仿宋" w:hAnsi="仿宋" w:eastAsia="仿宋" w:cs="仿宋_GB2312"/>
          <w:sz w:val="24"/>
          <w:szCs w:val="24"/>
          <w:u w:val="single"/>
        </w:rPr>
        <w:t xml:space="preserve">        </w:t>
      </w:r>
    </w:p>
    <w:p w14:paraId="759BDFED">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职</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务：</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身份证号码：</w:t>
      </w:r>
      <w:r>
        <w:rPr>
          <w:rFonts w:hint="eastAsia" w:ascii="仿宋" w:hAnsi="仿宋" w:eastAsia="仿宋" w:cs="仿宋_GB2312"/>
          <w:sz w:val="24"/>
          <w:szCs w:val="24"/>
          <w:u w:val="single"/>
        </w:rPr>
        <w:t xml:space="preserve">             </w:t>
      </w:r>
    </w:p>
    <w:p w14:paraId="7FA050A9">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通讯地址：</w:t>
      </w:r>
      <w:r>
        <w:rPr>
          <w:rFonts w:hint="eastAsia" w:ascii="仿宋" w:hAnsi="仿宋" w:eastAsia="仿宋" w:cs="仿宋_GB2312"/>
          <w:sz w:val="24"/>
          <w:szCs w:val="24"/>
          <w:u w:val="single"/>
        </w:rPr>
        <w:t xml:space="preserve">                                      </w:t>
      </w:r>
    </w:p>
    <w:p w14:paraId="6CAB1F2C">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邮政编码：</w:t>
      </w:r>
      <w:r>
        <w:rPr>
          <w:rFonts w:hint="eastAsia" w:ascii="仿宋" w:hAnsi="仿宋" w:eastAsia="仿宋" w:cs="仿宋_GB2312"/>
          <w:sz w:val="24"/>
          <w:szCs w:val="24"/>
          <w:u w:val="single"/>
        </w:rPr>
        <w:t xml:space="preserve">                                      </w:t>
      </w:r>
    </w:p>
    <w:p w14:paraId="7803A49A">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电</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话：</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传真：</w:t>
      </w:r>
      <w:r>
        <w:rPr>
          <w:rFonts w:hint="eastAsia" w:ascii="仿宋" w:hAnsi="仿宋" w:eastAsia="仿宋" w:cs="仿宋_GB2312"/>
          <w:sz w:val="24"/>
          <w:szCs w:val="24"/>
          <w:u w:val="single"/>
        </w:rPr>
        <w:t xml:space="preserve">           </w:t>
      </w:r>
    </w:p>
    <w:p w14:paraId="08EDB076">
      <w:pPr>
        <w:autoSpaceDE w:val="0"/>
        <w:autoSpaceDN w:val="0"/>
        <w:adjustRightInd w:val="0"/>
        <w:spacing w:line="348" w:lineRule="auto"/>
        <w:rPr>
          <w:rFonts w:hint="eastAsia" w:ascii="仿宋" w:hAnsi="仿宋" w:eastAsia="仿宋" w:cs="仿宋_GB2312"/>
          <w:sz w:val="24"/>
          <w:szCs w:val="24"/>
        </w:rPr>
      </w:pPr>
    </w:p>
    <w:p w14:paraId="09F4EA27">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法定代表人</w:t>
      </w:r>
      <w:r>
        <w:rPr>
          <w:rFonts w:hint="eastAsia" w:ascii="仿宋" w:hAnsi="仿宋" w:eastAsia="仿宋" w:cs="仿宋_GB2312"/>
          <w:sz w:val="24"/>
          <w:szCs w:val="24"/>
        </w:rPr>
        <w:t>及</w:t>
      </w:r>
      <w:r>
        <w:rPr>
          <w:rFonts w:hint="eastAsia" w:ascii="仿宋" w:hAnsi="仿宋" w:eastAsia="仿宋" w:cs="仿宋_GB2312"/>
          <w:sz w:val="24"/>
          <w:szCs w:val="24"/>
          <w:lang w:val="zh-CN"/>
        </w:rPr>
        <w:t>授权代表身份证复印件</w:t>
      </w:r>
    </w:p>
    <w:tbl>
      <w:tblPr>
        <w:tblStyle w:val="7"/>
        <w:tblW w:w="0" w:type="auto"/>
        <w:jc w:val="center"/>
        <w:tblLayout w:type="fixed"/>
        <w:tblCellMar>
          <w:top w:w="0" w:type="dxa"/>
          <w:left w:w="108" w:type="dxa"/>
          <w:bottom w:w="0" w:type="dxa"/>
          <w:right w:w="108" w:type="dxa"/>
        </w:tblCellMar>
      </w:tblPr>
      <w:tblGrid>
        <w:gridCol w:w="4049"/>
        <w:gridCol w:w="3885"/>
      </w:tblGrid>
      <w:tr w14:paraId="44660E9F">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1751B119">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法定代表人身份证复印件</w:t>
            </w:r>
          </w:p>
          <w:p w14:paraId="55D70734">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97D4A1E">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授权代表身份证复印件</w:t>
            </w:r>
          </w:p>
          <w:p w14:paraId="3A3B783D">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r>
    </w:tbl>
    <w:p w14:paraId="03D4CBEF">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14:paraId="2A048875">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供应商 （盖公章）：             法定代表人（签字或盖章）：</w:t>
      </w:r>
    </w:p>
    <w:p w14:paraId="1C2989C4">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14:paraId="0C5B1239">
      <w:pPr>
        <w:autoSpaceDE w:val="0"/>
        <w:autoSpaceDN w:val="0"/>
        <w:adjustRightInd w:val="0"/>
        <w:spacing w:line="348"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 xml:space="preserve"> </w:t>
      </w:r>
    </w:p>
    <w:p w14:paraId="57561622">
      <w:pPr>
        <w:rPr>
          <w:rFonts w:hint="eastAsia" w:ascii="仿宋" w:hAnsi="仿宋" w:eastAsia="仿宋" w:cs="仿宋_GB2312"/>
          <w:b/>
          <w:bCs/>
          <w:sz w:val="32"/>
          <w:szCs w:val="32"/>
          <w:lang w:val="zh-CN"/>
        </w:rPr>
      </w:pPr>
      <w:bookmarkStart w:id="20" w:name="_Toc23034"/>
      <w:bookmarkStart w:id="21" w:name="_Toc32745"/>
      <w:r>
        <w:rPr>
          <w:rFonts w:hint="eastAsia" w:ascii="仿宋" w:hAnsi="仿宋" w:eastAsia="仿宋" w:cs="仿宋_GB2312"/>
          <w:b/>
          <w:bCs/>
          <w:sz w:val="32"/>
          <w:szCs w:val="32"/>
          <w:lang w:val="zh-CN"/>
        </w:rPr>
        <w:br w:type="page"/>
      </w:r>
    </w:p>
    <w:p w14:paraId="0CD04BAF">
      <w:pPr>
        <w:autoSpaceDE w:val="0"/>
        <w:autoSpaceDN w:val="0"/>
        <w:adjustRightInd w:val="0"/>
        <w:spacing w:line="348" w:lineRule="auto"/>
        <w:jc w:val="center"/>
        <w:outlineLvl w:val="0"/>
        <w:rPr>
          <w:rFonts w:hint="eastAsia" w:ascii="仿宋" w:hAnsi="仿宋" w:eastAsia="仿宋" w:cs="仿宋_GB2312"/>
          <w:b/>
          <w:bCs/>
          <w:sz w:val="32"/>
          <w:szCs w:val="32"/>
          <w:lang w:val="zh-CN"/>
        </w:rPr>
      </w:pPr>
      <w:r>
        <w:rPr>
          <w:rFonts w:hint="eastAsia" w:ascii="仿宋" w:hAnsi="仿宋" w:eastAsia="仿宋" w:cs="仿宋_GB2312"/>
          <w:b/>
          <w:bCs/>
          <w:sz w:val="32"/>
          <w:szCs w:val="32"/>
        </w:rPr>
        <w:t>3、</w:t>
      </w:r>
      <w:r>
        <w:rPr>
          <w:rFonts w:hint="eastAsia" w:ascii="仿宋" w:hAnsi="仿宋" w:eastAsia="仿宋" w:cs="仿宋_GB2312"/>
          <w:b/>
          <w:bCs/>
          <w:sz w:val="32"/>
          <w:szCs w:val="32"/>
          <w:lang w:val="zh-CN"/>
        </w:rPr>
        <w:t>授权代表本单位证明</w:t>
      </w:r>
      <w:bookmarkEnd w:id="20"/>
      <w:bookmarkEnd w:id="21"/>
    </w:p>
    <w:p w14:paraId="718084FE">
      <w:pPr>
        <w:pStyle w:val="6"/>
        <w:snapToGrid w:val="0"/>
        <w:spacing w:line="312" w:lineRule="auto"/>
        <w:ind w:firstLine="480" w:firstLineChars="200"/>
        <w:jc w:val="center"/>
        <w:rPr>
          <w:rFonts w:hint="eastAsia" w:ascii="仿宋" w:hAnsi="仿宋" w:eastAsia="仿宋" w:cs="仿宋_GB2312"/>
          <w:b/>
          <w:bCs/>
        </w:rPr>
      </w:pPr>
      <w:r>
        <w:rPr>
          <w:rFonts w:hint="eastAsia" w:ascii="仿宋" w:hAnsi="仿宋" w:eastAsia="仿宋" w:cs="仿宋_GB2312"/>
          <w:bCs/>
        </w:rPr>
        <w:t>（</w:t>
      </w:r>
      <w:bookmarkStart w:id="22" w:name="OLE_LINK6"/>
      <w:r>
        <w:rPr>
          <w:rFonts w:hint="eastAsia" w:ascii="仿宋" w:hAnsi="仿宋" w:eastAsia="仿宋"/>
        </w:rPr>
        <w:t>提供授权代表在本单位养老保险缴纳证明</w:t>
      </w:r>
      <w:bookmarkEnd w:id="22"/>
      <w:r>
        <w:rPr>
          <w:rFonts w:hint="eastAsia" w:ascii="仿宋" w:hAnsi="仿宋" w:eastAsia="仿宋"/>
          <w:lang w:eastAsia="zh-CN"/>
        </w:rPr>
        <w:t>，须赋可查询的验证编号或验证二维码且磋商日期在验证有效期内</w:t>
      </w:r>
      <w:r>
        <w:rPr>
          <w:rFonts w:hint="eastAsia" w:ascii="仿宋" w:hAnsi="仿宋" w:eastAsia="仿宋" w:cs="仿宋_GB2312"/>
          <w:bCs/>
        </w:rPr>
        <w:t>）</w:t>
      </w:r>
    </w:p>
    <w:p w14:paraId="137C43B2">
      <w:pPr>
        <w:pStyle w:val="6"/>
        <w:snapToGrid w:val="0"/>
        <w:spacing w:line="312" w:lineRule="auto"/>
        <w:jc w:val="both"/>
        <w:rPr>
          <w:rFonts w:hint="eastAsia" w:ascii="仿宋" w:hAnsi="仿宋" w:eastAsia="仿宋" w:cs="仿宋_GB2312"/>
          <w:b/>
          <w:bCs/>
          <w:sz w:val="32"/>
          <w:szCs w:val="32"/>
        </w:rPr>
      </w:pPr>
    </w:p>
    <w:p w14:paraId="3ACEEB39">
      <w:pPr>
        <w:pStyle w:val="6"/>
        <w:snapToGrid w:val="0"/>
        <w:spacing w:line="312" w:lineRule="auto"/>
        <w:jc w:val="both"/>
        <w:rPr>
          <w:rFonts w:hint="eastAsia" w:ascii="仿宋" w:hAnsi="仿宋" w:eastAsia="仿宋" w:cs="仿宋_GB2312"/>
          <w:b/>
          <w:bCs/>
          <w:sz w:val="32"/>
          <w:szCs w:val="32"/>
        </w:rPr>
      </w:pPr>
    </w:p>
    <w:p w14:paraId="114F2445">
      <w:pPr>
        <w:pStyle w:val="6"/>
        <w:snapToGrid w:val="0"/>
        <w:spacing w:line="312" w:lineRule="auto"/>
        <w:jc w:val="both"/>
        <w:rPr>
          <w:rFonts w:hint="eastAsia" w:ascii="仿宋" w:hAnsi="仿宋" w:eastAsia="仿宋" w:cs="仿宋_GB2312"/>
          <w:b/>
          <w:bCs/>
          <w:sz w:val="32"/>
          <w:szCs w:val="32"/>
        </w:rPr>
      </w:pPr>
    </w:p>
    <w:p w14:paraId="6F608A21">
      <w:pPr>
        <w:pStyle w:val="6"/>
        <w:snapToGrid w:val="0"/>
        <w:spacing w:line="312" w:lineRule="auto"/>
        <w:jc w:val="both"/>
        <w:rPr>
          <w:rFonts w:hint="eastAsia" w:ascii="仿宋" w:hAnsi="仿宋" w:eastAsia="仿宋" w:cs="仿宋_GB2312"/>
          <w:b/>
          <w:bCs/>
          <w:sz w:val="32"/>
          <w:szCs w:val="32"/>
        </w:rPr>
      </w:pPr>
    </w:p>
    <w:p w14:paraId="1B8CDBB8">
      <w:pPr>
        <w:pStyle w:val="6"/>
        <w:snapToGrid w:val="0"/>
        <w:spacing w:line="312" w:lineRule="auto"/>
        <w:jc w:val="both"/>
        <w:rPr>
          <w:rFonts w:hint="eastAsia" w:ascii="仿宋" w:hAnsi="仿宋" w:eastAsia="仿宋" w:cs="仿宋_GB2312"/>
          <w:b/>
          <w:bCs/>
          <w:sz w:val="32"/>
          <w:szCs w:val="32"/>
        </w:rPr>
      </w:pPr>
    </w:p>
    <w:p w14:paraId="3A5171D1">
      <w:pPr>
        <w:pStyle w:val="6"/>
        <w:snapToGrid w:val="0"/>
        <w:spacing w:line="312" w:lineRule="auto"/>
        <w:jc w:val="both"/>
        <w:rPr>
          <w:rFonts w:hint="eastAsia" w:ascii="仿宋" w:hAnsi="仿宋" w:eastAsia="仿宋" w:cs="仿宋_GB2312"/>
          <w:b/>
          <w:bCs/>
          <w:sz w:val="32"/>
          <w:szCs w:val="32"/>
        </w:rPr>
      </w:pPr>
    </w:p>
    <w:p w14:paraId="2EED6CF8">
      <w:pPr>
        <w:pStyle w:val="6"/>
        <w:snapToGrid w:val="0"/>
        <w:spacing w:line="312" w:lineRule="auto"/>
        <w:jc w:val="both"/>
        <w:rPr>
          <w:rFonts w:hint="eastAsia" w:ascii="仿宋" w:hAnsi="仿宋" w:eastAsia="仿宋" w:cs="仿宋_GB2312"/>
          <w:b/>
          <w:bCs/>
          <w:sz w:val="32"/>
          <w:szCs w:val="32"/>
        </w:rPr>
      </w:pPr>
    </w:p>
    <w:p w14:paraId="70487636">
      <w:pPr>
        <w:pStyle w:val="6"/>
        <w:snapToGrid w:val="0"/>
        <w:spacing w:line="312" w:lineRule="auto"/>
        <w:jc w:val="both"/>
        <w:rPr>
          <w:rFonts w:hint="eastAsia" w:ascii="仿宋" w:hAnsi="仿宋" w:eastAsia="仿宋" w:cs="仿宋_GB2312"/>
          <w:b/>
          <w:bCs/>
          <w:sz w:val="32"/>
          <w:szCs w:val="32"/>
        </w:rPr>
      </w:pPr>
    </w:p>
    <w:p w14:paraId="45C5F9F9">
      <w:pPr>
        <w:pStyle w:val="6"/>
        <w:snapToGrid w:val="0"/>
        <w:spacing w:line="312" w:lineRule="auto"/>
        <w:jc w:val="both"/>
        <w:rPr>
          <w:rFonts w:hint="eastAsia" w:ascii="仿宋" w:hAnsi="仿宋" w:eastAsia="仿宋" w:cs="仿宋_GB2312"/>
          <w:b/>
          <w:bCs/>
          <w:sz w:val="32"/>
          <w:szCs w:val="32"/>
        </w:rPr>
      </w:pPr>
    </w:p>
    <w:p w14:paraId="78AD4170">
      <w:pPr>
        <w:rPr>
          <w:rFonts w:hint="default"/>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00000000"/>
    <w:rsid w:val="00351550"/>
    <w:rsid w:val="010D6029"/>
    <w:rsid w:val="03C926DB"/>
    <w:rsid w:val="03CC3F79"/>
    <w:rsid w:val="04B769D7"/>
    <w:rsid w:val="058F34B0"/>
    <w:rsid w:val="08725915"/>
    <w:rsid w:val="0C524431"/>
    <w:rsid w:val="0D411534"/>
    <w:rsid w:val="0DC37073"/>
    <w:rsid w:val="0F4B4809"/>
    <w:rsid w:val="10D426BF"/>
    <w:rsid w:val="118E7AA1"/>
    <w:rsid w:val="13574E41"/>
    <w:rsid w:val="1AB31597"/>
    <w:rsid w:val="1DE244B0"/>
    <w:rsid w:val="242F7EE0"/>
    <w:rsid w:val="25072C0B"/>
    <w:rsid w:val="2B681F2A"/>
    <w:rsid w:val="2E206AEC"/>
    <w:rsid w:val="3069477A"/>
    <w:rsid w:val="38A904F2"/>
    <w:rsid w:val="38E72D1C"/>
    <w:rsid w:val="392751D2"/>
    <w:rsid w:val="39D37108"/>
    <w:rsid w:val="3AFFB068"/>
    <w:rsid w:val="3D6E1A08"/>
    <w:rsid w:val="3E6E1F90"/>
    <w:rsid w:val="466E4440"/>
    <w:rsid w:val="4D6D5452"/>
    <w:rsid w:val="513F7105"/>
    <w:rsid w:val="5AA1498D"/>
    <w:rsid w:val="5ED115B9"/>
    <w:rsid w:val="648558DA"/>
    <w:rsid w:val="7C0861C2"/>
    <w:rsid w:val="7E3A0EAF"/>
    <w:rsid w:val="B7CDA618"/>
    <w:rsid w:val="CADC5F6A"/>
    <w:rsid w:val="DAFD35A2"/>
    <w:rsid w:val="DFFDB531"/>
    <w:rsid w:val="EFE583C1"/>
    <w:rsid w:val="F677F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2058</Words>
  <Characters>2074</Characters>
  <Lines>0</Lines>
  <Paragraphs>0</Paragraphs>
  <TotalTime>1</TotalTime>
  <ScaleCrop>false</ScaleCrop>
  <LinksUpToDate>false</LinksUpToDate>
  <CharactersWithSpaces>2692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2024-12-07T08:04:00Z</dcterms:created>
  <dc:creator>Administrator</dc:creator>
  <cp:lastModifiedBy>赋玖</cp:lastModifiedBy>
  <dcterms:modified xsi:type="dcterms:W3CDTF">2025-11-26T12:21:19Z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FA209EED5083461CA1838D1CEC078C41_12</vt:lpwstr>
  </property>
  <property fmtid="{D5CDD505-2E9C-101B-9397-08002B2CF9AE}" pid="4" name="KSOTemplateDocerSaveRecord">
    <vt:lpwstr>eyJoZGlkIjoiYjhmMTU1N2Y1M2FlOGEyMTk5NmJiZWM0NWVkZmNjMmYiLCJ1c2VySWQiOiIzMzc4NTAzOTgifQ==</vt:lpwstr>
  </property>
</Properties>
</file>