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E5E" w:rsidRDefault="00446E5E" w:rsidP="00446E5E">
      <w:pPr>
        <w:tabs>
          <w:tab w:val="left" w:pos="735"/>
        </w:tabs>
        <w:autoSpaceDE w:val="0"/>
        <w:autoSpaceDN w:val="0"/>
        <w:adjustRightInd w:val="0"/>
        <w:snapToGrid w:val="0"/>
        <w:spacing w:beforeLines="100" w:before="312" w:line="360" w:lineRule="auto"/>
        <w:ind w:firstLine="629"/>
        <w:rPr>
          <w:rFonts w:ascii="宋体" w:hAnsi="宋体"/>
          <w:b/>
          <w:bCs/>
          <w:sz w:val="20"/>
          <w:lang w:val="zh-CN"/>
        </w:rPr>
      </w:pPr>
      <w:r>
        <w:rPr>
          <w:rFonts w:ascii="宋体" w:hAnsi="宋体" w:hint="eastAsia"/>
          <w:b/>
          <w:bCs/>
          <w:sz w:val="20"/>
          <w:lang w:val="zh-CN"/>
        </w:rPr>
        <w:t>甲方：</w:t>
      </w:r>
      <w:r>
        <w:rPr>
          <w:rFonts w:ascii="宋体" w:hAnsi="宋体" w:hint="eastAsia"/>
          <w:bCs/>
          <w:sz w:val="20"/>
          <w:lang w:val="zh-CN"/>
        </w:rPr>
        <w:t>（前款所称采购人）         住所：</w:t>
      </w:r>
    </w:p>
    <w:p w:rsidR="00446E5E" w:rsidRDefault="00446E5E" w:rsidP="00446E5E">
      <w:pPr>
        <w:tabs>
          <w:tab w:val="left" w:pos="735"/>
        </w:tabs>
        <w:autoSpaceDE w:val="0"/>
        <w:autoSpaceDN w:val="0"/>
        <w:adjustRightInd w:val="0"/>
        <w:snapToGrid w:val="0"/>
        <w:spacing w:line="360" w:lineRule="auto"/>
        <w:ind w:firstLine="631"/>
        <w:rPr>
          <w:rFonts w:ascii="宋体" w:hAnsi="宋体"/>
          <w:bCs/>
          <w:sz w:val="20"/>
          <w:lang w:val="zh-CN"/>
        </w:rPr>
      </w:pPr>
      <w:r>
        <w:rPr>
          <w:rFonts w:ascii="宋体" w:hAnsi="宋体" w:hint="eastAsia"/>
          <w:b/>
          <w:bCs/>
          <w:sz w:val="20"/>
          <w:lang w:val="zh-CN"/>
        </w:rPr>
        <w:t>乙方：</w:t>
      </w:r>
      <w:r>
        <w:rPr>
          <w:rFonts w:ascii="宋体" w:hAnsi="宋体" w:hint="eastAsia"/>
          <w:bCs/>
          <w:sz w:val="20"/>
          <w:lang w:val="zh-CN"/>
        </w:rPr>
        <w:t>（前款所称成交供应商）     住所：</w:t>
      </w:r>
    </w:p>
    <w:p w:rsidR="00446E5E" w:rsidRDefault="00446E5E" w:rsidP="00446E5E">
      <w:pPr>
        <w:adjustRightInd w:val="0"/>
        <w:snapToGrid w:val="0"/>
        <w:spacing w:line="360" w:lineRule="auto"/>
        <w:ind w:firstLineChars="200" w:firstLine="400"/>
        <w:rPr>
          <w:rFonts w:ascii="宋体" w:hAnsi="宋体"/>
          <w:sz w:val="20"/>
        </w:rPr>
      </w:pPr>
      <w:bookmarkStart w:id="0" w:name="_Toc19515384"/>
      <w:r>
        <w:rPr>
          <w:rFonts w:ascii="宋体" w:hAnsi="宋体" w:hint="eastAsia"/>
          <w:sz w:val="20"/>
        </w:rPr>
        <w:t>一、合同内容（标的、数量、质量等）:</w:t>
      </w:r>
      <w:bookmarkEnd w:id="0"/>
    </w:p>
    <w:p w:rsidR="00446E5E" w:rsidRDefault="00446E5E" w:rsidP="00446E5E">
      <w:pPr>
        <w:adjustRightInd w:val="0"/>
        <w:snapToGrid w:val="0"/>
        <w:spacing w:line="360" w:lineRule="auto"/>
        <w:ind w:firstLineChars="200" w:firstLine="400"/>
        <w:rPr>
          <w:rFonts w:ascii="宋体" w:hAnsi="宋体"/>
          <w:sz w:val="20"/>
        </w:rPr>
      </w:pPr>
      <w:bookmarkStart w:id="1" w:name="_Toc19515385"/>
      <w:r>
        <w:rPr>
          <w:rFonts w:ascii="宋体" w:hAnsi="宋体" w:hint="eastAsia"/>
          <w:sz w:val="20"/>
        </w:rPr>
        <w:t>二、合同价款</w:t>
      </w:r>
      <w:bookmarkEnd w:id="1"/>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1、合同总价：</w:t>
      </w:r>
    </w:p>
    <w:p w:rsidR="00446E5E" w:rsidRDefault="00446E5E" w:rsidP="00446E5E">
      <w:pPr>
        <w:adjustRightInd w:val="0"/>
        <w:snapToGrid w:val="0"/>
        <w:spacing w:line="360" w:lineRule="auto"/>
        <w:ind w:firstLineChars="200" w:firstLine="400"/>
        <w:rPr>
          <w:rFonts w:ascii="宋体" w:hAnsi="宋体"/>
          <w:color w:val="FF0000"/>
          <w:sz w:val="20"/>
        </w:rPr>
      </w:pPr>
      <w:r>
        <w:rPr>
          <w:rFonts w:ascii="宋体" w:hAnsi="宋体" w:hint="eastAsia"/>
          <w:sz w:val="20"/>
        </w:rPr>
        <w:t>2、合同总价包括：人员工资，社会保障金费用、技术协助和培训费用、验收费用、税金等其他一切相关费用。</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3、合同总价一次包死，不受市场价变化或实际工作量变化的影响。</w:t>
      </w:r>
    </w:p>
    <w:p w:rsidR="00446E5E" w:rsidRDefault="00446E5E" w:rsidP="00446E5E">
      <w:pPr>
        <w:adjustRightInd w:val="0"/>
        <w:snapToGrid w:val="0"/>
        <w:spacing w:line="360" w:lineRule="auto"/>
        <w:ind w:firstLineChars="200" w:firstLine="400"/>
        <w:rPr>
          <w:rFonts w:ascii="宋体" w:hAnsi="宋体"/>
          <w:sz w:val="20"/>
        </w:rPr>
      </w:pPr>
      <w:bookmarkStart w:id="2" w:name="_Toc19515386"/>
      <w:r>
        <w:rPr>
          <w:rFonts w:ascii="宋体" w:hAnsi="宋体" w:hint="eastAsia"/>
          <w:sz w:val="20"/>
        </w:rPr>
        <w:t>三、合同结算</w:t>
      </w:r>
      <w:bookmarkEnd w:id="2"/>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1、资金支付条件及时间：</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1-1、签订合同后，支付合同总价款的60%作为预付款；</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1-2、服务期满并通过验收，支付剩余合同价款。</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2、结算方式：银行转账。</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3、结算单位：由</w:t>
      </w:r>
      <w:r>
        <w:rPr>
          <w:rFonts w:ascii="宋体" w:hAnsi="宋体" w:hint="eastAsia"/>
          <w:sz w:val="20"/>
          <w:u w:val="single"/>
        </w:rPr>
        <w:t xml:space="preserve"> 甲方 </w:t>
      </w:r>
      <w:r>
        <w:rPr>
          <w:rFonts w:ascii="宋体" w:hAnsi="宋体" w:hint="eastAsia"/>
          <w:sz w:val="20"/>
        </w:rPr>
        <w:t>负责结算，乙方开具合同总价数的全额发票交采购人。</w:t>
      </w:r>
    </w:p>
    <w:p w:rsidR="00446E5E" w:rsidRDefault="00446E5E" w:rsidP="00446E5E">
      <w:pPr>
        <w:adjustRightInd w:val="0"/>
        <w:snapToGrid w:val="0"/>
        <w:spacing w:line="360" w:lineRule="auto"/>
        <w:ind w:firstLineChars="200" w:firstLine="400"/>
        <w:rPr>
          <w:rFonts w:ascii="宋体" w:hAnsi="宋体"/>
          <w:sz w:val="20"/>
        </w:rPr>
      </w:pPr>
      <w:bookmarkStart w:id="3" w:name="_Toc19515387"/>
      <w:r>
        <w:rPr>
          <w:rFonts w:ascii="宋体" w:hAnsi="宋体" w:hint="eastAsia"/>
          <w:sz w:val="20"/>
        </w:rPr>
        <w:t>四、履行期限、地点及方式:</w:t>
      </w:r>
      <w:bookmarkEnd w:id="3"/>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1、履行期限：12个月。</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2、地点：按照采购人指定地点。</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3、方式：按照采购人指定方式。</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五、服务工作要求和质量保证</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各项具体工作的质量标准和作业规范，按国家相关标准、规范执行。</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六、验收</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1、由甲方和乙方共同对项目整体进行验收。其内容包括确认乙方的营业执照、人员数量、管理资质及人员证件等。对其服务指标、服务质量是否满足甲方的使用要求进行逐项检查。</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2、辅助人员通过验收</w:t>
      </w:r>
      <w:proofErr w:type="gramStart"/>
      <w:r>
        <w:rPr>
          <w:rFonts w:ascii="宋体" w:hAnsi="宋体" w:hint="eastAsia"/>
          <w:sz w:val="20"/>
        </w:rPr>
        <w:t>达不到磋商</w:t>
      </w:r>
      <w:proofErr w:type="gramEnd"/>
      <w:r>
        <w:rPr>
          <w:rFonts w:ascii="宋体" w:hAnsi="宋体" w:hint="eastAsia"/>
          <w:sz w:val="20"/>
        </w:rPr>
        <w:t>文件要求和磋商响应文件承诺的，或在使用中出现问题、瑕疵等，将视为服务验收不合格，乙方应无条件免费调整人员。</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3、辅助人员的技术水平不能满足服务要求的，乙方应及时进行人员调整，保证项目的顺利实施。</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4、若发现乙方有弄虚作假的，在磋商阶段故意或随意夸大人员组成，乙方应无条件进行变更，并赔偿甲方相应的损失。</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5、验收标准：按合同文本、合同附件、磋商文件、磋商响应文件及澄清函等技术指标进行验收。各项指标均应符合验收标准及要求。</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6、验收合格后，填写验收单，双方签字盖章后生效。</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七、</w:t>
      </w:r>
      <w:r>
        <w:rPr>
          <w:rFonts w:ascii="宋体" w:hAnsi="宋体"/>
          <w:sz w:val="20"/>
        </w:rPr>
        <w:t>甲方的权利和义务</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1、甲方有权督促乙方完成合同中协议的所有工作内容及其工作进度；</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2、甲方应主动提供有利于活动顺利执行实施的相关资源及便利；</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lastRenderedPageBreak/>
        <w:t>3、甲方负责本次活动的相关报批手续；</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4、甲方有权向乙方提出整改建议和意见。</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5、甲方负责监督、检查乙方提供服务的工作进度、质量情况。</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八、</w:t>
      </w:r>
      <w:r>
        <w:rPr>
          <w:rFonts w:ascii="宋体" w:hAnsi="宋体"/>
          <w:sz w:val="20"/>
        </w:rPr>
        <w:t>乙方的权利和义务</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w:t>
      </w:r>
      <w:r>
        <w:rPr>
          <w:rFonts w:ascii="宋体" w:hAnsi="宋体"/>
          <w:sz w:val="20"/>
        </w:rPr>
        <w:t>对本合同规定的委托范围内的</w:t>
      </w:r>
      <w:r>
        <w:rPr>
          <w:rFonts w:ascii="宋体" w:hAnsi="宋体" w:hint="eastAsia"/>
          <w:sz w:val="20"/>
        </w:rPr>
        <w:t>项目</w:t>
      </w:r>
      <w:r>
        <w:rPr>
          <w:rFonts w:ascii="宋体" w:hAnsi="宋体"/>
          <w:sz w:val="20"/>
        </w:rPr>
        <w:t>享有管理权及服务义务。</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2、</w:t>
      </w:r>
      <w:r>
        <w:rPr>
          <w:rFonts w:ascii="宋体" w:hAnsi="宋体"/>
          <w:sz w:val="20"/>
        </w:rPr>
        <w:t>根据本合同的规定向甲方收取相关</w:t>
      </w:r>
      <w:r>
        <w:rPr>
          <w:rFonts w:ascii="宋体" w:hAnsi="宋体" w:hint="eastAsia"/>
          <w:sz w:val="20"/>
        </w:rPr>
        <w:t>服务</w:t>
      </w:r>
      <w:r>
        <w:rPr>
          <w:rFonts w:ascii="宋体" w:hAnsi="宋体"/>
          <w:sz w:val="20"/>
        </w:rPr>
        <w:t>费用，并有权</w:t>
      </w:r>
      <w:r>
        <w:rPr>
          <w:rFonts w:ascii="宋体" w:hAnsi="宋体" w:hint="eastAsia"/>
          <w:sz w:val="20"/>
        </w:rPr>
        <w:t>在本项目管理范围内</w:t>
      </w:r>
      <w:r>
        <w:rPr>
          <w:rFonts w:ascii="宋体" w:hAnsi="宋体"/>
          <w:sz w:val="20"/>
        </w:rPr>
        <w:t>管理及合理使用。</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3、及时向甲方通告本项目执行范围内有关的重大事项，及时配合处理投诉。</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4、</w:t>
      </w:r>
      <w:r>
        <w:rPr>
          <w:rFonts w:ascii="宋体" w:hAnsi="宋体"/>
          <w:sz w:val="20"/>
        </w:rPr>
        <w:t>接受</w:t>
      </w:r>
      <w:r>
        <w:rPr>
          <w:rFonts w:ascii="宋体" w:hAnsi="宋体" w:hint="eastAsia"/>
          <w:sz w:val="20"/>
        </w:rPr>
        <w:t>项目行</w:t>
      </w:r>
      <w:r>
        <w:rPr>
          <w:rFonts w:ascii="宋体" w:hAnsi="宋体"/>
          <w:sz w:val="20"/>
        </w:rPr>
        <w:t>业管理部门及政府有关部门的指导，接受甲方的监督。</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5、</w:t>
      </w:r>
      <w:r>
        <w:rPr>
          <w:rFonts w:ascii="宋体" w:hAnsi="宋体"/>
          <w:sz w:val="20"/>
        </w:rPr>
        <w:t>国家法律、法规所规定由乙方承担的其它责任。</w:t>
      </w:r>
    </w:p>
    <w:p w:rsidR="00446E5E" w:rsidRDefault="00446E5E" w:rsidP="00446E5E">
      <w:pPr>
        <w:adjustRightInd w:val="0"/>
        <w:snapToGrid w:val="0"/>
        <w:spacing w:line="360" w:lineRule="auto"/>
        <w:ind w:firstLineChars="200" w:firstLine="400"/>
        <w:rPr>
          <w:rFonts w:ascii="宋体" w:hAnsi="宋体"/>
          <w:sz w:val="20"/>
        </w:rPr>
      </w:pPr>
      <w:bookmarkStart w:id="4" w:name="_Toc19515392"/>
      <w:r>
        <w:rPr>
          <w:rFonts w:ascii="宋体" w:hAnsi="宋体" w:hint="eastAsia"/>
          <w:sz w:val="20"/>
        </w:rPr>
        <w:t>九、违约责任</w:t>
      </w:r>
      <w:bookmarkEnd w:id="4"/>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1、违约责任按《中华人民共和国民法典》处理中的相关条款执行。</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2、乙方应按合同约定时间完成各阶段合同义务，若发生延迟，乙方应向甲方支付合同总价款10%的违约金，且甲方有权单方解除本合同。但甲方书面同意延迟或因甲方原因导致延迟的，乙方不承担违约责任。</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3、如甲方未能在本合同约定时间内支付款项，每延迟一天，甲方须向乙方承担迟延支付费用的0.5‰作为违约金，并将服务周期予以相应顺延。</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4、本次活动因乙方原因导致侵害甲方或第三方合法权益的，应由乙方承担相应赔偿责任，并向甲方支付合同总价款10%的违约金。</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5、若乙方未经甲方同意泄露本合同约定的任何秘密信息的，乙方应按照合同总价款的10%向甲方支付违约金，并赔偿因此给甲方造成的损失。</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十、不可抗力事件处理</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2、本合同中的不可抗力指不能预见、不能避免并不能克服的客观情况。包括但不限于：自然灾害如地震、台风、洪水、火灾；政府行为、法律规定或其适用的变化或者其他任何无法预见、避免或者控制的事件。</w:t>
      </w:r>
    </w:p>
    <w:p w:rsidR="00446E5E" w:rsidRDefault="00446E5E" w:rsidP="00446E5E">
      <w:pPr>
        <w:adjustRightInd w:val="0"/>
        <w:snapToGrid w:val="0"/>
        <w:spacing w:line="360" w:lineRule="auto"/>
        <w:ind w:firstLineChars="200" w:firstLine="400"/>
        <w:rPr>
          <w:rFonts w:ascii="宋体" w:hAnsi="宋体"/>
          <w:sz w:val="20"/>
        </w:rPr>
      </w:pPr>
      <w:bookmarkStart w:id="5" w:name="_Toc19515393"/>
      <w:r>
        <w:rPr>
          <w:rFonts w:ascii="宋体" w:hAnsi="宋体" w:hint="eastAsia"/>
          <w:sz w:val="20"/>
        </w:rPr>
        <w:t>十一、合同组成</w:t>
      </w:r>
      <w:bookmarkEnd w:id="5"/>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1、成交通知书</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2、合同文件</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3、国家相关规范及标准</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lastRenderedPageBreak/>
        <w:t>4、竞争性磋商文件</w:t>
      </w:r>
    </w:p>
    <w:p w:rsidR="00446E5E" w:rsidRDefault="00446E5E" w:rsidP="00446E5E">
      <w:pPr>
        <w:adjustRightInd w:val="0"/>
        <w:snapToGrid w:val="0"/>
        <w:spacing w:line="360" w:lineRule="auto"/>
        <w:ind w:firstLineChars="200" w:firstLine="400"/>
        <w:rPr>
          <w:rFonts w:ascii="宋体" w:hAnsi="宋体"/>
          <w:sz w:val="20"/>
        </w:rPr>
      </w:pPr>
      <w:r>
        <w:rPr>
          <w:rFonts w:ascii="宋体" w:hAnsi="宋体" w:hint="eastAsia"/>
          <w:sz w:val="20"/>
        </w:rPr>
        <w:t>5、磋商响应文件</w:t>
      </w:r>
    </w:p>
    <w:p w:rsidR="00446E5E" w:rsidRDefault="00446E5E" w:rsidP="00446E5E">
      <w:pPr>
        <w:adjustRightInd w:val="0"/>
        <w:snapToGrid w:val="0"/>
        <w:spacing w:line="360" w:lineRule="auto"/>
        <w:ind w:firstLineChars="200" w:firstLine="400"/>
        <w:rPr>
          <w:rFonts w:ascii="宋体" w:hAnsi="宋体"/>
          <w:sz w:val="20"/>
        </w:rPr>
      </w:pPr>
      <w:bookmarkStart w:id="6" w:name="_Toc19515394"/>
      <w:r>
        <w:rPr>
          <w:rFonts w:ascii="宋体" w:hAnsi="宋体" w:hint="eastAsia"/>
          <w:sz w:val="20"/>
        </w:rPr>
        <w:t>十二、解决争议的方法</w:t>
      </w:r>
      <w:bookmarkEnd w:id="6"/>
    </w:p>
    <w:p w:rsidR="00446E5E" w:rsidRDefault="00446E5E" w:rsidP="00446E5E">
      <w:pPr>
        <w:widowControl/>
        <w:autoSpaceDE w:val="0"/>
        <w:autoSpaceDN w:val="0"/>
        <w:snapToGrid w:val="0"/>
        <w:spacing w:line="360" w:lineRule="auto"/>
        <w:ind w:right="-110" w:firstLineChars="200" w:firstLine="400"/>
        <w:textAlignment w:val="bottom"/>
        <w:rPr>
          <w:rFonts w:ascii="宋体" w:hAnsi="宋体"/>
          <w:kern w:val="0"/>
          <w:sz w:val="20"/>
        </w:rPr>
      </w:pPr>
      <w:r>
        <w:rPr>
          <w:rFonts w:ascii="宋体" w:hAnsi="宋体" w:hint="eastAsia"/>
          <w:kern w:val="0"/>
          <w:sz w:val="20"/>
        </w:rPr>
        <w:t>凡因本合同引起的或与本合同有关的争议，双方应友好协商解决。协商不成时，双方均同意采用以下第（  ）种争议解决方式：</w:t>
      </w:r>
    </w:p>
    <w:p w:rsidR="00446E5E" w:rsidRDefault="00446E5E" w:rsidP="00446E5E">
      <w:pPr>
        <w:widowControl/>
        <w:autoSpaceDE w:val="0"/>
        <w:autoSpaceDN w:val="0"/>
        <w:snapToGrid w:val="0"/>
        <w:spacing w:line="360" w:lineRule="auto"/>
        <w:ind w:right="-110" w:firstLineChars="200" w:firstLine="400"/>
        <w:textAlignment w:val="bottom"/>
        <w:rPr>
          <w:rFonts w:ascii="宋体" w:hAnsi="宋体"/>
          <w:kern w:val="0"/>
          <w:sz w:val="20"/>
        </w:rPr>
      </w:pPr>
      <w:r>
        <w:rPr>
          <w:rFonts w:ascii="宋体" w:hAnsi="宋体" w:hint="eastAsia"/>
          <w:kern w:val="0"/>
          <w:sz w:val="20"/>
        </w:rPr>
        <w:t>（1）甲、乙双方均同意向（甲方所在地人民法院）提起诉讼。</w:t>
      </w:r>
    </w:p>
    <w:p w:rsidR="00446E5E" w:rsidRDefault="00446E5E" w:rsidP="00446E5E">
      <w:pPr>
        <w:widowControl/>
        <w:autoSpaceDE w:val="0"/>
        <w:autoSpaceDN w:val="0"/>
        <w:snapToGrid w:val="0"/>
        <w:spacing w:line="360" w:lineRule="auto"/>
        <w:ind w:right="-110" w:firstLineChars="200" w:firstLine="400"/>
        <w:textAlignment w:val="bottom"/>
        <w:rPr>
          <w:rFonts w:ascii="宋体" w:hAnsi="宋体"/>
          <w:kern w:val="0"/>
          <w:sz w:val="20"/>
        </w:rPr>
      </w:pPr>
      <w:r>
        <w:rPr>
          <w:rFonts w:ascii="宋体" w:hAnsi="宋体" w:hint="eastAsia"/>
          <w:kern w:val="0"/>
          <w:sz w:val="20"/>
        </w:rPr>
        <w:t>（2）甲、乙双方均同意向（</w:t>
      </w:r>
      <w:hyperlink r:id="rId7" w:tgtFrame="_blank" w:history="1">
        <w:r>
          <w:rPr>
            <w:rFonts w:ascii="宋体" w:hAnsi="宋体" w:hint="eastAsia"/>
            <w:kern w:val="0"/>
            <w:sz w:val="20"/>
          </w:rPr>
          <w:t>仲裁委员会</w:t>
        </w:r>
      </w:hyperlink>
      <w:r>
        <w:rPr>
          <w:rFonts w:ascii="宋体" w:hAnsi="宋体" w:hint="eastAsia"/>
          <w:kern w:val="0"/>
          <w:sz w:val="20"/>
        </w:rPr>
        <w:t>）提起仲裁。</w:t>
      </w:r>
    </w:p>
    <w:p w:rsidR="00446E5E" w:rsidRDefault="00446E5E" w:rsidP="00446E5E">
      <w:pPr>
        <w:adjustRightInd w:val="0"/>
        <w:snapToGrid w:val="0"/>
        <w:spacing w:line="360" w:lineRule="auto"/>
        <w:ind w:firstLineChars="200" w:firstLine="400"/>
        <w:rPr>
          <w:rFonts w:ascii="宋体" w:hAnsi="宋体"/>
          <w:sz w:val="20"/>
        </w:rPr>
      </w:pPr>
      <w:bookmarkStart w:id="7" w:name="_Toc19515395"/>
      <w:r>
        <w:rPr>
          <w:rFonts w:ascii="宋体" w:hAnsi="宋体" w:hint="eastAsia"/>
          <w:sz w:val="20"/>
        </w:rPr>
        <w:t>十三、合同生效及其它</w:t>
      </w:r>
      <w:bookmarkEnd w:id="7"/>
    </w:p>
    <w:p w:rsidR="00446E5E" w:rsidRDefault="00446E5E" w:rsidP="00446E5E">
      <w:pPr>
        <w:widowControl/>
        <w:autoSpaceDE w:val="0"/>
        <w:autoSpaceDN w:val="0"/>
        <w:snapToGrid w:val="0"/>
        <w:spacing w:line="360" w:lineRule="auto"/>
        <w:ind w:right="-110" w:firstLineChars="200" w:firstLine="400"/>
        <w:textAlignment w:val="bottom"/>
        <w:rPr>
          <w:rFonts w:ascii="宋体" w:hAnsi="宋体"/>
          <w:kern w:val="0"/>
          <w:sz w:val="20"/>
        </w:rPr>
      </w:pPr>
      <w:r>
        <w:rPr>
          <w:rFonts w:ascii="宋体" w:hAnsi="宋体" w:hint="eastAsia"/>
          <w:kern w:val="0"/>
          <w:sz w:val="20"/>
        </w:rPr>
        <w:t>1、合同未尽事宜、由甲、乙双方协商，作为合同补充，与原合同具有同等法律效力。</w:t>
      </w:r>
    </w:p>
    <w:p w:rsidR="00446E5E" w:rsidRDefault="00446E5E" w:rsidP="00446E5E">
      <w:pPr>
        <w:widowControl/>
        <w:tabs>
          <w:tab w:val="left" w:pos="8391"/>
        </w:tabs>
        <w:autoSpaceDE w:val="0"/>
        <w:autoSpaceDN w:val="0"/>
        <w:snapToGrid w:val="0"/>
        <w:spacing w:line="360" w:lineRule="auto"/>
        <w:ind w:right="-69" w:firstLineChars="200" w:firstLine="400"/>
        <w:textAlignment w:val="bottom"/>
        <w:rPr>
          <w:rFonts w:ascii="宋体" w:hAnsi="宋体"/>
          <w:kern w:val="0"/>
          <w:sz w:val="20"/>
        </w:rPr>
      </w:pPr>
      <w:r>
        <w:rPr>
          <w:rFonts w:ascii="宋体" w:hAnsi="宋体" w:hint="eastAsia"/>
          <w:kern w:val="0"/>
          <w:sz w:val="20"/>
        </w:rPr>
        <w:t>2、 本合同一式</w:t>
      </w:r>
      <w:r>
        <w:rPr>
          <w:rFonts w:ascii="宋体" w:hAnsi="宋体" w:hint="eastAsia"/>
          <w:kern w:val="0"/>
          <w:sz w:val="20"/>
          <w:u w:val="single"/>
        </w:rPr>
        <w:t xml:space="preserve">  </w:t>
      </w:r>
      <w:r>
        <w:rPr>
          <w:rFonts w:ascii="宋体" w:hAnsi="宋体" w:hint="eastAsia"/>
          <w:kern w:val="0"/>
          <w:sz w:val="20"/>
        </w:rPr>
        <w:t>份，甲方、乙方双方分别执</w:t>
      </w:r>
      <w:r>
        <w:rPr>
          <w:rFonts w:ascii="宋体" w:hAnsi="宋体" w:hint="eastAsia"/>
          <w:kern w:val="0"/>
          <w:sz w:val="20"/>
          <w:u w:val="single"/>
        </w:rPr>
        <w:t xml:space="preserve">  </w:t>
      </w:r>
      <w:r>
        <w:rPr>
          <w:rFonts w:ascii="宋体" w:hAnsi="宋体" w:hint="eastAsia"/>
          <w:kern w:val="0"/>
          <w:sz w:val="20"/>
        </w:rPr>
        <w:t>份，备案</w:t>
      </w:r>
      <w:r>
        <w:rPr>
          <w:rFonts w:ascii="宋体" w:hAnsi="宋体" w:hint="eastAsia"/>
          <w:kern w:val="0"/>
          <w:sz w:val="20"/>
          <w:u w:val="single"/>
        </w:rPr>
        <w:t xml:space="preserve">  </w:t>
      </w:r>
      <w:r>
        <w:rPr>
          <w:rFonts w:ascii="宋体" w:hAnsi="宋体" w:hint="eastAsia"/>
          <w:kern w:val="0"/>
          <w:sz w:val="20"/>
        </w:rPr>
        <w:t>份。</w:t>
      </w:r>
    </w:p>
    <w:p w:rsidR="00446E5E" w:rsidRDefault="00446E5E" w:rsidP="00446E5E">
      <w:pPr>
        <w:widowControl/>
        <w:tabs>
          <w:tab w:val="left" w:pos="8391"/>
        </w:tabs>
        <w:autoSpaceDE w:val="0"/>
        <w:autoSpaceDN w:val="0"/>
        <w:snapToGrid w:val="0"/>
        <w:spacing w:line="360" w:lineRule="auto"/>
        <w:ind w:right="-69" w:firstLineChars="200" w:firstLine="400"/>
        <w:textAlignment w:val="bottom"/>
        <w:rPr>
          <w:rFonts w:ascii="宋体" w:hAnsi="宋体"/>
          <w:kern w:val="0"/>
          <w:sz w:val="20"/>
        </w:rPr>
      </w:pPr>
      <w:r>
        <w:rPr>
          <w:rFonts w:ascii="宋体" w:hAnsi="宋体" w:hint="eastAsia"/>
          <w:kern w:val="0"/>
          <w:sz w:val="20"/>
        </w:rPr>
        <w:t>3、合同经甲乙双方盖章、签字后生效，合同签订地点为</w:t>
      </w:r>
      <w:r>
        <w:rPr>
          <w:rFonts w:ascii="宋体" w:hAnsi="宋体" w:hint="eastAsia"/>
          <w:kern w:val="0"/>
          <w:sz w:val="20"/>
          <w:u w:val="single"/>
        </w:rPr>
        <w:t xml:space="preserve">   </w:t>
      </w:r>
      <w:r>
        <w:rPr>
          <w:rFonts w:ascii="宋体" w:hAnsi="宋体" w:hint="eastAsia"/>
          <w:kern w:val="0"/>
          <w:sz w:val="20"/>
        </w:rPr>
        <w:t>。</w:t>
      </w:r>
    </w:p>
    <w:p w:rsidR="00446E5E" w:rsidRDefault="00446E5E" w:rsidP="00446E5E">
      <w:pPr>
        <w:widowControl/>
        <w:tabs>
          <w:tab w:val="left" w:pos="8391"/>
        </w:tabs>
        <w:autoSpaceDE w:val="0"/>
        <w:autoSpaceDN w:val="0"/>
        <w:snapToGrid w:val="0"/>
        <w:spacing w:line="360" w:lineRule="auto"/>
        <w:ind w:right="-69" w:firstLineChars="200" w:firstLine="400"/>
        <w:textAlignment w:val="bottom"/>
        <w:rPr>
          <w:rFonts w:ascii="宋体" w:hAnsi="宋体"/>
          <w:kern w:val="0"/>
          <w:sz w:val="20"/>
        </w:rPr>
      </w:pPr>
      <w:r>
        <w:rPr>
          <w:rFonts w:ascii="宋体" w:hAnsi="宋体" w:hint="eastAsia"/>
          <w:kern w:val="0"/>
          <w:sz w:val="20"/>
        </w:rPr>
        <w:t>4、生效时间：</w:t>
      </w:r>
      <w:r>
        <w:rPr>
          <w:rFonts w:ascii="宋体" w:hAnsi="宋体" w:hint="eastAsia"/>
          <w:kern w:val="0"/>
          <w:sz w:val="20"/>
          <w:u w:val="single"/>
        </w:rPr>
        <w:t xml:space="preserve">   </w:t>
      </w:r>
      <w:r>
        <w:rPr>
          <w:rFonts w:ascii="宋体" w:hAnsi="宋体" w:hint="eastAsia"/>
          <w:kern w:val="0"/>
          <w:sz w:val="20"/>
        </w:rPr>
        <w:t>年</w:t>
      </w:r>
      <w:r>
        <w:rPr>
          <w:rFonts w:ascii="宋体" w:hAnsi="宋体" w:hint="eastAsia"/>
          <w:kern w:val="0"/>
          <w:sz w:val="20"/>
          <w:u w:val="single"/>
        </w:rPr>
        <w:t xml:space="preserve">  </w:t>
      </w:r>
      <w:r>
        <w:rPr>
          <w:rFonts w:ascii="宋体" w:hAnsi="宋体" w:hint="eastAsia"/>
          <w:kern w:val="0"/>
          <w:sz w:val="20"/>
        </w:rPr>
        <w:t>月</w:t>
      </w:r>
      <w:r>
        <w:rPr>
          <w:rFonts w:ascii="宋体" w:hAnsi="宋体" w:hint="eastAsia"/>
          <w:kern w:val="0"/>
          <w:sz w:val="20"/>
          <w:u w:val="single"/>
        </w:rPr>
        <w:t xml:space="preserve">  </w:t>
      </w:r>
      <w:r>
        <w:rPr>
          <w:rFonts w:ascii="宋体" w:hAnsi="宋体" w:hint="eastAsia"/>
          <w:kern w:val="0"/>
          <w:sz w:val="20"/>
        </w:rPr>
        <w:t>日</w:t>
      </w:r>
    </w:p>
    <w:p w:rsidR="00446E5E" w:rsidRDefault="00446E5E" w:rsidP="00446E5E">
      <w:pPr>
        <w:widowControl/>
        <w:tabs>
          <w:tab w:val="left" w:pos="8391"/>
        </w:tabs>
        <w:autoSpaceDE w:val="0"/>
        <w:autoSpaceDN w:val="0"/>
        <w:snapToGrid w:val="0"/>
        <w:spacing w:line="360" w:lineRule="auto"/>
        <w:ind w:right="-69" w:firstLineChars="350" w:firstLine="700"/>
        <w:textAlignment w:val="bottom"/>
        <w:rPr>
          <w:rFonts w:ascii="宋体" w:hAnsi="宋体"/>
          <w:kern w:val="0"/>
          <w:sz w:val="20"/>
        </w:rPr>
      </w:pPr>
    </w:p>
    <w:tbl>
      <w:tblPr>
        <w:tblW w:w="0" w:type="auto"/>
        <w:jc w:val="center"/>
        <w:tblLayout w:type="fixed"/>
        <w:tblLook w:val="04A0" w:firstRow="1" w:lastRow="0" w:firstColumn="1" w:lastColumn="0" w:noHBand="0" w:noVBand="1"/>
      </w:tblPr>
      <w:tblGrid>
        <w:gridCol w:w="4643"/>
        <w:gridCol w:w="4643"/>
      </w:tblGrid>
      <w:tr w:rsidR="00446E5E" w:rsidTr="00C4024E">
        <w:trPr>
          <w:jc w:val="center"/>
        </w:trPr>
        <w:tc>
          <w:tcPr>
            <w:tcW w:w="4643" w:type="dxa"/>
          </w:tcPr>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甲方名称</w:t>
            </w:r>
            <w:r>
              <w:rPr>
                <w:rFonts w:ascii="宋体" w:hAnsi="宋体" w:hint="eastAsia"/>
                <w:spacing w:val="-20"/>
                <w:kern w:val="0"/>
                <w:sz w:val="20"/>
              </w:rPr>
              <w:t>（盖章）</w:t>
            </w:r>
            <w:r>
              <w:rPr>
                <w:rFonts w:ascii="宋体" w:hAnsi="宋体" w:hint="eastAsia"/>
                <w:kern w:val="0"/>
                <w:sz w:val="20"/>
              </w:rPr>
              <w:t>:</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地址：</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代表人（签字）：</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电话：</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开户银行：</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proofErr w:type="gramStart"/>
            <w:r>
              <w:rPr>
                <w:rFonts w:ascii="宋体" w:hAnsi="宋体" w:hint="eastAsia"/>
                <w:kern w:val="0"/>
                <w:sz w:val="20"/>
              </w:rPr>
              <w:t>帐号</w:t>
            </w:r>
            <w:proofErr w:type="gramEnd"/>
            <w:r>
              <w:rPr>
                <w:rFonts w:ascii="宋体" w:hAnsi="宋体" w:hint="eastAsia"/>
                <w:kern w:val="0"/>
                <w:sz w:val="20"/>
              </w:rPr>
              <w:t>：</w:t>
            </w:r>
          </w:p>
        </w:tc>
        <w:tc>
          <w:tcPr>
            <w:tcW w:w="4643" w:type="dxa"/>
          </w:tcPr>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乙方名称</w:t>
            </w:r>
            <w:r>
              <w:rPr>
                <w:rFonts w:ascii="宋体" w:hAnsi="宋体" w:hint="eastAsia"/>
                <w:spacing w:val="-20"/>
                <w:kern w:val="0"/>
                <w:sz w:val="20"/>
              </w:rPr>
              <w:t>（盖章）</w:t>
            </w:r>
            <w:r>
              <w:rPr>
                <w:rFonts w:ascii="宋体" w:hAnsi="宋体" w:hint="eastAsia"/>
                <w:kern w:val="0"/>
                <w:sz w:val="20"/>
              </w:rPr>
              <w:t>:</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地址：</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代表人（签字）：</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电话：</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r>
              <w:rPr>
                <w:rFonts w:ascii="宋体" w:hAnsi="宋体" w:hint="eastAsia"/>
                <w:kern w:val="0"/>
                <w:sz w:val="20"/>
              </w:rPr>
              <w:t>开户银行：</w:t>
            </w:r>
          </w:p>
          <w:p w:rsidR="00446E5E" w:rsidRDefault="00446E5E" w:rsidP="00C4024E">
            <w:pPr>
              <w:widowControl/>
              <w:autoSpaceDE w:val="0"/>
              <w:autoSpaceDN w:val="0"/>
              <w:snapToGrid w:val="0"/>
              <w:spacing w:line="360" w:lineRule="auto"/>
              <w:ind w:right="-154"/>
              <w:textAlignment w:val="bottom"/>
              <w:rPr>
                <w:rFonts w:ascii="宋体" w:hAnsi="宋体"/>
                <w:kern w:val="0"/>
                <w:sz w:val="20"/>
              </w:rPr>
            </w:pPr>
            <w:proofErr w:type="gramStart"/>
            <w:r>
              <w:rPr>
                <w:rFonts w:ascii="宋体" w:hAnsi="宋体" w:hint="eastAsia"/>
                <w:kern w:val="0"/>
                <w:sz w:val="20"/>
              </w:rPr>
              <w:t>帐号</w:t>
            </w:r>
            <w:proofErr w:type="gramEnd"/>
            <w:r>
              <w:rPr>
                <w:rFonts w:ascii="宋体" w:hAnsi="宋体" w:hint="eastAsia"/>
                <w:kern w:val="0"/>
                <w:sz w:val="20"/>
              </w:rPr>
              <w:t>：</w:t>
            </w:r>
          </w:p>
        </w:tc>
      </w:tr>
    </w:tbl>
    <w:p w:rsidR="00D11360" w:rsidRPr="00446E5E" w:rsidRDefault="00D11360" w:rsidP="00446E5E">
      <w:bookmarkStart w:id="8" w:name="_GoBack"/>
      <w:bookmarkEnd w:id="8"/>
    </w:p>
    <w:sectPr w:rsidR="00D11360" w:rsidRPr="00446E5E">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98D" w:rsidRDefault="0081298D" w:rsidP="004F5EBD">
      <w:r>
        <w:separator/>
      </w:r>
    </w:p>
  </w:endnote>
  <w:endnote w:type="continuationSeparator" w:id="0">
    <w:p w:rsidR="0081298D" w:rsidRDefault="0081298D" w:rsidP="004F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5"/>
      <w:jc w:val="center"/>
    </w:pPr>
    <w:r>
      <w:rPr>
        <w:noProof/>
      </w:rPr>
      <mc:AlternateContent>
        <mc:Choice Requires="wps">
          <w:drawing>
            <wp:anchor distT="0" distB="0" distL="114300" distR="114300" simplePos="0" relativeHeight="251659264" behindDoc="0" locked="0" layoutInCell="1" allowOverlap="1" wp14:anchorId="0A413A9E" wp14:editId="037284F0">
              <wp:simplePos x="0" y="0"/>
              <wp:positionH relativeFrom="margin">
                <wp:align>center</wp:align>
              </wp:positionH>
              <wp:positionV relativeFrom="paragraph">
                <wp:posOffset>0</wp:posOffset>
              </wp:positionV>
              <wp:extent cx="1828800" cy="1828800"/>
              <wp:effectExtent l="0" t="0" r="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rsidR="004F5EBD" w:rsidRDefault="004F5EBD">
                          <w:pPr>
                            <w:pStyle w:val="a5"/>
                            <w:jc w:val="center"/>
                          </w:pPr>
                          <w:r>
                            <w:fldChar w:fldCharType="begin"/>
                          </w:r>
                          <w:r>
                            <w:instrText>PAGE   \* MERGEFORMAT</w:instrText>
                          </w:r>
                          <w:r>
                            <w:fldChar w:fldCharType="separate"/>
                          </w:r>
                          <w:r w:rsidR="00446E5E" w:rsidRPr="00446E5E">
                            <w:rPr>
                              <w:noProof/>
                              <w:lang w:val="zh-CN"/>
                            </w:rPr>
                            <w:t>1</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ELMiduAEAAFgDAAAOAAAAAAAAAAAAAAAAAC4CAABkcnMvZTJvRG9j&#10;LnhtbFBLAQItABQABgAIAAAAIQCLhZCT2QAAAAUBAAAPAAAAAAAAAAAAAAAAABIEAABkcnMvZG93&#10;bnJldi54bWxQSwUGAAAAAAQABADzAAAAGAUAAAAA&#10;" filled="f" stroked="f">
              <v:path arrowok="t"/>
              <v:textbox style="mso-fit-shape-to-text:t" inset="0,0,0,0">
                <w:txbxContent>
                  <w:p w:rsidR="004F5EBD" w:rsidRDefault="004F5EBD">
                    <w:pPr>
                      <w:pStyle w:val="a5"/>
                      <w:jc w:val="center"/>
                    </w:pPr>
                    <w:r>
                      <w:fldChar w:fldCharType="begin"/>
                    </w:r>
                    <w:r>
                      <w:instrText>PAGE   \* MERGEFORMAT</w:instrText>
                    </w:r>
                    <w:r>
                      <w:fldChar w:fldCharType="separate"/>
                    </w:r>
                    <w:r w:rsidR="00446E5E" w:rsidRPr="00446E5E">
                      <w:rPr>
                        <w:noProof/>
                        <w:lang w:val="zh-CN"/>
                      </w:rPr>
                      <w:t>1</w:t>
                    </w:r>
                    <w:r>
                      <w:fldChar w:fldCharType="end"/>
                    </w:r>
                  </w:p>
                </w:txbxContent>
              </v:textbox>
              <w10:wrap anchorx="margin"/>
            </v:shape>
          </w:pict>
        </mc:Fallback>
      </mc:AlternateContent>
    </w:r>
  </w:p>
  <w:p w:rsidR="004F5EBD" w:rsidRDefault="004F5EBD">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98D" w:rsidRDefault="0081298D" w:rsidP="004F5EBD">
      <w:r>
        <w:separator/>
      </w:r>
    </w:p>
  </w:footnote>
  <w:footnote w:type="continuationSeparator" w:id="0">
    <w:p w:rsidR="0081298D" w:rsidRDefault="0081298D" w:rsidP="004F5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096B43"/>
    <w:rsid w:val="00132B39"/>
    <w:rsid w:val="00446E5E"/>
    <w:rsid w:val="0046446A"/>
    <w:rsid w:val="00475A93"/>
    <w:rsid w:val="004F5EBD"/>
    <w:rsid w:val="007C0A8C"/>
    <w:rsid w:val="0081298D"/>
    <w:rsid w:val="0081489C"/>
    <w:rsid w:val="00927272"/>
    <w:rsid w:val="00A8673A"/>
    <w:rsid w:val="00C17C28"/>
    <w:rsid w:val="00D11360"/>
    <w:rsid w:val="00FD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2024-05-20T01:45:00Z</dcterms:created>
  <dcterms:modified xsi:type="dcterms:W3CDTF">2025-03-21T06:42:00Z</dcterms:modified>
</cp:coreProperties>
</file>