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B4BA26" w14:textId="77777777" w:rsidR="002C197B" w:rsidRPr="0051705D" w:rsidRDefault="002C197B" w:rsidP="002C197B">
      <w:pPr>
        <w:tabs>
          <w:tab w:val="left" w:pos="735"/>
        </w:tabs>
        <w:spacing w:beforeLines="100" w:before="312" w:line="360" w:lineRule="auto"/>
        <w:ind w:firstLine="629"/>
        <w:rPr>
          <w:rFonts w:ascii="仿宋" w:eastAsia="仿宋" w:hAnsi="仿宋"/>
          <w:b/>
          <w:bCs/>
          <w:sz w:val="24"/>
          <w:lang w:val="zh-CN" w:eastAsia="zh-CN"/>
        </w:rPr>
      </w:pPr>
      <w:r w:rsidRPr="0051705D">
        <w:rPr>
          <w:rFonts w:ascii="仿宋" w:eastAsia="仿宋" w:hAnsi="仿宋" w:hint="eastAsia"/>
          <w:b/>
          <w:bCs/>
          <w:sz w:val="24"/>
          <w:lang w:val="zh-CN" w:eastAsia="zh-CN"/>
        </w:rPr>
        <w:t>甲方：</w:t>
      </w:r>
      <w:r w:rsidRPr="0051705D">
        <w:rPr>
          <w:rFonts w:ascii="仿宋" w:eastAsia="仿宋" w:hAnsi="仿宋" w:hint="eastAsia"/>
          <w:bCs/>
          <w:sz w:val="24"/>
          <w:lang w:val="zh-CN" w:eastAsia="zh-CN"/>
        </w:rPr>
        <w:t>（前款所称采购人）     住所：</w:t>
      </w:r>
    </w:p>
    <w:p w14:paraId="09560765" w14:textId="77777777" w:rsidR="002C197B" w:rsidRPr="0051705D" w:rsidRDefault="002C197B" w:rsidP="002C197B">
      <w:pPr>
        <w:tabs>
          <w:tab w:val="left" w:pos="735"/>
        </w:tabs>
        <w:spacing w:line="360" w:lineRule="auto"/>
        <w:ind w:firstLine="631"/>
        <w:rPr>
          <w:rFonts w:ascii="仿宋" w:eastAsia="仿宋" w:hAnsi="仿宋"/>
          <w:bCs/>
          <w:sz w:val="24"/>
          <w:lang w:val="zh-CN" w:eastAsia="zh-CN"/>
        </w:rPr>
      </w:pPr>
      <w:r w:rsidRPr="0051705D">
        <w:rPr>
          <w:rFonts w:ascii="仿宋" w:eastAsia="仿宋" w:hAnsi="仿宋" w:hint="eastAsia"/>
          <w:b/>
          <w:bCs/>
          <w:sz w:val="24"/>
          <w:lang w:val="zh-CN" w:eastAsia="zh-CN"/>
        </w:rPr>
        <w:t>乙方：</w:t>
      </w:r>
      <w:r w:rsidRPr="0051705D">
        <w:rPr>
          <w:rFonts w:ascii="仿宋" w:eastAsia="仿宋" w:hAnsi="仿宋" w:hint="eastAsia"/>
          <w:bCs/>
          <w:sz w:val="24"/>
          <w:lang w:val="zh-CN" w:eastAsia="zh-CN"/>
        </w:rPr>
        <w:t>（前款所称中标人）     住所：</w:t>
      </w:r>
    </w:p>
    <w:p w14:paraId="44665B06" w14:textId="77777777" w:rsidR="002C197B" w:rsidRPr="0051705D" w:rsidRDefault="002C197B" w:rsidP="002C197B">
      <w:pPr>
        <w:spacing w:line="360" w:lineRule="auto"/>
        <w:ind w:firstLineChars="200" w:firstLine="480"/>
        <w:rPr>
          <w:rFonts w:ascii="仿宋" w:eastAsia="仿宋" w:hAnsi="仿宋"/>
          <w:sz w:val="24"/>
          <w:lang w:eastAsia="zh-CN"/>
        </w:rPr>
      </w:pPr>
      <w:r w:rsidRPr="0051705D">
        <w:rPr>
          <w:rFonts w:ascii="仿宋" w:eastAsia="仿宋" w:hAnsi="仿宋" w:hint="eastAsia"/>
          <w:sz w:val="24"/>
          <w:lang w:eastAsia="zh-CN"/>
        </w:rPr>
        <w:t>一、合同内容:</w:t>
      </w:r>
    </w:p>
    <w:p w14:paraId="25BECAE6" w14:textId="77777777" w:rsidR="002C197B" w:rsidRPr="0051705D" w:rsidRDefault="002C197B" w:rsidP="002C197B">
      <w:pPr>
        <w:spacing w:line="360" w:lineRule="auto"/>
        <w:ind w:firstLineChars="200" w:firstLine="480"/>
        <w:rPr>
          <w:rFonts w:ascii="仿宋" w:eastAsia="仿宋" w:hAnsi="仿宋"/>
          <w:sz w:val="24"/>
          <w:lang w:eastAsia="zh-CN"/>
        </w:rPr>
      </w:pPr>
      <w:r w:rsidRPr="0051705D">
        <w:rPr>
          <w:rFonts w:ascii="仿宋" w:eastAsia="仿宋" w:hAnsi="仿宋" w:hint="eastAsia"/>
          <w:sz w:val="24"/>
          <w:lang w:eastAsia="zh-CN"/>
        </w:rPr>
        <w:t>二、合同价款</w:t>
      </w:r>
    </w:p>
    <w:p w14:paraId="237AAB9A" w14:textId="77777777" w:rsidR="002C197B" w:rsidRPr="0051705D" w:rsidRDefault="002C197B" w:rsidP="002C197B">
      <w:pPr>
        <w:spacing w:line="360" w:lineRule="auto"/>
        <w:ind w:firstLineChars="200" w:firstLine="480"/>
        <w:rPr>
          <w:rFonts w:ascii="仿宋" w:eastAsia="仿宋" w:hAnsi="仿宋"/>
          <w:sz w:val="24"/>
          <w:lang w:eastAsia="zh-CN"/>
        </w:rPr>
      </w:pPr>
      <w:r w:rsidRPr="0051705D">
        <w:rPr>
          <w:rFonts w:ascii="仿宋" w:eastAsia="仿宋" w:hAnsi="仿宋" w:hint="eastAsia"/>
          <w:sz w:val="24"/>
          <w:lang w:eastAsia="zh-CN"/>
        </w:rPr>
        <w:t>1、合同总价：</w:t>
      </w:r>
    </w:p>
    <w:p w14:paraId="341608D0" w14:textId="77777777" w:rsidR="002C197B" w:rsidRPr="0051705D" w:rsidRDefault="002C197B" w:rsidP="002C197B">
      <w:pPr>
        <w:spacing w:line="360" w:lineRule="auto"/>
        <w:ind w:firstLineChars="200" w:firstLine="480"/>
        <w:rPr>
          <w:rFonts w:ascii="仿宋" w:eastAsia="仿宋" w:hAnsi="仿宋"/>
          <w:sz w:val="24"/>
          <w:lang w:eastAsia="zh-CN"/>
        </w:rPr>
      </w:pPr>
      <w:r w:rsidRPr="0051705D">
        <w:rPr>
          <w:rFonts w:ascii="仿宋" w:eastAsia="仿宋" w:hAnsi="仿宋" w:hint="eastAsia"/>
          <w:sz w:val="24"/>
          <w:lang w:eastAsia="zh-CN"/>
        </w:rPr>
        <w:t>2、合同总价包括：完成所有内容所需的全部费用。</w:t>
      </w:r>
    </w:p>
    <w:p w14:paraId="24F80F7D" w14:textId="77777777" w:rsidR="002C197B" w:rsidRPr="0051705D" w:rsidRDefault="002C197B" w:rsidP="002C197B">
      <w:pPr>
        <w:spacing w:line="360" w:lineRule="auto"/>
        <w:ind w:firstLineChars="200" w:firstLine="480"/>
        <w:rPr>
          <w:rFonts w:ascii="仿宋" w:eastAsia="仿宋" w:hAnsi="仿宋"/>
          <w:sz w:val="24"/>
          <w:lang w:eastAsia="zh-CN"/>
        </w:rPr>
      </w:pPr>
      <w:r w:rsidRPr="0051705D">
        <w:rPr>
          <w:rFonts w:ascii="仿宋" w:eastAsia="仿宋" w:hAnsi="仿宋" w:hint="eastAsia"/>
          <w:sz w:val="24"/>
          <w:lang w:eastAsia="zh-CN"/>
        </w:rPr>
        <w:t>三、合同结算</w:t>
      </w:r>
    </w:p>
    <w:p w14:paraId="5D020453" w14:textId="234491E1" w:rsidR="003E22A6" w:rsidRDefault="002C197B" w:rsidP="003E22A6">
      <w:pPr>
        <w:spacing w:line="360" w:lineRule="auto"/>
        <w:ind w:firstLineChars="200" w:firstLine="480"/>
        <w:rPr>
          <w:rFonts w:ascii="仿宋" w:eastAsia="仿宋" w:hAnsi="仿宋"/>
          <w:sz w:val="24"/>
          <w:lang w:eastAsia="zh-CN"/>
        </w:rPr>
      </w:pPr>
      <w:r w:rsidRPr="00CC12A4">
        <w:rPr>
          <w:rFonts w:ascii="仿宋" w:eastAsia="仿宋" w:hAnsi="仿宋" w:hint="eastAsia"/>
          <w:sz w:val="24"/>
          <w:lang w:eastAsia="zh-CN"/>
        </w:rPr>
        <w:t>1-1、付款比例：</w:t>
      </w:r>
      <w:r w:rsidR="003E22A6" w:rsidRPr="00CC12A4">
        <w:rPr>
          <w:rFonts w:ascii="仿宋" w:eastAsia="仿宋" w:hAnsi="仿宋" w:hint="eastAsia"/>
          <w:sz w:val="24"/>
          <w:lang w:eastAsia="zh-CN"/>
        </w:rPr>
        <w:t>按</w:t>
      </w:r>
      <w:r w:rsidR="003E22A6" w:rsidRPr="003E22A6">
        <w:rPr>
          <w:rFonts w:ascii="仿宋" w:eastAsia="仿宋" w:hAnsi="仿宋" w:hint="eastAsia"/>
          <w:sz w:val="24"/>
          <w:lang w:eastAsia="zh-CN"/>
        </w:rPr>
        <w:t>月据实结算，次月5日前投标人将上月实际配送清单及对应每日市场价清单交于采购人，经采购人审核且双方无异议，按照成交下浮据实结算</w:t>
      </w:r>
      <w:r w:rsidR="003E22A6">
        <w:rPr>
          <w:rFonts w:ascii="仿宋" w:eastAsia="仿宋" w:hAnsi="仿宋" w:hint="eastAsia"/>
          <w:sz w:val="24"/>
          <w:lang w:eastAsia="zh-CN"/>
        </w:rPr>
        <w:t>。</w:t>
      </w:r>
    </w:p>
    <w:p w14:paraId="039B8D0D" w14:textId="316CC449" w:rsidR="002C197B" w:rsidRPr="0051705D" w:rsidRDefault="002C197B" w:rsidP="003E22A6">
      <w:pPr>
        <w:spacing w:line="360" w:lineRule="auto"/>
        <w:ind w:firstLineChars="200" w:firstLine="480"/>
        <w:rPr>
          <w:rFonts w:ascii="仿宋" w:eastAsia="仿宋" w:hAnsi="仿宋"/>
          <w:sz w:val="24"/>
          <w:lang w:eastAsia="zh-CN"/>
        </w:rPr>
      </w:pPr>
      <w:r w:rsidRPr="0051705D">
        <w:rPr>
          <w:rFonts w:ascii="仿宋" w:eastAsia="仿宋" w:hAnsi="仿宋" w:hint="eastAsia"/>
          <w:sz w:val="24"/>
          <w:lang w:eastAsia="zh-CN"/>
        </w:rPr>
        <w:t>2、结算方式：银行转账。</w:t>
      </w:r>
    </w:p>
    <w:p w14:paraId="017ECFC4" w14:textId="6257125E" w:rsidR="002C197B" w:rsidRPr="0051705D" w:rsidRDefault="002C197B" w:rsidP="002C197B">
      <w:pPr>
        <w:spacing w:line="360" w:lineRule="auto"/>
        <w:ind w:firstLineChars="200" w:firstLine="480"/>
        <w:rPr>
          <w:rFonts w:ascii="仿宋" w:eastAsia="仿宋" w:hAnsi="仿宋"/>
          <w:sz w:val="24"/>
          <w:lang w:eastAsia="zh-CN"/>
        </w:rPr>
      </w:pPr>
      <w:r w:rsidRPr="0051705D">
        <w:rPr>
          <w:rFonts w:ascii="仿宋" w:eastAsia="仿宋" w:hAnsi="仿宋" w:hint="eastAsia"/>
          <w:sz w:val="24"/>
          <w:lang w:eastAsia="zh-CN"/>
        </w:rPr>
        <w:t>3、结算单位：由</w:t>
      </w:r>
      <w:r w:rsidRPr="0051705D">
        <w:rPr>
          <w:rFonts w:ascii="仿宋" w:eastAsia="仿宋" w:hAnsi="仿宋" w:hint="eastAsia"/>
          <w:sz w:val="24"/>
          <w:u w:val="single"/>
          <w:lang w:eastAsia="zh-CN"/>
        </w:rPr>
        <w:t xml:space="preserve">采购人 </w:t>
      </w:r>
      <w:r w:rsidRPr="0051705D">
        <w:rPr>
          <w:rFonts w:ascii="仿宋" w:eastAsia="仿宋" w:hAnsi="仿宋" w:hint="eastAsia"/>
          <w:sz w:val="24"/>
          <w:lang w:eastAsia="zh-CN"/>
        </w:rPr>
        <w:t>负责结算，乙方开具</w:t>
      </w:r>
      <w:r w:rsidR="00C01373">
        <w:rPr>
          <w:rFonts w:ascii="仿宋" w:eastAsia="仿宋" w:hAnsi="仿宋" w:hint="eastAsia"/>
          <w:sz w:val="24"/>
          <w:lang w:eastAsia="zh-CN"/>
        </w:rPr>
        <w:t>对应</w:t>
      </w:r>
      <w:r w:rsidRPr="0051705D">
        <w:rPr>
          <w:rFonts w:ascii="仿宋" w:eastAsia="仿宋" w:hAnsi="仿宋" w:hint="eastAsia"/>
          <w:sz w:val="24"/>
          <w:lang w:eastAsia="zh-CN"/>
        </w:rPr>
        <w:t>发票</w:t>
      </w:r>
      <w:bookmarkStart w:id="0" w:name="_GoBack"/>
      <w:bookmarkEnd w:id="0"/>
      <w:r w:rsidRPr="0051705D">
        <w:rPr>
          <w:rFonts w:ascii="仿宋" w:eastAsia="仿宋" w:hAnsi="仿宋" w:hint="eastAsia"/>
          <w:sz w:val="24"/>
          <w:lang w:eastAsia="zh-CN"/>
        </w:rPr>
        <w:t>交采购人。</w:t>
      </w:r>
    </w:p>
    <w:p w14:paraId="78F553D6" w14:textId="77777777" w:rsidR="002C197B" w:rsidRPr="0051705D" w:rsidRDefault="002C197B" w:rsidP="002C197B">
      <w:pPr>
        <w:spacing w:line="360" w:lineRule="auto"/>
        <w:ind w:firstLineChars="200" w:firstLine="480"/>
        <w:rPr>
          <w:rFonts w:ascii="仿宋" w:eastAsia="仿宋" w:hAnsi="仿宋"/>
          <w:sz w:val="24"/>
          <w:lang w:eastAsia="zh-CN"/>
        </w:rPr>
      </w:pPr>
      <w:r w:rsidRPr="0051705D">
        <w:rPr>
          <w:rFonts w:ascii="仿宋" w:eastAsia="仿宋" w:hAnsi="仿宋" w:hint="eastAsia"/>
          <w:sz w:val="24"/>
          <w:lang w:eastAsia="zh-CN"/>
        </w:rPr>
        <w:t>四、履行期限、地点及方式:</w:t>
      </w:r>
    </w:p>
    <w:p w14:paraId="769E3D70" w14:textId="6ACDD4EE" w:rsidR="002C197B" w:rsidRPr="00A61EB9" w:rsidRDefault="002C197B" w:rsidP="002C197B">
      <w:pPr>
        <w:spacing w:line="360" w:lineRule="auto"/>
        <w:ind w:firstLineChars="200" w:firstLine="480"/>
        <w:rPr>
          <w:rFonts w:ascii="仿宋" w:eastAsia="仿宋" w:hAnsi="仿宋"/>
          <w:sz w:val="24"/>
          <w:u w:val="single"/>
          <w:lang w:eastAsia="zh-CN"/>
        </w:rPr>
      </w:pPr>
      <w:r w:rsidRPr="00A61EB9">
        <w:rPr>
          <w:rFonts w:ascii="仿宋" w:eastAsia="仿宋" w:hAnsi="仿宋" w:hint="eastAsia"/>
          <w:sz w:val="24"/>
          <w:lang w:eastAsia="zh-CN"/>
        </w:rPr>
        <w:t>1、履行期限：</w:t>
      </w:r>
      <w:r w:rsidR="00A214AE" w:rsidRPr="00A214AE">
        <w:rPr>
          <w:rFonts w:ascii="仿宋" w:eastAsia="仿宋" w:hAnsi="仿宋" w:hint="eastAsia"/>
          <w:sz w:val="24"/>
          <w:u w:val="single"/>
          <w:lang w:eastAsia="zh-CN"/>
        </w:rPr>
        <w:t>自合同签订之日起 12 个月</w:t>
      </w:r>
    </w:p>
    <w:p w14:paraId="2FA7F14B" w14:textId="77777777" w:rsidR="002C197B" w:rsidRPr="0051705D" w:rsidRDefault="002C197B" w:rsidP="002C197B">
      <w:pPr>
        <w:spacing w:line="360" w:lineRule="auto"/>
        <w:ind w:firstLineChars="200" w:firstLine="480"/>
        <w:rPr>
          <w:rFonts w:ascii="仿宋" w:eastAsia="仿宋" w:hAnsi="仿宋"/>
          <w:sz w:val="24"/>
          <w:u w:val="single"/>
          <w:lang w:eastAsia="zh-CN"/>
        </w:rPr>
      </w:pPr>
      <w:r w:rsidRPr="00A61EB9">
        <w:rPr>
          <w:rFonts w:ascii="仿宋" w:eastAsia="仿宋" w:hAnsi="仿宋" w:hint="eastAsia"/>
          <w:sz w:val="24"/>
          <w:lang w:eastAsia="zh-CN"/>
        </w:rPr>
        <w:t>2、地点：</w:t>
      </w:r>
      <w:r w:rsidRPr="00A61EB9">
        <w:rPr>
          <w:rFonts w:ascii="仿宋" w:eastAsia="仿宋" w:hAnsi="仿宋" w:hint="eastAsia"/>
          <w:sz w:val="24"/>
          <w:u w:val="single"/>
          <w:lang w:eastAsia="zh-CN"/>
        </w:rPr>
        <w:t>甲方指定地点</w:t>
      </w:r>
    </w:p>
    <w:p w14:paraId="58E08A9C" w14:textId="77777777" w:rsidR="002C197B" w:rsidRPr="0051705D" w:rsidRDefault="002C197B" w:rsidP="002C197B">
      <w:pPr>
        <w:spacing w:line="360" w:lineRule="auto"/>
        <w:ind w:firstLineChars="200" w:firstLine="480"/>
        <w:rPr>
          <w:rFonts w:ascii="仿宋" w:eastAsia="仿宋" w:hAnsi="仿宋"/>
          <w:sz w:val="24"/>
          <w:lang w:eastAsia="zh-CN"/>
        </w:rPr>
      </w:pPr>
      <w:r w:rsidRPr="0051705D">
        <w:rPr>
          <w:rFonts w:ascii="仿宋" w:eastAsia="仿宋" w:hAnsi="仿宋" w:hint="eastAsia"/>
          <w:sz w:val="24"/>
          <w:lang w:eastAsia="zh-CN"/>
        </w:rPr>
        <w:t>五、技术服务</w:t>
      </w:r>
    </w:p>
    <w:p w14:paraId="39325DA3" w14:textId="77777777" w:rsidR="002C197B" w:rsidRPr="0051705D" w:rsidRDefault="002C197B" w:rsidP="002C197B">
      <w:pPr>
        <w:spacing w:line="360" w:lineRule="auto"/>
        <w:ind w:firstLineChars="200" w:firstLine="480"/>
        <w:rPr>
          <w:rFonts w:ascii="仿宋" w:eastAsia="仿宋" w:hAnsi="仿宋"/>
          <w:sz w:val="24"/>
          <w:lang w:eastAsia="zh-CN"/>
        </w:rPr>
      </w:pPr>
      <w:r w:rsidRPr="0051705D">
        <w:rPr>
          <w:rFonts w:ascii="仿宋" w:eastAsia="仿宋" w:hAnsi="仿宋" w:hint="eastAsia"/>
          <w:sz w:val="24"/>
          <w:lang w:eastAsia="zh-CN"/>
        </w:rPr>
        <w:t>1、对技术服务的要求：各项具体工作的质量标准和作业规范，按国家相关标准、规范执行。</w:t>
      </w:r>
    </w:p>
    <w:p w14:paraId="5C3EFD52" w14:textId="77777777" w:rsidR="002C197B" w:rsidRPr="0051705D" w:rsidRDefault="002C197B" w:rsidP="002C197B">
      <w:pPr>
        <w:spacing w:line="360" w:lineRule="auto"/>
        <w:ind w:firstLineChars="200" w:firstLine="480"/>
        <w:rPr>
          <w:rFonts w:ascii="仿宋" w:eastAsia="仿宋" w:hAnsi="仿宋"/>
          <w:sz w:val="24"/>
          <w:lang w:eastAsia="zh-CN"/>
        </w:rPr>
      </w:pPr>
      <w:r w:rsidRPr="0051705D">
        <w:rPr>
          <w:rFonts w:ascii="仿宋" w:eastAsia="仿宋" w:hAnsi="仿宋" w:hint="eastAsia"/>
          <w:sz w:val="24"/>
          <w:lang w:eastAsia="zh-CN"/>
        </w:rPr>
        <w:t>2、技术资料：/</w:t>
      </w:r>
    </w:p>
    <w:p w14:paraId="77891B16" w14:textId="77777777" w:rsidR="002C197B" w:rsidRPr="0051705D" w:rsidRDefault="002C197B" w:rsidP="002C197B">
      <w:pPr>
        <w:spacing w:line="360" w:lineRule="auto"/>
        <w:ind w:firstLineChars="200" w:firstLine="480"/>
        <w:rPr>
          <w:rFonts w:ascii="仿宋" w:eastAsia="仿宋" w:hAnsi="仿宋"/>
          <w:sz w:val="24"/>
          <w:lang w:eastAsia="zh-CN"/>
        </w:rPr>
      </w:pPr>
      <w:r w:rsidRPr="0051705D">
        <w:rPr>
          <w:rFonts w:ascii="仿宋" w:eastAsia="仿宋" w:hAnsi="仿宋" w:hint="eastAsia"/>
          <w:sz w:val="24"/>
          <w:lang w:eastAsia="zh-CN"/>
        </w:rPr>
        <w:t>3、技术培训：/</w:t>
      </w:r>
    </w:p>
    <w:p w14:paraId="61E11533" w14:textId="77777777" w:rsidR="002C197B" w:rsidRPr="0051705D" w:rsidRDefault="002C197B" w:rsidP="002C197B">
      <w:pPr>
        <w:spacing w:line="360" w:lineRule="auto"/>
        <w:ind w:firstLineChars="200" w:firstLine="480"/>
        <w:rPr>
          <w:rFonts w:ascii="仿宋" w:eastAsia="仿宋" w:hAnsi="仿宋"/>
          <w:sz w:val="24"/>
          <w:lang w:eastAsia="zh-CN"/>
        </w:rPr>
      </w:pPr>
      <w:r w:rsidRPr="0051705D">
        <w:rPr>
          <w:rFonts w:ascii="仿宋" w:eastAsia="仿宋" w:hAnsi="仿宋" w:hint="eastAsia"/>
          <w:sz w:val="24"/>
          <w:lang w:eastAsia="zh-CN"/>
        </w:rPr>
        <w:t>3-1、培训内容：/</w:t>
      </w:r>
    </w:p>
    <w:p w14:paraId="12F72943" w14:textId="77777777" w:rsidR="002C197B" w:rsidRPr="0051705D" w:rsidRDefault="002C197B" w:rsidP="002C197B">
      <w:pPr>
        <w:spacing w:line="360" w:lineRule="auto"/>
        <w:ind w:firstLineChars="200" w:firstLine="480"/>
        <w:rPr>
          <w:rFonts w:ascii="仿宋" w:eastAsia="仿宋" w:hAnsi="仿宋"/>
          <w:sz w:val="24"/>
          <w:lang w:eastAsia="zh-CN"/>
        </w:rPr>
      </w:pPr>
      <w:r w:rsidRPr="0051705D">
        <w:rPr>
          <w:rFonts w:ascii="仿宋" w:eastAsia="仿宋" w:hAnsi="仿宋" w:hint="eastAsia"/>
          <w:sz w:val="24"/>
          <w:lang w:eastAsia="zh-CN"/>
        </w:rPr>
        <w:t>3-2、培训地点：/</w:t>
      </w:r>
    </w:p>
    <w:p w14:paraId="2EF699C0" w14:textId="77777777" w:rsidR="002C197B" w:rsidRPr="0051705D" w:rsidRDefault="002C197B" w:rsidP="002C197B">
      <w:pPr>
        <w:spacing w:line="360" w:lineRule="auto"/>
        <w:ind w:firstLineChars="200" w:firstLine="480"/>
        <w:rPr>
          <w:rFonts w:ascii="仿宋" w:eastAsia="仿宋" w:hAnsi="仿宋"/>
          <w:sz w:val="24"/>
          <w:lang w:eastAsia="zh-CN"/>
        </w:rPr>
      </w:pPr>
      <w:r w:rsidRPr="0051705D">
        <w:rPr>
          <w:rFonts w:ascii="仿宋" w:eastAsia="仿宋" w:hAnsi="仿宋" w:hint="eastAsia"/>
          <w:sz w:val="24"/>
          <w:lang w:eastAsia="zh-CN"/>
        </w:rPr>
        <w:t>3-3、培训时间：/</w:t>
      </w:r>
    </w:p>
    <w:p w14:paraId="45752D3F" w14:textId="77777777" w:rsidR="002C197B" w:rsidRPr="0051705D" w:rsidRDefault="002C197B" w:rsidP="002C197B">
      <w:pPr>
        <w:spacing w:line="360" w:lineRule="auto"/>
        <w:ind w:firstLineChars="200" w:firstLine="480"/>
        <w:rPr>
          <w:rFonts w:ascii="仿宋" w:eastAsia="仿宋" w:hAnsi="仿宋"/>
          <w:sz w:val="24"/>
          <w:lang w:eastAsia="zh-CN"/>
        </w:rPr>
      </w:pPr>
      <w:r w:rsidRPr="0051705D">
        <w:rPr>
          <w:rFonts w:ascii="仿宋" w:eastAsia="仿宋" w:hAnsi="仿宋" w:hint="eastAsia"/>
          <w:sz w:val="24"/>
          <w:lang w:eastAsia="zh-CN"/>
        </w:rPr>
        <w:t>3-4、培训人数：/</w:t>
      </w:r>
    </w:p>
    <w:p w14:paraId="3B55A334" w14:textId="77777777" w:rsidR="002C197B" w:rsidRPr="0051705D" w:rsidRDefault="002C197B" w:rsidP="002C197B">
      <w:pPr>
        <w:spacing w:line="360" w:lineRule="auto"/>
        <w:ind w:firstLineChars="200" w:firstLine="480"/>
        <w:rPr>
          <w:rFonts w:ascii="仿宋" w:eastAsia="仿宋" w:hAnsi="仿宋"/>
          <w:sz w:val="24"/>
          <w:lang w:eastAsia="zh-CN"/>
        </w:rPr>
      </w:pPr>
      <w:r w:rsidRPr="0051705D">
        <w:rPr>
          <w:rFonts w:ascii="仿宋" w:eastAsia="仿宋" w:hAnsi="仿宋" w:hint="eastAsia"/>
          <w:sz w:val="24"/>
          <w:lang w:eastAsia="zh-CN"/>
        </w:rPr>
        <w:t>3-5、培训费用：受训人员的食宿费、资料费、培训场地费、耗材（包括水电费等）费等已包含在合同总价中，甲方不再另行支付。</w:t>
      </w:r>
    </w:p>
    <w:p w14:paraId="5F62C925" w14:textId="77777777" w:rsidR="002C197B" w:rsidRPr="0051705D" w:rsidRDefault="002C197B" w:rsidP="002C197B">
      <w:pPr>
        <w:spacing w:line="360" w:lineRule="auto"/>
        <w:ind w:firstLineChars="200" w:firstLine="480"/>
        <w:rPr>
          <w:rFonts w:ascii="仿宋" w:eastAsia="仿宋" w:hAnsi="仿宋"/>
          <w:sz w:val="24"/>
          <w:lang w:eastAsia="zh-CN"/>
        </w:rPr>
      </w:pPr>
      <w:r w:rsidRPr="0051705D">
        <w:rPr>
          <w:rFonts w:ascii="仿宋" w:eastAsia="仿宋" w:hAnsi="仿宋" w:hint="eastAsia"/>
          <w:sz w:val="24"/>
          <w:lang w:eastAsia="zh-CN"/>
        </w:rPr>
        <w:t>4、售后服务</w:t>
      </w:r>
    </w:p>
    <w:p w14:paraId="6BCB86AD" w14:textId="77777777" w:rsidR="002C197B" w:rsidRPr="0051705D" w:rsidRDefault="002C197B" w:rsidP="002C197B">
      <w:pPr>
        <w:spacing w:line="360" w:lineRule="auto"/>
        <w:ind w:firstLineChars="200" w:firstLine="480"/>
        <w:rPr>
          <w:rFonts w:ascii="仿宋" w:eastAsia="仿宋" w:hAnsi="仿宋"/>
          <w:sz w:val="24"/>
          <w:lang w:eastAsia="zh-CN"/>
        </w:rPr>
      </w:pPr>
      <w:r w:rsidRPr="0051705D">
        <w:rPr>
          <w:rFonts w:ascii="仿宋" w:eastAsia="仿宋" w:hAnsi="仿宋" w:hint="eastAsia"/>
          <w:sz w:val="24"/>
          <w:lang w:eastAsia="zh-CN"/>
        </w:rPr>
        <w:t>4-1、乙方在接到甲方电话通知后在</w:t>
      </w:r>
      <w:r w:rsidRPr="0051705D">
        <w:rPr>
          <w:rFonts w:ascii="仿宋" w:eastAsia="仿宋" w:hAnsi="仿宋" w:hint="eastAsia"/>
          <w:sz w:val="24"/>
          <w:u w:val="single"/>
          <w:lang w:eastAsia="zh-CN"/>
        </w:rPr>
        <w:t xml:space="preserve">  / </w:t>
      </w:r>
      <w:r w:rsidRPr="0051705D">
        <w:rPr>
          <w:rFonts w:ascii="仿宋" w:eastAsia="仿宋" w:hAnsi="仿宋" w:hint="eastAsia"/>
          <w:sz w:val="24"/>
          <w:lang w:eastAsia="zh-CN"/>
        </w:rPr>
        <w:t>小时内派出合格的服务人员到达现场进行服务，承担相应费用。</w:t>
      </w:r>
    </w:p>
    <w:p w14:paraId="79FA8CCF" w14:textId="77777777" w:rsidR="002C197B" w:rsidRPr="0051705D" w:rsidRDefault="002C197B" w:rsidP="002C197B">
      <w:pPr>
        <w:spacing w:line="360" w:lineRule="auto"/>
        <w:ind w:firstLineChars="200" w:firstLine="480"/>
        <w:rPr>
          <w:rFonts w:ascii="仿宋" w:eastAsia="仿宋" w:hAnsi="仿宋"/>
          <w:sz w:val="24"/>
          <w:lang w:eastAsia="zh-CN"/>
        </w:rPr>
      </w:pPr>
      <w:r w:rsidRPr="0051705D">
        <w:rPr>
          <w:rFonts w:ascii="仿宋" w:eastAsia="仿宋" w:hAnsi="仿宋" w:hint="eastAsia"/>
          <w:sz w:val="24"/>
          <w:lang w:eastAsia="zh-CN"/>
        </w:rPr>
        <w:lastRenderedPageBreak/>
        <w:t>4-2、如果乙方在收到通知后两天内没有弥补缺陷，甲方可采取必要的补救措施，但其风险和费用将由乙方承担，甲方根据合同规定对乙方行使的其它权力不受影响。甲方亦可从质保金中扣回索赔金额。</w:t>
      </w:r>
    </w:p>
    <w:p w14:paraId="1BF8EC0B" w14:textId="77777777" w:rsidR="002C197B" w:rsidRPr="0051705D" w:rsidRDefault="002C197B" w:rsidP="002C197B">
      <w:pPr>
        <w:spacing w:line="360" w:lineRule="auto"/>
        <w:ind w:firstLineChars="200" w:firstLine="480"/>
        <w:rPr>
          <w:rFonts w:ascii="仿宋" w:eastAsia="仿宋" w:hAnsi="仿宋"/>
          <w:sz w:val="24"/>
          <w:lang w:eastAsia="zh-CN"/>
        </w:rPr>
      </w:pPr>
      <w:r w:rsidRPr="0051705D">
        <w:rPr>
          <w:rFonts w:ascii="仿宋" w:eastAsia="仿宋" w:hAnsi="仿宋" w:hint="eastAsia"/>
          <w:sz w:val="24"/>
          <w:lang w:eastAsia="zh-CN"/>
        </w:rPr>
        <w:t>六、验收</w:t>
      </w:r>
    </w:p>
    <w:p w14:paraId="37842BCD" w14:textId="77777777" w:rsidR="002C197B" w:rsidRPr="0051705D" w:rsidRDefault="002C197B" w:rsidP="002C197B">
      <w:pPr>
        <w:spacing w:line="360" w:lineRule="auto"/>
        <w:ind w:firstLineChars="200" w:firstLine="480"/>
        <w:rPr>
          <w:rFonts w:ascii="仿宋" w:eastAsia="仿宋" w:hAnsi="仿宋"/>
          <w:sz w:val="24"/>
          <w:lang w:eastAsia="zh-CN"/>
        </w:rPr>
      </w:pPr>
      <w:r w:rsidRPr="0051705D">
        <w:rPr>
          <w:rFonts w:ascii="仿宋" w:eastAsia="仿宋" w:hAnsi="仿宋" w:hint="eastAsia"/>
          <w:sz w:val="24"/>
          <w:lang w:eastAsia="zh-CN"/>
        </w:rPr>
        <w:t>1、验收：乙方完成服务内容后，向甲方提出验收申请，甲方接到乙方验收申请后组织验收（必要时可聘请相应专家或委托相应部门验收），验收合格后，出具使用验收合格证明。</w:t>
      </w:r>
    </w:p>
    <w:p w14:paraId="64912E16" w14:textId="77777777" w:rsidR="002C197B" w:rsidRPr="0051705D" w:rsidRDefault="002C197B" w:rsidP="002C197B">
      <w:pPr>
        <w:spacing w:line="360" w:lineRule="auto"/>
        <w:ind w:firstLineChars="200" w:firstLine="480"/>
        <w:rPr>
          <w:rFonts w:ascii="仿宋" w:eastAsia="仿宋" w:hAnsi="仿宋"/>
          <w:sz w:val="24"/>
          <w:lang w:eastAsia="zh-CN"/>
        </w:rPr>
      </w:pPr>
      <w:r w:rsidRPr="0051705D">
        <w:rPr>
          <w:rFonts w:ascii="仿宋" w:eastAsia="仿宋" w:hAnsi="仿宋" w:hint="eastAsia"/>
          <w:sz w:val="24"/>
          <w:lang w:eastAsia="zh-CN"/>
        </w:rPr>
        <w:t>3、最终验收：最终验收结果作为付款依据，乙方填写验收单，并向甲方提交实施过程中的所有资料，以便甲方日后管理和维护。</w:t>
      </w:r>
    </w:p>
    <w:p w14:paraId="30A2014C" w14:textId="77777777" w:rsidR="002C197B" w:rsidRPr="0051705D" w:rsidRDefault="002C197B" w:rsidP="002C197B">
      <w:pPr>
        <w:spacing w:line="360" w:lineRule="auto"/>
        <w:ind w:firstLineChars="200" w:firstLine="480"/>
        <w:rPr>
          <w:rFonts w:ascii="仿宋" w:eastAsia="仿宋" w:hAnsi="仿宋"/>
          <w:sz w:val="24"/>
          <w:lang w:eastAsia="zh-CN"/>
        </w:rPr>
      </w:pPr>
      <w:r w:rsidRPr="0051705D">
        <w:rPr>
          <w:rFonts w:ascii="仿宋" w:eastAsia="仿宋" w:hAnsi="仿宋" w:hint="eastAsia"/>
          <w:sz w:val="24"/>
          <w:lang w:eastAsia="zh-CN"/>
        </w:rPr>
        <w:t>4、质保期满后：由乙方出具质保期运行质量报告，作为质保金支付依据，若存在质量问题，应按相应规定协商处理。</w:t>
      </w:r>
    </w:p>
    <w:p w14:paraId="52188B63" w14:textId="77777777" w:rsidR="002C197B" w:rsidRPr="0051705D" w:rsidRDefault="002C197B" w:rsidP="002C197B">
      <w:pPr>
        <w:spacing w:line="360" w:lineRule="auto"/>
        <w:ind w:firstLineChars="200" w:firstLine="480"/>
        <w:rPr>
          <w:rFonts w:ascii="仿宋" w:eastAsia="仿宋" w:hAnsi="仿宋"/>
          <w:sz w:val="24"/>
          <w:lang w:eastAsia="zh-CN"/>
        </w:rPr>
      </w:pPr>
      <w:r w:rsidRPr="0051705D">
        <w:rPr>
          <w:rFonts w:ascii="仿宋" w:eastAsia="仿宋" w:hAnsi="仿宋" w:hint="eastAsia"/>
          <w:sz w:val="24"/>
          <w:lang w:eastAsia="zh-CN"/>
        </w:rPr>
        <w:t>5、验收依据：</w:t>
      </w:r>
    </w:p>
    <w:p w14:paraId="12A83972" w14:textId="77777777" w:rsidR="002C197B" w:rsidRPr="0051705D" w:rsidRDefault="002C197B" w:rsidP="002C197B">
      <w:pPr>
        <w:spacing w:line="360" w:lineRule="auto"/>
        <w:ind w:firstLineChars="200" w:firstLine="480"/>
        <w:rPr>
          <w:rFonts w:ascii="仿宋" w:eastAsia="仿宋" w:hAnsi="仿宋"/>
          <w:sz w:val="24"/>
          <w:lang w:eastAsia="zh-CN"/>
        </w:rPr>
      </w:pPr>
      <w:r w:rsidRPr="0051705D">
        <w:rPr>
          <w:rFonts w:ascii="仿宋" w:eastAsia="仿宋" w:hAnsi="仿宋" w:hint="eastAsia"/>
          <w:sz w:val="24"/>
          <w:lang w:eastAsia="zh-CN"/>
        </w:rPr>
        <w:t>5-1、合同文本、合同附件、招标文件、投标文件。</w:t>
      </w:r>
    </w:p>
    <w:p w14:paraId="5AB09424" w14:textId="77777777" w:rsidR="002C197B" w:rsidRPr="0051705D" w:rsidRDefault="002C197B" w:rsidP="002C197B">
      <w:pPr>
        <w:spacing w:line="360" w:lineRule="auto"/>
        <w:ind w:firstLineChars="200" w:firstLine="480"/>
        <w:rPr>
          <w:rFonts w:ascii="仿宋" w:eastAsia="仿宋" w:hAnsi="仿宋"/>
          <w:sz w:val="24"/>
          <w:lang w:eastAsia="zh-CN"/>
        </w:rPr>
      </w:pPr>
      <w:r w:rsidRPr="0051705D">
        <w:rPr>
          <w:rFonts w:ascii="仿宋" w:eastAsia="仿宋" w:hAnsi="仿宋" w:hint="eastAsia"/>
          <w:sz w:val="24"/>
          <w:lang w:eastAsia="zh-CN"/>
        </w:rPr>
        <w:t>5-2、国内相应的标准、规范。</w:t>
      </w:r>
    </w:p>
    <w:p w14:paraId="43301F17" w14:textId="77777777" w:rsidR="002C197B" w:rsidRPr="0051705D" w:rsidRDefault="002C197B" w:rsidP="002C197B">
      <w:pPr>
        <w:spacing w:line="360" w:lineRule="auto"/>
        <w:ind w:firstLineChars="200" w:firstLine="480"/>
        <w:rPr>
          <w:rFonts w:ascii="仿宋" w:eastAsia="仿宋" w:hAnsi="仿宋"/>
          <w:sz w:val="24"/>
          <w:lang w:eastAsia="zh-CN"/>
        </w:rPr>
      </w:pPr>
      <w:r w:rsidRPr="0051705D">
        <w:rPr>
          <w:rFonts w:ascii="仿宋" w:eastAsia="仿宋" w:hAnsi="仿宋" w:hint="eastAsia"/>
          <w:sz w:val="24"/>
          <w:lang w:eastAsia="zh-CN"/>
        </w:rPr>
        <w:t>七、违约责任</w:t>
      </w:r>
    </w:p>
    <w:p w14:paraId="2825926B" w14:textId="77777777" w:rsidR="002C197B" w:rsidRPr="0051705D" w:rsidRDefault="002C197B" w:rsidP="002C197B">
      <w:pPr>
        <w:spacing w:line="360" w:lineRule="auto"/>
        <w:ind w:firstLineChars="200" w:firstLine="480"/>
        <w:rPr>
          <w:rFonts w:ascii="仿宋" w:eastAsia="仿宋" w:hAnsi="仿宋"/>
          <w:sz w:val="24"/>
          <w:lang w:eastAsia="zh-CN"/>
        </w:rPr>
      </w:pPr>
      <w:r w:rsidRPr="0051705D">
        <w:rPr>
          <w:rFonts w:ascii="仿宋" w:eastAsia="仿宋" w:hAnsi="仿宋" w:hint="eastAsia"/>
          <w:sz w:val="24"/>
          <w:lang w:eastAsia="zh-CN"/>
        </w:rPr>
        <w:t>1、按《中华人民共和国民法典》中的相关条款执行。</w:t>
      </w:r>
    </w:p>
    <w:p w14:paraId="446EDD46" w14:textId="77777777" w:rsidR="002C197B" w:rsidRPr="0051705D" w:rsidRDefault="002C197B" w:rsidP="002C197B">
      <w:pPr>
        <w:spacing w:line="360" w:lineRule="auto"/>
        <w:ind w:firstLineChars="200" w:firstLine="480"/>
        <w:rPr>
          <w:rFonts w:ascii="仿宋" w:eastAsia="仿宋" w:hAnsi="仿宋"/>
          <w:sz w:val="24"/>
          <w:lang w:eastAsia="zh-CN"/>
        </w:rPr>
      </w:pPr>
      <w:r w:rsidRPr="0051705D">
        <w:rPr>
          <w:rFonts w:ascii="仿宋" w:eastAsia="仿宋" w:hAnsi="仿宋" w:hint="eastAsia"/>
          <w:sz w:val="24"/>
          <w:lang w:eastAsia="zh-CN"/>
        </w:rPr>
        <w:t>2、乙方履约延误</w:t>
      </w:r>
    </w:p>
    <w:p w14:paraId="6C2BAE6E" w14:textId="77777777" w:rsidR="002C197B" w:rsidRPr="0051705D" w:rsidRDefault="002C197B" w:rsidP="002C197B">
      <w:pPr>
        <w:spacing w:line="360" w:lineRule="auto"/>
        <w:ind w:firstLineChars="200" w:firstLine="480"/>
        <w:rPr>
          <w:rFonts w:ascii="仿宋" w:eastAsia="仿宋" w:hAnsi="仿宋"/>
          <w:sz w:val="24"/>
          <w:lang w:eastAsia="zh-CN"/>
        </w:rPr>
      </w:pPr>
      <w:r w:rsidRPr="0051705D">
        <w:rPr>
          <w:rFonts w:ascii="仿宋" w:eastAsia="仿宋" w:hAnsi="仿宋" w:hint="eastAsia"/>
          <w:sz w:val="24"/>
          <w:lang w:eastAsia="zh-CN"/>
        </w:rPr>
        <w:t>2-1、如乙方事先未征得甲方同意并得到甲方的谅解而单方面延迟执行合同，将按违约终止合同。</w:t>
      </w:r>
    </w:p>
    <w:p w14:paraId="62CF904B" w14:textId="77777777" w:rsidR="002C197B" w:rsidRPr="0051705D" w:rsidRDefault="002C197B" w:rsidP="002C197B">
      <w:pPr>
        <w:spacing w:line="360" w:lineRule="auto"/>
        <w:ind w:firstLineChars="200" w:firstLine="480"/>
        <w:rPr>
          <w:rFonts w:ascii="仿宋" w:eastAsia="仿宋" w:hAnsi="仿宋"/>
          <w:sz w:val="24"/>
          <w:lang w:eastAsia="zh-CN"/>
        </w:rPr>
      </w:pPr>
      <w:r w:rsidRPr="0051705D">
        <w:rPr>
          <w:rFonts w:ascii="仿宋" w:eastAsia="仿宋" w:hAnsi="仿宋" w:hint="eastAsia"/>
          <w:sz w:val="24"/>
          <w:lang w:eastAsia="zh-CN"/>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4FDF8176" w14:textId="77777777" w:rsidR="002C197B" w:rsidRPr="0051705D" w:rsidRDefault="002C197B" w:rsidP="002C197B">
      <w:pPr>
        <w:spacing w:line="360" w:lineRule="auto"/>
        <w:ind w:firstLineChars="200" w:firstLine="480"/>
        <w:rPr>
          <w:rFonts w:ascii="仿宋" w:eastAsia="仿宋" w:hAnsi="仿宋"/>
          <w:sz w:val="24"/>
          <w:lang w:eastAsia="zh-CN"/>
        </w:rPr>
      </w:pPr>
      <w:r w:rsidRPr="0051705D">
        <w:rPr>
          <w:rFonts w:ascii="仿宋" w:eastAsia="仿宋" w:hAnsi="仿宋" w:hint="eastAsia"/>
          <w:sz w:val="24"/>
          <w:lang w:eastAsia="zh-CN"/>
        </w:rPr>
        <w:t>3、违约终止合同：未按合同要求提供服务或不能满足技术要求，甲方会同监督机构有权终止合同，对乙方违约行为进行追究，同时按政府采购法的有关规定进行相应的处罚。</w:t>
      </w:r>
    </w:p>
    <w:p w14:paraId="4C765B24" w14:textId="77777777" w:rsidR="002C197B" w:rsidRPr="0051705D" w:rsidRDefault="002C197B" w:rsidP="002C197B">
      <w:pPr>
        <w:spacing w:line="360" w:lineRule="auto"/>
        <w:ind w:firstLineChars="200" w:firstLine="480"/>
        <w:rPr>
          <w:rFonts w:ascii="仿宋" w:eastAsia="仿宋" w:hAnsi="仿宋"/>
          <w:sz w:val="24"/>
          <w:lang w:eastAsia="zh-CN"/>
        </w:rPr>
      </w:pPr>
      <w:r w:rsidRPr="0051705D">
        <w:rPr>
          <w:rFonts w:ascii="仿宋" w:eastAsia="仿宋" w:hAnsi="仿宋" w:hint="eastAsia"/>
          <w:sz w:val="24"/>
          <w:lang w:eastAsia="zh-CN"/>
        </w:rPr>
        <w:t>八、合同组成</w:t>
      </w:r>
    </w:p>
    <w:p w14:paraId="739354A8" w14:textId="77777777" w:rsidR="002C197B" w:rsidRPr="0051705D" w:rsidRDefault="002C197B" w:rsidP="002C197B">
      <w:pPr>
        <w:spacing w:line="360" w:lineRule="auto"/>
        <w:ind w:firstLineChars="200" w:firstLine="480"/>
        <w:rPr>
          <w:rFonts w:ascii="仿宋" w:eastAsia="仿宋" w:hAnsi="仿宋"/>
          <w:sz w:val="24"/>
          <w:lang w:eastAsia="zh-CN"/>
        </w:rPr>
      </w:pPr>
      <w:r w:rsidRPr="0051705D">
        <w:rPr>
          <w:rFonts w:ascii="仿宋" w:eastAsia="仿宋" w:hAnsi="仿宋" w:hint="eastAsia"/>
          <w:sz w:val="24"/>
          <w:lang w:eastAsia="zh-CN"/>
        </w:rPr>
        <w:lastRenderedPageBreak/>
        <w:t>1、中标通知书</w:t>
      </w:r>
    </w:p>
    <w:p w14:paraId="7623B667" w14:textId="77777777" w:rsidR="002C197B" w:rsidRPr="0051705D" w:rsidRDefault="002C197B" w:rsidP="002C197B">
      <w:pPr>
        <w:spacing w:line="360" w:lineRule="auto"/>
        <w:ind w:firstLineChars="200" w:firstLine="480"/>
        <w:rPr>
          <w:rFonts w:ascii="仿宋" w:eastAsia="仿宋" w:hAnsi="仿宋"/>
          <w:sz w:val="24"/>
          <w:lang w:eastAsia="zh-CN"/>
        </w:rPr>
      </w:pPr>
      <w:r w:rsidRPr="0051705D">
        <w:rPr>
          <w:rFonts w:ascii="仿宋" w:eastAsia="仿宋" w:hAnsi="仿宋" w:hint="eastAsia"/>
          <w:sz w:val="24"/>
          <w:lang w:eastAsia="zh-CN"/>
        </w:rPr>
        <w:t>2、合同文件</w:t>
      </w:r>
    </w:p>
    <w:p w14:paraId="5319738B" w14:textId="77777777" w:rsidR="002C197B" w:rsidRPr="0051705D" w:rsidRDefault="002C197B" w:rsidP="002C197B">
      <w:pPr>
        <w:spacing w:line="360" w:lineRule="auto"/>
        <w:ind w:firstLineChars="200" w:firstLine="480"/>
        <w:rPr>
          <w:rFonts w:ascii="仿宋" w:eastAsia="仿宋" w:hAnsi="仿宋"/>
          <w:sz w:val="24"/>
          <w:lang w:eastAsia="zh-CN"/>
        </w:rPr>
      </w:pPr>
      <w:r w:rsidRPr="0051705D">
        <w:rPr>
          <w:rFonts w:ascii="仿宋" w:eastAsia="仿宋" w:hAnsi="仿宋" w:hint="eastAsia"/>
          <w:sz w:val="24"/>
          <w:lang w:eastAsia="zh-CN"/>
        </w:rPr>
        <w:t>3、国家相关规范及标准</w:t>
      </w:r>
    </w:p>
    <w:p w14:paraId="12728B84" w14:textId="77777777" w:rsidR="002C197B" w:rsidRPr="0051705D" w:rsidRDefault="002C197B" w:rsidP="002C197B">
      <w:pPr>
        <w:spacing w:line="360" w:lineRule="auto"/>
        <w:ind w:firstLineChars="200" w:firstLine="480"/>
        <w:rPr>
          <w:rFonts w:ascii="仿宋" w:eastAsia="仿宋" w:hAnsi="仿宋"/>
          <w:sz w:val="24"/>
          <w:lang w:eastAsia="zh-CN"/>
        </w:rPr>
      </w:pPr>
      <w:r w:rsidRPr="0051705D">
        <w:rPr>
          <w:rFonts w:ascii="仿宋" w:eastAsia="仿宋" w:hAnsi="仿宋" w:hint="eastAsia"/>
          <w:sz w:val="24"/>
          <w:lang w:eastAsia="zh-CN"/>
        </w:rPr>
        <w:t>4、招标文件</w:t>
      </w:r>
    </w:p>
    <w:p w14:paraId="4F5F0FA2" w14:textId="77777777" w:rsidR="002C197B" w:rsidRPr="0051705D" w:rsidRDefault="002C197B" w:rsidP="002C197B">
      <w:pPr>
        <w:spacing w:line="360" w:lineRule="auto"/>
        <w:ind w:firstLineChars="200" w:firstLine="480"/>
        <w:rPr>
          <w:rFonts w:ascii="仿宋" w:eastAsia="仿宋" w:hAnsi="仿宋"/>
          <w:sz w:val="24"/>
          <w:lang w:eastAsia="zh-CN"/>
        </w:rPr>
      </w:pPr>
      <w:r w:rsidRPr="0051705D">
        <w:rPr>
          <w:rFonts w:ascii="仿宋" w:eastAsia="仿宋" w:hAnsi="仿宋" w:hint="eastAsia"/>
          <w:sz w:val="24"/>
          <w:lang w:eastAsia="zh-CN"/>
        </w:rPr>
        <w:t>5、投标文件</w:t>
      </w:r>
    </w:p>
    <w:p w14:paraId="0CE79B09" w14:textId="77777777" w:rsidR="002C197B" w:rsidRPr="0051705D" w:rsidRDefault="002C197B" w:rsidP="002C197B">
      <w:pPr>
        <w:spacing w:line="360" w:lineRule="auto"/>
        <w:ind w:firstLineChars="200" w:firstLine="480"/>
        <w:rPr>
          <w:rFonts w:ascii="仿宋" w:eastAsia="仿宋" w:hAnsi="仿宋"/>
          <w:sz w:val="24"/>
          <w:lang w:eastAsia="zh-CN"/>
        </w:rPr>
      </w:pPr>
      <w:r w:rsidRPr="0051705D">
        <w:rPr>
          <w:rFonts w:ascii="仿宋" w:eastAsia="仿宋" w:hAnsi="仿宋" w:hint="eastAsia"/>
          <w:sz w:val="24"/>
          <w:lang w:eastAsia="zh-CN"/>
        </w:rPr>
        <w:t>十一、解决争议的方法</w:t>
      </w:r>
    </w:p>
    <w:p w14:paraId="2C33724D" w14:textId="77777777" w:rsidR="002C197B" w:rsidRPr="0051705D" w:rsidRDefault="002C197B" w:rsidP="002C197B">
      <w:pPr>
        <w:spacing w:line="360" w:lineRule="auto"/>
        <w:ind w:right="-110" w:firstLineChars="200" w:firstLine="480"/>
        <w:textAlignment w:val="bottom"/>
        <w:rPr>
          <w:rFonts w:ascii="仿宋" w:eastAsia="仿宋" w:hAnsi="仿宋"/>
          <w:sz w:val="24"/>
          <w:lang w:eastAsia="zh-CN"/>
        </w:rPr>
      </w:pPr>
      <w:r w:rsidRPr="0051705D">
        <w:rPr>
          <w:rFonts w:ascii="仿宋" w:eastAsia="仿宋" w:hAnsi="仿宋" w:hint="eastAsia"/>
          <w:sz w:val="24"/>
          <w:lang w:eastAsia="zh-CN"/>
        </w:rPr>
        <w:t>凡因本合同引起的或与本合同有关的争议，双方应友好协商解决。协商不成时，双方均同意采用以下第（ 1 ）种争议解决方式：</w:t>
      </w:r>
    </w:p>
    <w:p w14:paraId="4CB4B922" w14:textId="77777777" w:rsidR="002C197B" w:rsidRPr="0051705D" w:rsidRDefault="002C197B" w:rsidP="002C197B">
      <w:pPr>
        <w:spacing w:line="360" w:lineRule="auto"/>
        <w:ind w:right="-110" w:firstLineChars="200" w:firstLine="480"/>
        <w:textAlignment w:val="bottom"/>
        <w:rPr>
          <w:rFonts w:ascii="仿宋" w:eastAsia="仿宋" w:hAnsi="仿宋"/>
          <w:sz w:val="24"/>
          <w:lang w:eastAsia="zh-CN"/>
        </w:rPr>
      </w:pPr>
      <w:r w:rsidRPr="0051705D">
        <w:rPr>
          <w:rFonts w:ascii="仿宋" w:eastAsia="仿宋" w:hAnsi="仿宋" w:hint="eastAsia"/>
          <w:sz w:val="24"/>
          <w:lang w:eastAsia="zh-CN"/>
        </w:rPr>
        <w:t>（1）、甲、乙双方均同意向（甲方所在地人民法院）提起诉讼。</w:t>
      </w:r>
    </w:p>
    <w:p w14:paraId="4C2F19EE" w14:textId="77777777" w:rsidR="002C197B" w:rsidRPr="0051705D" w:rsidRDefault="002C197B" w:rsidP="002C197B">
      <w:pPr>
        <w:spacing w:line="360" w:lineRule="auto"/>
        <w:ind w:right="-110" w:firstLineChars="200" w:firstLine="480"/>
        <w:textAlignment w:val="bottom"/>
        <w:rPr>
          <w:rFonts w:ascii="仿宋" w:eastAsia="仿宋" w:hAnsi="仿宋"/>
          <w:sz w:val="24"/>
          <w:lang w:eastAsia="zh-CN"/>
        </w:rPr>
      </w:pPr>
      <w:r w:rsidRPr="0051705D">
        <w:rPr>
          <w:rFonts w:ascii="仿宋" w:eastAsia="仿宋" w:hAnsi="仿宋" w:hint="eastAsia"/>
          <w:sz w:val="24"/>
          <w:lang w:eastAsia="zh-CN"/>
        </w:rPr>
        <w:t>（2）、甲、乙双方均同意向（</w:t>
      </w:r>
      <w:hyperlink r:id="rId8" w:tgtFrame="_blank" w:history="1">
        <w:r w:rsidRPr="0051705D">
          <w:rPr>
            <w:rFonts w:ascii="仿宋" w:eastAsia="仿宋" w:hAnsi="仿宋" w:hint="eastAsia"/>
            <w:sz w:val="24"/>
            <w:lang w:eastAsia="zh-CN"/>
          </w:rPr>
          <w:t>仲裁委员会</w:t>
        </w:r>
      </w:hyperlink>
      <w:r w:rsidRPr="0051705D">
        <w:rPr>
          <w:rFonts w:ascii="仿宋" w:eastAsia="仿宋" w:hAnsi="仿宋" w:hint="eastAsia"/>
          <w:sz w:val="24"/>
          <w:lang w:eastAsia="zh-CN"/>
        </w:rPr>
        <w:t>）提起仲裁。</w:t>
      </w:r>
    </w:p>
    <w:p w14:paraId="46028B5D" w14:textId="77777777" w:rsidR="002C197B" w:rsidRPr="0051705D" w:rsidRDefault="002C197B" w:rsidP="002C197B">
      <w:pPr>
        <w:spacing w:line="360" w:lineRule="auto"/>
        <w:ind w:firstLineChars="200" w:firstLine="480"/>
        <w:rPr>
          <w:rFonts w:ascii="仿宋" w:eastAsia="仿宋" w:hAnsi="仿宋"/>
          <w:sz w:val="24"/>
          <w:lang w:eastAsia="zh-CN"/>
        </w:rPr>
      </w:pPr>
      <w:r w:rsidRPr="0051705D">
        <w:rPr>
          <w:rFonts w:ascii="仿宋" w:eastAsia="仿宋" w:hAnsi="仿宋" w:hint="eastAsia"/>
          <w:sz w:val="24"/>
          <w:lang w:eastAsia="zh-CN"/>
        </w:rPr>
        <w:t>十二、合同生效及其它</w:t>
      </w:r>
    </w:p>
    <w:p w14:paraId="6AA948B2" w14:textId="77777777" w:rsidR="002C197B" w:rsidRPr="0051705D" w:rsidRDefault="002C197B" w:rsidP="002C197B">
      <w:pPr>
        <w:spacing w:line="360" w:lineRule="auto"/>
        <w:ind w:right="-110" w:firstLineChars="200" w:firstLine="480"/>
        <w:textAlignment w:val="bottom"/>
        <w:rPr>
          <w:rFonts w:ascii="仿宋" w:eastAsia="仿宋" w:hAnsi="仿宋"/>
          <w:sz w:val="24"/>
          <w:lang w:eastAsia="zh-CN"/>
        </w:rPr>
      </w:pPr>
      <w:r w:rsidRPr="0051705D">
        <w:rPr>
          <w:rFonts w:ascii="仿宋" w:eastAsia="仿宋" w:hAnsi="仿宋" w:hint="eastAsia"/>
          <w:sz w:val="24"/>
          <w:lang w:eastAsia="zh-CN"/>
        </w:rPr>
        <w:t>1、合同未尽事宜、由甲、乙双方协商，作为合同补充，与原合同具有同等法律效力。</w:t>
      </w:r>
    </w:p>
    <w:p w14:paraId="7B56D3AA" w14:textId="77777777" w:rsidR="002C197B" w:rsidRPr="0051705D" w:rsidRDefault="002C197B" w:rsidP="002C197B">
      <w:pPr>
        <w:tabs>
          <w:tab w:val="left" w:pos="8391"/>
        </w:tabs>
        <w:spacing w:line="360" w:lineRule="auto"/>
        <w:ind w:right="-69" w:firstLineChars="200" w:firstLine="480"/>
        <w:textAlignment w:val="bottom"/>
        <w:rPr>
          <w:rFonts w:ascii="仿宋" w:eastAsia="仿宋" w:hAnsi="仿宋"/>
          <w:sz w:val="24"/>
          <w:lang w:eastAsia="zh-CN"/>
        </w:rPr>
      </w:pPr>
      <w:r w:rsidRPr="0051705D">
        <w:rPr>
          <w:rFonts w:ascii="仿宋" w:eastAsia="仿宋" w:hAnsi="仿宋" w:hint="eastAsia"/>
          <w:sz w:val="24"/>
          <w:lang w:eastAsia="zh-CN"/>
        </w:rPr>
        <w:t>2、 本合同正本一式</w:t>
      </w:r>
      <w:r w:rsidRPr="0051705D">
        <w:rPr>
          <w:rFonts w:ascii="仿宋" w:eastAsia="仿宋" w:hAnsi="仿宋" w:hint="eastAsia"/>
          <w:sz w:val="24"/>
          <w:u w:val="single"/>
          <w:lang w:eastAsia="zh-CN"/>
        </w:rPr>
        <w:t xml:space="preserve">  </w:t>
      </w:r>
      <w:r w:rsidRPr="0051705D">
        <w:rPr>
          <w:rFonts w:ascii="仿宋" w:eastAsia="仿宋" w:hAnsi="仿宋" w:hint="eastAsia"/>
          <w:sz w:val="24"/>
          <w:lang w:eastAsia="zh-CN"/>
        </w:rPr>
        <w:t>份，甲方、乙方双方分别执</w:t>
      </w:r>
      <w:r w:rsidRPr="0051705D">
        <w:rPr>
          <w:rFonts w:ascii="仿宋" w:eastAsia="仿宋" w:hAnsi="仿宋" w:hint="eastAsia"/>
          <w:sz w:val="24"/>
          <w:u w:val="single"/>
          <w:lang w:eastAsia="zh-CN"/>
        </w:rPr>
        <w:t xml:space="preserve">  </w:t>
      </w:r>
      <w:r w:rsidRPr="0051705D">
        <w:rPr>
          <w:rFonts w:ascii="仿宋" w:eastAsia="仿宋" w:hAnsi="仿宋" w:hint="eastAsia"/>
          <w:sz w:val="24"/>
          <w:lang w:eastAsia="zh-CN"/>
        </w:rPr>
        <w:t>份，</w:t>
      </w:r>
      <w:r w:rsidRPr="0051705D">
        <w:rPr>
          <w:rFonts w:ascii="仿宋" w:eastAsia="仿宋" w:hAnsi="仿宋" w:hint="eastAsia"/>
          <w:sz w:val="24"/>
          <w:u w:val="single"/>
          <w:lang w:eastAsia="zh-CN"/>
        </w:rPr>
        <w:t xml:space="preserve">       </w:t>
      </w:r>
      <w:r w:rsidRPr="0051705D">
        <w:rPr>
          <w:rFonts w:ascii="仿宋" w:eastAsia="仿宋" w:hAnsi="仿宋" w:hint="eastAsia"/>
          <w:sz w:val="24"/>
          <w:lang w:eastAsia="zh-CN"/>
        </w:rPr>
        <w:t>备案</w:t>
      </w:r>
      <w:r w:rsidRPr="0051705D">
        <w:rPr>
          <w:rFonts w:ascii="仿宋" w:eastAsia="仿宋" w:hAnsi="仿宋" w:hint="eastAsia"/>
          <w:sz w:val="24"/>
          <w:u w:val="single"/>
          <w:lang w:eastAsia="zh-CN"/>
        </w:rPr>
        <w:t xml:space="preserve">  </w:t>
      </w:r>
      <w:r w:rsidRPr="0051705D">
        <w:rPr>
          <w:rFonts w:ascii="仿宋" w:eastAsia="仿宋" w:hAnsi="仿宋" w:hint="eastAsia"/>
          <w:sz w:val="24"/>
          <w:lang w:eastAsia="zh-CN"/>
        </w:rPr>
        <w:t>份。</w:t>
      </w:r>
    </w:p>
    <w:p w14:paraId="4D031C64" w14:textId="77777777" w:rsidR="002C197B" w:rsidRPr="0051705D" w:rsidRDefault="002C197B" w:rsidP="002C197B">
      <w:pPr>
        <w:tabs>
          <w:tab w:val="left" w:pos="8391"/>
        </w:tabs>
        <w:spacing w:line="360" w:lineRule="auto"/>
        <w:ind w:right="-69" w:firstLineChars="200" w:firstLine="480"/>
        <w:textAlignment w:val="bottom"/>
        <w:rPr>
          <w:rFonts w:ascii="仿宋" w:eastAsia="仿宋" w:hAnsi="仿宋"/>
          <w:sz w:val="24"/>
          <w:lang w:eastAsia="zh-CN"/>
        </w:rPr>
      </w:pPr>
      <w:r w:rsidRPr="0051705D">
        <w:rPr>
          <w:rFonts w:ascii="仿宋" w:eastAsia="仿宋" w:hAnsi="仿宋" w:hint="eastAsia"/>
          <w:sz w:val="24"/>
          <w:lang w:eastAsia="zh-CN"/>
        </w:rPr>
        <w:t>3、合同经甲乙双方盖章、签字后生效，合同签订地点为</w:t>
      </w:r>
      <w:r w:rsidRPr="0051705D">
        <w:rPr>
          <w:rFonts w:ascii="仿宋" w:eastAsia="仿宋" w:hAnsi="仿宋" w:hint="eastAsia"/>
          <w:sz w:val="24"/>
          <w:u w:val="single"/>
          <w:lang w:eastAsia="zh-CN"/>
        </w:rPr>
        <w:t xml:space="preserve">   </w:t>
      </w:r>
      <w:r w:rsidRPr="0051705D">
        <w:rPr>
          <w:rFonts w:ascii="仿宋" w:eastAsia="仿宋" w:hAnsi="仿宋" w:hint="eastAsia"/>
          <w:sz w:val="24"/>
          <w:lang w:eastAsia="zh-CN"/>
        </w:rPr>
        <w:t>。</w:t>
      </w:r>
    </w:p>
    <w:p w14:paraId="0B64F6EE" w14:textId="77777777" w:rsidR="002C197B" w:rsidRPr="0051705D" w:rsidRDefault="002C197B" w:rsidP="002C197B">
      <w:pPr>
        <w:tabs>
          <w:tab w:val="left" w:pos="8391"/>
        </w:tabs>
        <w:spacing w:line="360" w:lineRule="auto"/>
        <w:ind w:right="-69" w:firstLineChars="200" w:firstLine="480"/>
        <w:textAlignment w:val="bottom"/>
        <w:rPr>
          <w:rFonts w:ascii="仿宋" w:eastAsia="仿宋" w:hAnsi="仿宋"/>
          <w:sz w:val="24"/>
        </w:rPr>
      </w:pPr>
      <w:r w:rsidRPr="0051705D">
        <w:rPr>
          <w:rFonts w:ascii="仿宋" w:eastAsia="仿宋" w:hAnsi="仿宋" w:hint="eastAsia"/>
          <w:sz w:val="24"/>
        </w:rPr>
        <w:t>4、生效时间：</w:t>
      </w:r>
      <w:r w:rsidRPr="0051705D">
        <w:rPr>
          <w:rFonts w:ascii="仿宋" w:eastAsia="仿宋" w:hAnsi="仿宋" w:hint="eastAsia"/>
          <w:sz w:val="24"/>
          <w:u w:val="single"/>
        </w:rPr>
        <w:t xml:space="preserve">   </w:t>
      </w:r>
      <w:r w:rsidRPr="0051705D">
        <w:rPr>
          <w:rFonts w:ascii="仿宋" w:eastAsia="仿宋" w:hAnsi="仿宋" w:hint="eastAsia"/>
          <w:sz w:val="24"/>
        </w:rPr>
        <w:t>年</w:t>
      </w:r>
      <w:r w:rsidRPr="0051705D">
        <w:rPr>
          <w:rFonts w:ascii="仿宋" w:eastAsia="仿宋" w:hAnsi="仿宋" w:hint="eastAsia"/>
          <w:sz w:val="24"/>
          <w:u w:val="single"/>
        </w:rPr>
        <w:t xml:space="preserve">  </w:t>
      </w:r>
      <w:r w:rsidRPr="0051705D">
        <w:rPr>
          <w:rFonts w:ascii="仿宋" w:eastAsia="仿宋" w:hAnsi="仿宋" w:hint="eastAsia"/>
          <w:sz w:val="24"/>
        </w:rPr>
        <w:t>月</w:t>
      </w:r>
      <w:r w:rsidRPr="0051705D">
        <w:rPr>
          <w:rFonts w:ascii="仿宋" w:eastAsia="仿宋" w:hAnsi="仿宋" w:hint="eastAsia"/>
          <w:sz w:val="24"/>
          <w:u w:val="single"/>
        </w:rPr>
        <w:t xml:space="preserve">  </w:t>
      </w:r>
      <w:r w:rsidRPr="0051705D">
        <w:rPr>
          <w:rFonts w:ascii="仿宋" w:eastAsia="仿宋" w:hAnsi="仿宋" w:hint="eastAsia"/>
          <w:sz w:val="24"/>
        </w:rPr>
        <w:t>日</w:t>
      </w:r>
    </w:p>
    <w:p w14:paraId="3B61D0B1" w14:textId="77777777" w:rsidR="002C197B" w:rsidRPr="0051705D" w:rsidRDefault="002C197B" w:rsidP="002C197B">
      <w:pPr>
        <w:tabs>
          <w:tab w:val="left" w:pos="8391"/>
        </w:tabs>
        <w:spacing w:line="360" w:lineRule="auto"/>
        <w:ind w:right="-69" w:firstLineChars="350" w:firstLine="840"/>
        <w:textAlignment w:val="bottom"/>
        <w:rPr>
          <w:rFonts w:ascii="仿宋" w:eastAsia="仿宋" w:hAnsi="仿宋"/>
          <w:sz w:val="24"/>
        </w:rPr>
      </w:pPr>
    </w:p>
    <w:tbl>
      <w:tblPr>
        <w:tblW w:w="0" w:type="auto"/>
        <w:jc w:val="center"/>
        <w:tblLayout w:type="fixed"/>
        <w:tblLook w:val="04A0" w:firstRow="1" w:lastRow="0" w:firstColumn="1" w:lastColumn="0" w:noHBand="0" w:noVBand="1"/>
      </w:tblPr>
      <w:tblGrid>
        <w:gridCol w:w="4643"/>
        <w:gridCol w:w="4643"/>
      </w:tblGrid>
      <w:tr w:rsidR="002C197B" w:rsidRPr="0051705D" w14:paraId="177AD8DF" w14:textId="77777777" w:rsidTr="001B63F3">
        <w:trPr>
          <w:trHeight w:val="3835"/>
          <w:jc w:val="center"/>
        </w:trPr>
        <w:tc>
          <w:tcPr>
            <w:tcW w:w="4643" w:type="dxa"/>
          </w:tcPr>
          <w:p w14:paraId="328FF40A" w14:textId="77777777" w:rsidR="002C197B" w:rsidRPr="0051705D" w:rsidRDefault="002C197B" w:rsidP="001B63F3">
            <w:pPr>
              <w:spacing w:line="360" w:lineRule="auto"/>
              <w:ind w:right="-154"/>
              <w:textAlignment w:val="bottom"/>
              <w:rPr>
                <w:rFonts w:ascii="仿宋" w:eastAsia="仿宋" w:hAnsi="仿宋"/>
                <w:sz w:val="24"/>
                <w:lang w:eastAsia="zh-CN"/>
              </w:rPr>
            </w:pPr>
            <w:r w:rsidRPr="0051705D">
              <w:rPr>
                <w:rFonts w:ascii="仿宋" w:eastAsia="仿宋" w:hAnsi="仿宋" w:hint="eastAsia"/>
                <w:sz w:val="24"/>
                <w:lang w:eastAsia="zh-CN"/>
              </w:rPr>
              <w:t>甲方名称</w:t>
            </w:r>
            <w:r w:rsidRPr="0051705D">
              <w:rPr>
                <w:rFonts w:ascii="仿宋" w:eastAsia="仿宋" w:hAnsi="仿宋" w:hint="eastAsia"/>
                <w:spacing w:val="-20"/>
                <w:sz w:val="24"/>
                <w:lang w:eastAsia="zh-CN"/>
              </w:rPr>
              <w:t>（盖章）</w:t>
            </w:r>
            <w:r w:rsidRPr="0051705D">
              <w:rPr>
                <w:rFonts w:ascii="仿宋" w:eastAsia="仿宋" w:hAnsi="仿宋" w:hint="eastAsia"/>
                <w:sz w:val="24"/>
                <w:lang w:eastAsia="zh-CN"/>
              </w:rPr>
              <w:t>:</w:t>
            </w:r>
          </w:p>
          <w:p w14:paraId="5791E006" w14:textId="77777777" w:rsidR="002C197B" w:rsidRPr="0051705D" w:rsidRDefault="002C197B" w:rsidP="001B63F3">
            <w:pPr>
              <w:spacing w:line="360" w:lineRule="auto"/>
              <w:ind w:right="-154"/>
              <w:textAlignment w:val="bottom"/>
              <w:rPr>
                <w:rFonts w:ascii="仿宋" w:eastAsia="仿宋" w:hAnsi="仿宋"/>
                <w:sz w:val="24"/>
                <w:lang w:eastAsia="zh-CN"/>
              </w:rPr>
            </w:pPr>
            <w:r w:rsidRPr="0051705D">
              <w:rPr>
                <w:rFonts w:ascii="仿宋" w:eastAsia="仿宋" w:hAnsi="仿宋" w:hint="eastAsia"/>
                <w:sz w:val="24"/>
                <w:lang w:eastAsia="zh-CN"/>
              </w:rPr>
              <w:t>地址：</w:t>
            </w:r>
          </w:p>
          <w:p w14:paraId="124C2F75" w14:textId="77777777" w:rsidR="002C197B" w:rsidRPr="0051705D" w:rsidRDefault="002C197B" w:rsidP="001B63F3">
            <w:pPr>
              <w:spacing w:line="360" w:lineRule="auto"/>
              <w:ind w:right="-154"/>
              <w:textAlignment w:val="bottom"/>
              <w:rPr>
                <w:rFonts w:ascii="仿宋" w:eastAsia="仿宋" w:hAnsi="仿宋"/>
                <w:sz w:val="24"/>
                <w:lang w:eastAsia="zh-CN"/>
              </w:rPr>
            </w:pPr>
            <w:r w:rsidRPr="0051705D">
              <w:rPr>
                <w:rFonts w:ascii="仿宋" w:eastAsia="仿宋" w:hAnsi="仿宋" w:hint="eastAsia"/>
                <w:sz w:val="24"/>
                <w:lang w:eastAsia="zh-CN"/>
              </w:rPr>
              <w:t>代表人（签字）：</w:t>
            </w:r>
          </w:p>
          <w:p w14:paraId="0FC556DA" w14:textId="77777777" w:rsidR="002C197B" w:rsidRPr="0051705D" w:rsidRDefault="002C197B" w:rsidP="001B63F3">
            <w:pPr>
              <w:spacing w:line="360" w:lineRule="auto"/>
              <w:ind w:right="-154"/>
              <w:textAlignment w:val="bottom"/>
              <w:rPr>
                <w:rFonts w:ascii="仿宋" w:eastAsia="仿宋" w:hAnsi="仿宋"/>
                <w:sz w:val="24"/>
                <w:lang w:eastAsia="zh-CN"/>
              </w:rPr>
            </w:pPr>
            <w:r w:rsidRPr="0051705D">
              <w:rPr>
                <w:rFonts w:ascii="仿宋" w:eastAsia="仿宋" w:hAnsi="仿宋" w:hint="eastAsia"/>
                <w:sz w:val="24"/>
                <w:lang w:eastAsia="zh-CN"/>
              </w:rPr>
              <w:t>电话：</w:t>
            </w:r>
          </w:p>
          <w:p w14:paraId="20A19747" w14:textId="77777777" w:rsidR="002C197B" w:rsidRPr="0051705D" w:rsidRDefault="002C197B" w:rsidP="001B63F3">
            <w:pPr>
              <w:spacing w:line="360" w:lineRule="auto"/>
              <w:ind w:right="-154"/>
              <w:textAlignment w:val="bottom"/>
              <w:rPr>
                <w:rFonts w:ascii="仿宋" w:eastAsia="仿宋" w:hAnsi="仿宋"/>
                <w:sz w:val="24"/>
              </w:rPr>
            </w:pPr>
            <w:r w:rsidRPr="0051705D">
              <w:rPr>
                <w:rFonts w:ascii="仿宋" w:eastAsia="仿宋" w:hAnsi="仿宋" w:hint="eastAsia"/>
                <w:sz w:val="24"/>
              </w:rPr>
              <w:t>开户银行：</w:t>
            </w:r>
          </w:p>
          <w:p w14:paraId="72354D77" w14:textId="77777777" w:rsidR="002C197B" w:rsidRPr="0051705D" w:rsidRDefault="002C197B" w:rsidP="001B63F3">
            <w:pPr>
              <w:spacing w:line="360" w:lineRule="auto"/>
              <w:ind w:right="-154"/>
              <w:textAlignment w:val="bottom"/>
              <w:rPr>
                <w:rFonts w:ascii="仿宋" w:eastAsia="仿宋" w:hAnsi="仿宋"/>
                <w:sz w:val="24"/>
              </w:rPr>
            </w:pPr>
            <w:r w:rsidRPr="0051705D">
              <w:rPr>
                <w:rFonts w:ascii="仿宋" w:eastAsia="仿宋" w:hAnsi="仿宋" w:hint="eastAsia"/>
                <w:sz w:val="24"/>
              </w:rPr>
              <w:t>帐号：</w:t>
            </w:r>
          </w:p>
        </w:tc>
        <w:tc>
          <w:tcPr>
            <w:tcW w:w="4643" w:type="dxa"/>
          </w:tcPr>
          <w:p w14:paraId="01E9C3CC" w14:textId="77777777" w:rsidR="002C197B" w:rsidRPr="0051705D" w:rsidRDefault="002C197B" w:rsidP="001B63F3">
            <w:pPr>
              <w:spacing w:line="360" w:lineRule="auto"/>
              <w:ind w:right="-154"/>
              <w:textAlignment w:val="bottom"/>
              <w:rPr>
                <w:rFonts w:ascii="仿宋" w:eastAsia="仿宋" w:hAnsi="仿宋"/>
                <w:sz w:val="24"/>
                <w:lang w:eastAsia="zh-CN"/>
              </w:rPr>
            </w:pPr>
            <w:r w:rsidRPr="0051705D">
              <w:rPr>
                <w:rFonts w:ascii="仿宋" w:eastAsia="仿宋" w:hAnsi="仿宋" w:hint="eastAsia"/>
                <w:sz w:val="24"/>
                <w:lang w:eastAsia="zh-CN"/>
              </w:rPr>
              <w:t>乙方名称</w:t>
            </w:r>
            <w:r w:rsidRPr="0051705D">
              <w:rPr>
                <w:rFonts w:ascii="仿宋" w:eastAsia="仿宋" w:hAnsi="仿宋" w:hint="eastAsia"/>
                <w:spacing w:val="-20"/>
                <w:sz w:val="24"/>
                <w:lang w:eastAsia="zh-CN"/>
              </w:rPr>
              <w:t>（盖章）</w:t>
            </w:r>
            <w:r w:rsidRPr="0051705D">
              <w:rPr>
                <w:rFonts w:ascii="仿宋" w:eastAsia="仿宋" w:hAnsi="仿宋" w:hint="eastAsia"/>
                <w:sz w:val="24"/>
                <w:lang w:eastAsia="zh-CN"/>
              </w:rPr>
              <w:t>:</w:t>
            </w:r>
          </w:p>
          <w:p w14:paraId="00091C71" w14:textId="77777777" w:rsidR="002C197B" w:rsidRPr="0051705D" w:rsidRDefault="002C197B" w:rsidP="001B63F3">
            <w:pPr>
              <w:spacing w:line="360" w:lineRule="auto"/>
              <w:ind w:right="-154"/>
              <w:textAlignment w:val="bottom"/>
              <w:rPr>
                <w:rFonts w:ascii="仿宋" w:eastAsia="仿宋" w:hAnsi="仿宋"/>
                <w:sz w:val="24"/>
                <w:lang w:eastAsia="zh-CN"/>
              </w:rPr>
            </w:pPr>
            <w:r w:rsidRPr="0051705D">
              <w:rPr>
                <w:rFonts w:ascii="仿宋" w:eastAsia="仿宋" w:hAnsi="仿宋" w:hint="eastAsia"/>
                <w:sz w:val="24"/>
                <w:lang w:eastAsia="zh-CN"/>
              </w:rPr>
              <w:t>地址：</w:t>
            </w:r>
          </w:p>
          <w:p w14:paraId="7894B86C" w14:textId="77777777" w:rsidR="002C197B" w:rsidRPr="0051705D" w:rsidRDefault="002C197B" w:rsidP="001B63F3">
            <w:pPr>
              <w:spacing w:line="360" w:lineRule="auto"/>
              <w:ind w:right="-154"/>
              <w:textAlignment w:val="bottom"/>
              <w:rPr>
                <w:rFonts w:ascii="仿宋" w:eastAsia="仿宋" w:hAnsi="仿宋"/>
                <w:sz w:val="24"/>
                <w:lang w:eastAsia="zh-CN"/>
              </w:rPr>
            </w:pPr>
            <w:r w:rsidRPr="0051705D">
              <w:rPr>
                <w:rFonts w:ascii="仿宋" w:eastAsia="仿宋" w:hAnsi="仿宋" w:hint="eastAsia"/>
                <w:sz w:val="24"/>
                <w:lang w:eastAsia="zh-CN"/>
              </w:rPr>
              <w:t>代表人（签字）：</w:t>
            </w:r>
          </w:p>
          <w:p w14:paraId="7C73FFDC" w14:textId="77777777" w:rsidR="002C197B" w:rsidRPr="0051705D" w:rsidRDefault="002C197B" w:rsidP="001B63F3">
            <w:pPr>
              <w:spacing w:line="360" w:lineRule="auto"/>
              <w:ind w:right="-154"/>
              <w:textAlignment w:val="bottom"/>
              <w:rPr>
                <w:rFonts w:ascii="仿宋" w:eastAsia="仿宋" w:hAnsi="仿宋"/>
                <w:sz w:val="24"/>
                <w:lang w:eastAsia="zh-CN"/>
              </w:rPr>
            </w:pPr>
            <w:r w:rsidRPr="0051705D">
              <w:rPr>
                <w:rFonts w:ascii="仿宋" w:eastAsia="仿宋" w:hAnsi="仿宋" w:hint="eastAsia"/>
                <w:sz w:val="24"/>
                <w:lang w:eastAsia="zh-CN"/>
              </w:rPr>
              <w:t>电话：</w:t>
            </w:r>
          </w:p>
          <w:p w14:paraId="092B9B21" w14:textId="77777777" w:rsidR="002C197B" w:rsidRPr="0051705D" w:rsidRDefault="002C197B" w:rsidP="001B63F3">
            <w:pPr>
              <w:spacing w:line="360" w:lineRule="auto"/>
              <w:ind w:right="-154"/>
              <w:textAlignment w:val="bottom"/>
              <w:rPr>
                <w:rFonts w:ascii="仿宋" w:eastAsia="仿宋" w:hAnsi="仿宋"/>
                <w:sz w:val="24"/>
              </w:rPr>
            </w:pPr>
            <w:r w:rsidRPr="0051705D">
              <w:rPr>
                <w:rFonts w:ascii="仿宋" w:eastAsia="仿宋" w:hAnsi="仿宋" w:hint="eastAsia"/>
                <w:sz w:val="24"/>
              </w:rPr>
              <w:t>开户银行：</w:t>
            </w:r>
          </w:p>
          <w:p w14:paraId="68EAEC5F" w14:textId="77777777" w:rsidR="002C197B" w:rsidRPr="0051705D" w:rsidRDefault="002C197B" w:rsidP="001B63F3">
            <w:pPr>
              <w:spacing w:line="360" w:lineRule="auto"/>
              <w:ind w:right="-154"/>
              <w:textAlignment w:val="bottom"/>
              <w:rPr>
                <w:rFonts w:ascii="仿宋" w:eastAsia="仿宋" w:hAnsi="仿宋"/>
                <w:sz w:val="24"/>
              </w:rPr>
            </w:pPr>
            <w:r w:rsidRPr="0051705D">
              <w:rPr>
                <w:rFonts w:ascii="仿宋" w:eastAsia="仿宋" w:hAnsi="仿宋" w:hint="eastAsia"/>
                <w:sz w:val="24"/>
              </w:rPr>
              <w:t>帐号：</w:t>
            </w:r>
          </w:p>
        </w:tc>
      </w:tr>
    </w:tbl>
    <w:p w14:paraId="15C6B69E" w14:textId="77777777" w:rsidR="007E387E" w:rsidRPr="002C197B" w:rsidRDefault="007E387E" w:rsidP="002C197B"/>
    <w:sectPr w:rsidR="007E387E" w:rsidRPr="002C197B">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EAC5D0" w14:textId="77777777" w:rsidR="00CE1106" w:rsidRDefault="00CE1106">
      <w:r>
        <w:separator/>
      </w:r>
    </w:p>
  </w:endnote>
  <w:endnote w:type="continuationSeparator" w:id="0">
    <w:p w14:paraId="472B724E" w14:textId="77777777" w:rsidR="00CE1106" w:rsidRDefault="00CE1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default"/>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3770916"/>
    </w:sdtPr>
    <w:sdtEndPr/>
    <w:sdtContent>
      <w:p w14:paraId="136855A9" w14:textId="77777777" w:rsidR="007E387E" w:rsidRDefault="008E320F">
        <w:pPr>
          <w:pStyle w:val="a7"/>
          <w:jc w:val="center"/>
        </w:pPr>
        <w:r>
          <w:fldChar w:fldCharType="begin"/>
        </w:r>
        <w:r>
          <w:instrText>PAGE   \* MERGEFORMAT</w:instrText>
        </w:r>
        <w:r>
          <w:fldChar w:fldCharType="separate"/>
        </w:r>
        <w:r w:rsidR="00C01373" w:rsidRPr="00C01373">
          <w:rPr>
            <w:noProof/>
            <w:lang w:val="zh-CN"/>
          </w:rPr>
          <w:t>2</w:t>
        </w:r>
        <w:r>
          <w:fldChar w:fldCharType="end"/>
        </w:r>
      </w:p>
    </w:sdtContent>
  </w:sdt>
  <w:p w14:paraId="24AAFD27" w14:textId="77777777" w:rsidR="007E387E" w:rsidRDefault="007E387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E91B97" w14:textId="77777777" w:rsidR="00CE1106" w:rsidRDefault="00CE1106">
      <w:r>
        <w:separator/>
      </w:r>
    </w:p>
  </w:footnote>
  <w:footnote w:type="continuationSeparator" w:id="0">
    <w:p w14:paraId="5EA5FD20" w14:textId="77777777" w:rsidR="00CE1106" w:rsidRDefault="00CE11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A7A"/>
    <w:rsid w:val="000120B1"/>
    <w:rsid w:val="000517A6"/>
    <w:rsid w:val="000F732F"/>
    <w:rsid w:val="002C197B"/>
    <w:rsid w:val="003E22A6"/>
    <w:rsid w:val="004170B4"/>
    <w:rsid w:val="0052206F"/>
    <w:rsid w:val="00644343"/>
    <w:rsid w:val="006478DE"/>
    <w:rsid w:val="007176B6"/>
    <w:rsid w:val="007E387E"/>
    <w:rsid w:val="007E5FB1"/>
    <w:rsid w:val="008225F5"/>
    <w:rsid w:val="00852FD2"/>
    <w:rsid w:val="008E320F"/>
    <w:rsid w:val="008F39D0"/>
    <w:rsid w:val="0098769E"/>
    <w:rsid w:val="00A214AE"/>
    <w:rsid w:val="00AB694D"/>
    <w:rsid w:val="00C01373"/>
    <w:rsid w:val="00C211A6"/>
    <w:rsid w:val="00CC12A4"/>
    <w:rsid w:val="00CE1106"/>
    <w:rsid w:val="00CF4454"/>
    <w:rsid w:val="00E55D36"/>
    <w:rsid w:val="00F10517"/>
    <w:rsid w:val="00FF5A7A"/>
    <w:rsid w:val="7E6A67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nhideWhenUsed="0" w:qFormat="1"/>
    <w:lsdException w:name="Subtitle" w:semiHidden="0" w:uiPriority="11" w:unhideWhenUsed="0" w:qFormat="1"/>
    <w:lsdException w:name="Date" w:semiHidden="0" w:uiPriority="0" w:unhideWhenUsed="0" w:qFormat="1"/>
    <w:lsdException w:name="Block Text" w:semiHidden="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kinsoku w:val="0"/>
      <w:autoSpaceDE w:val="0"/>
      <w:autoSpaceDN w:val="0"/>
      <w:adjustRightInd w:val="0"/>
      <w:snapToGrid w:val="0"/>
      <w:textAlignment w:val="baseline"/>
    </w:pPr>
    <w:rPr>
      <w:rFonts w:ascii="Arial" w:hAnsi="Arial" w:cs="Arial"/>
      <w:snapToGrid w:val="0"/>
      <w:color w:val="000000"/>
      <w:sz w:val="21"/>
      <w:szCs w:val="21"/>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iPriority w:val="99"/>
    <w:qFormat/>
    <w:rPr>
      <w:rFonts w:eastAsia="Arial"/>
    </w:rPr>
  </w:style>
  <w:style w:type="paragraph" w:styleId="a4">
    <w:name w:val="Block Text"/>
    <w:basedOn w:val="a"/>
    <w:uiPriority w:val="99"/>
    <w:unhideWhenUsed/>
    <w:qFormat/>
    <w:pPr>
      <w:widowControl w:val="0"/>
      <w:kinsoku/>
      <w:autoSpaceDE/>
      <w:autoSpaceDN/>
      <w:adjustRightInd/>
      <w:snapToGrid/>
      <w:spacing w:after="120"/>
      <w:ind w:leftChars="700" w:left="1440" w:rightChars="700" w:right="1440"/>
      <w:jc w:val="both"/>
      <w:textAlignment w:val="auto"/>
    </w:pPr>
    <w:rPr>
      <w:rFonts w:ascii="Calibri" w:eastAsia="宋体" w:hAnsi="Calibri" w:cs="Times New Roman"/>
      <w:snapToGrid/>
      <w:color w:val="auto"/>
      <w:kern w:val="2"/>
      <w:szCs w:val="20"/>
      <w:lang w:eastAsia="zh-CN"/>
    </w:rPr>
  </w:style>
  <w:style w:type="paragraph" w:styleId="a5">
    <w:name w:val="Date"/>
    <w:basedOn w:val="a"/>
    <w:next w:val="a"/>
    <w:link w:val="Char0"/>
    <w:qFormat/>
    <w:pPr>
      <w:widowControl w:val="0"/>
      <w:kinsoku/>
      <w:autoSpaceDE/>
      <w:autoSpaceDN/>
      <w:adjustRightInd/>
      <w:snapToGrid/>
      <w:jc w:val="both"/>
      <w:textAlignment w:val="auto"/>
    </w:pPr>
    <w:rPr>
      <w:rFonts w:ascii="Times New Roman" w:eastAsia="宋体" w:hAnsi="Times New Roman" w:cs="Times New Roman"/>
      <w:snapToGrid/>
      <w:color w:val="auto"/>
      <w:kern w:val="2"/>
      <w:szCs w:val="20"/>
      <w:lang w:eastAsia="zh-CN"/>
    </w:rPr>
  </w:style>
  <w:style w:type="paragraph" w:styleId="a6">
    <w:name w:val="Balloon Text"/>
    <w:basedOn w:val="a"/>
    <w:link w:val="Char1"/>
    <w:uiPriority w:val="99"/>
    <w:semiHidden/>
    <w:unhideWhenUsed/>
    <w:rPr>
      <w:sz w:val="18"/>
      <w:szCs w:val="18"/>
    </w:rPr>
  </w:style>
  <w:style w:type="paragraph" w:styleId="a7">
    <w:name w:val="footer"/>
    <w:basedOn w:val="a"/>
    <w:link w:val="Char2"/>
    <w:uiPriority w:val="99"/>
    <w:unhideWhenUsed/>
    <w:qFormat/>
    <w:pPr>
      <w:widowControl w:val="0"/>
      <w:tabs>
        <w:tab w:val="center" w:pos="4153"/>
        <w:tab w:val="right" w:pos="8306"/>
      </w:tabs>
      <w:kinsoku/>
      <w:autoSpaceDE/>
      <w:autoSpaceDN/>
      <w:adjustRightInd/>
      <w:textAlignment w:val="auto"/>
    </w:pPr>
    <w:rPr>
      <w:rFonts w:asciiTheme="minorHAnsi" w:hAnsiTheme="minorHAnsi" w:cstheme="minorBidi"/>
      <w:snapToGrid/>
      <w:color w:val="auto"/>
      <w:kern w:val="2"/>
      <w:sz w:val="18"/>
      <w:szCs w:val="18"/>
      <w:lang w:eastAsia="zh-CN"/>
    </w:rPr>
  </w:style>
  <w:style w:type="paragraph" w:styleId="a8">
    <w:name w:val="header"/>
    <w:basedOn w:val="a"/>
    <w:link w:val="Char3"/>
    <w:uiPriority w:val="99"/>
    <w:unhideWhenUsed/>
    <w:qFormat/>
    <w:pPr>
      <w:widowControl w:val="0"/>
      <w:tabs>
        <w:tab w:val="center" w:pos="4153"/>
        <w:tab w:val="right" w:pos="8306"/>
      </w:tabs>
      <w:kinsoku/>
      <w:autoSpaceDE/>
      <w:autoSpaceDN/>
      <w:adjustRightInd/>
      <w:jc w:val="center"/>
      <w:textAlignment w:val="auto"/>
    </w:pPr>
    <w:rPr>
      <w:rFonts w:asciiTheme="minorHAnsi" w:hAnsiTheme="minorHAnsi" w:cstheme="minorBidi"/>
      <w:snapToGrid/>
      <w:color w:val="auto"/>
      <w:kern w:val="2"/>
      <w:sz w:val="18"/>
      <w:szCs w:val="18"/>
      <w:lang w:eastAsia="zh-CN"/>
    </w:rPr>
  </w:style>
  <w:style w:type="character" w:customStyle="1" w:styleId="Char3">
    <w:name w:val="页眉 Char"/>
    <w:basedOn w:val="a1"/>
    <w:link w:val="a8"/>
    <w:uiPriority w:val="99"/>
    <w:rPr>
      <w:sz w:val="18"/>
      <w:szCs w:val="18"/>
    </w:rPr>
  </w:style>
  <w:style w:type="character" w:customStyle="1" w:styleId="Char2">
    <w:name w:val="页脚 Char"/>
    <w:basedOn w:val="a1"/>
    <w:link w:val="a7"/>
    <w:qFormat/>
    <w:rPr>
      <w:sz w:val="18"/>
      <w:szCs w:val="18"/>
    </w:rPr>
  </w:style>
  <w:style w:type="character" w:customStyle="1" w:styleId="Char">
    <w:name w:val="正文文本 Char"/>
    <w:basedOn w:val="a1"/>
    <w:link w:val="a0"/>
    <w:uiPriority w:val="99"/>
    <w:qFormat/>
    <w:rPr>
      <w:rFonts w:ascii="Arial" w:eastAsia="Arial" w:hAnsi="Arial" w:cs="Arial"/>
      <w:snapToGrid w:val="0"/>
      <w:color w:val="000000"/>
      <w:kern w:val="0"/>
      <w:szCs w:val="21"/>
      <w:lang w:eastAsia="en-US"/>
    </w:rPr>
  </w:style>
  <w:style w:type="character" w:customStyle="1" w:styleId="Char0">
    <w:name w:val="日期 Char"/>
    <w:basedOn w:val="a1"/>
    <w:link w:val="a5"/>
    <w:qFormat/>
    <w:rPr>
      <w:rFonts w:ascii="Times New Roman" w:eastAsia="宋体" w:hAnsi="Times New Roman" w:cs="Times New Roman"/>
      <w:szCs w:val="20"/>
    </w:rPr>
  </w:style>
  <w:style w:type="character" w:customStyle="1" w:styleId="NormalCharacter">
    <w:name w:val="NormalCharacter"/>
    <w:semiHidden/>
    <w:qFormat/>
    <w:rPr>
      <w:rFonts w:asciiTheme="minorHAnsi" w:eastAsiaTheme="minorEastAsia" w:hAnsiTheme="minorHAnsi" w:cstheme="minorBidi"/>
      <w:kern w:val="2"/>
      <w:sz w:val="21"/>
      <w:szCs w:val="22"/>
      <w:lang w:val="en-US" w:eastAsia="zh-CN" w:bidi="ar-SA"/>
    </w:rPr>
  </w:style>
  <w:style w:type="character" w:customStyle="1" w:styleId="Char1">
    <w:name w:val="批注框文本 Char"/>
    <w:basedOn w:val="a1"/>
    <w:link w:val="a6"/>
    <w:uiPriority w:val="99"/>
    <w:semiHidden/>
    <w:qFormat/>
    <w:rPr>
      <w:rFonts w:ascii="Arial" w:hAnsi="Arial" w:cs="Arial"/>
      <w:snapToGrid w:val="0"/>
      <w:color w:val="000000"/>
      <w:kern w:val="0"/>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nhideWhenUsed="0" w:qFormat="1"/>
    <w:lsdException w:name="Subtitle" w:semiHidden="0" w:uiPriority="11" w:unhideWhenUsed="0" w:qFormat="1"/>
    <w:lsdException w:name="Date" w:semiHidden="0" w:uiPriority="0" w:unhideWhenUsed="0" w:qFormat="1"/>
    <w:lsdException w:name="Block Text" w:semiHidden="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kinsoku w:val="0"/>
      <w:autoSpaceDE w:val="0"/>
      <w:autoSpaceDN w:val="0"/>
      <w:adjustRightInd w:val="0"/>
      <w:snapToGrid w:val="0"/>
      <w:textAlignment w:val="baseline"/>
    </w:pPr>
    <w:rPr>
      <w:rFonts w:ascii="Arial" w:hAnsi="Arial" w:cs="Arial"/>
      <w:snapToGrid w:val="0"/>
      <w:color w:val="000000"/>
      <w:sz w:val="21"/>
      <w:szCs w:val="21"/>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iPriority w:val="99"/>
    <w:qFormat/>
    <w:rPr>
      <w:rFonts w:eastAsia="Arial"/>
    </w:rPr>
  </w:style>
  <w:style w:type="paragraph" w:styleId="a4">
    <w:name w:val="Block Text"/>
    <w:basedOn w:val="a"/>
    <w:uiPriority w:val="99"/>
    <w:unhideWhenUsed/>
    <w:qFormat/>
    <w:pPr>
      <w:widowControl w:val="0"/>
      <w:kinsoku/>
      <w:autoSpaceDE/>
      <w:autoSpaceDN/>
      <w:adjustRightInd/>
      <w:snapToGrid/>
      <w:spacing w:after="120"/>
      <w:ind w:leftChars="700" w:left="1440" w:rightChars="700" w:right="1440"/>
      <w:jc w:val="both"/>
      <w:textAlignment w:val="auto"/>
    </w:pPr>
    <w:rPr>
      <w:rFonts w:ascii="Calibri" w:eastAsia="宋体" w:hAnsi="Calibri" w:cs="Times New Roman"/>
      <w:snapToGrid/>
      <w:color w:val="auto"/>
      <w:kern w:val="2"/>
      <w:szCs w:val="20"/>
      <w:lang w:eastAsia="zh-CN"/>
    </w:rPr>
  </w:style>
  <w:style w:type="paragraph" w:styleId="a5">
    <w:name w:val="Date"/>
    <w:basedOn w:val="a"/>
    <w:next w:val="a"/>
    <w:link w:val="Char0"/>
    <w:qFormat/>
    <w:pPr>
      <w:widowControl w:val="0"/>
      <w:kinsoku/>
      <w:autoSpaceDE/>
      <w:autoSpaceDN/>
      <w:adjustRightInd/>
      <w:snapToGrid/>
      <w:jc w:val="both"/>
      <w:textAlignment w:val="auto"/>
    </w:pPr>
    <w:rPr>
      <w:rFonts w:ascii="Times New Roman" w:eastAsia="宋体" w:hAnsi="Times New Roman" w:cs="Times New Roman"/>
      <w:snapToGrid/>
      <w:color w:val="auto"/>
      <w:kern w:val="2"/>
      <w:szCs w:val="20"/>
      <w:lang w:eastAsia="zh-CN"/>
    </w:rPr>
  </w:style>
  <w:style w:type="paragraph" w:styleId="a6">
    <w:name w:val="Balloon Text"/>
    <w:basedOn w:val="a"/>
    <w:link w:val="Char1"/>
    <w:uiPriority w:val="99"/>
    <w:semiHidden/>
    <w:unhideWhenUsed/>
    <w:rPr>
      <w:sz w:val="18"/>
      <w:szCs w:val="18"/>
    </w:rPr>
  </w:style>
  <w:style w:type="paragraph" w:styleId="a7">
    <w:name w:val="footer"/>
    <w:basedOn w:val="a"/>
    <w:link w:val="Char2"/>
    <w:uiPriority w:val="99"/>
    <w:unhideWhenUsed/>
    <w:qFormat/>
    <w:pPr>
      <w:widowControl w:val="0"/>
      <w:tabs>
        <w:tab w:val="center" w:pos="4153"/>
        <w:tab w:val="right" w:pos="8306"/>
      </w:tabs>
      <w:kinsoku/>
      <w:autoSpaceDE/>
      <w:autoSpaceDN/>
      <w:adjustRightInd/>
      <w:textAlignment w:val="auto"/>
    </w:pPr>
    <w:rPr>
      <w:rFonts w:asciiTheme="minorHAnsi" w:hAnsiTheme="minorHAnsi" w:cstheme="minorBidi"/>
      <w:snapToGrid/>
      <w:color w:val="auto"/>
      <w:kern w:val="2"/>
      <w:sz w:val="18"/>
      <w:szCs w:val="18"/>
      <w:lang w:eastAsia="zh-CN"/>
    </w:rPr>
  </w:style>
  <w:style w:type="paragraph" w:styleId="a8">
    <w:name w:val="header"/>
    <w:basedOn w:val="a"/>
    <w:link w:val="Char3"/>
    <w:uiPriority w:val="99"/>
    <w:unhideWhenUsed/>
    <w:qFormat/>
    <w:pPr>
      <w:widowControl w:val="0"/>
      <w:tabs>
        <w:tab w:val="center" w:pos="4153"/>
        <w:tab w:val="right" w:pos="8306"/>
      </w:tabs>
      <w:kinsoku/>
      <w:autoSpaceDE/>
      <w:autoSpaceDN/>
      <w:adjustRightInd/>
      <w:jc w:val="center"/>
      <w:textAlignment w:val="auto"/>
    </w:pPr>
    <w:rPr>
      <w:rFonts w:asciiTheme="minorHAnsi" w:hAnsiTheme="minorHAnsi" w:cstheme="minorBidi"/>
      <w:snapToGrid/>
      <w:color w:val="auto"/>
      <w:kern w:val="2"/>
      <w:sz w:val="18"/>
      <w:szCs w:val="18"/>
      <w:lang w:eastAsia="zh-CN"/>
    </w:rPr>
  </w:style>
  <w:style w:type="character" w:customStyle="1" w:styleId="Char3">
    <w:name w:val="页眉 Char"/>
    <w:basedOn w:val="a1"/>
    <w:link w:val="a8"/>
    <w:uiPriority w:val="99"/>
    <w:rPr>
      <w:sz w:val="18"/>
      <w:szCs w:val="18"/>
    </w:rPr>
  </w:style>
  <w:style w:type="character" w:customStyle="1" w:styleId="Char2">
    <w:name w:val="页脚 Char"/>
    <w:basedOn w:val="a1"/>
    <w:link w:val="a7"/>
    <w:qFormat/>
    <w:rPr>
      <w:sz w:val="18"/>
      <w:szCs w:val="18"/>
    </w:rPr>
  </w:style>
  <w:style w:type="character" w:customStyle="1" w:styleId="Char">
    <w:name w:val="正文文本 Char"/>
    <w:basedOn w:val="a1"/>
    <w:link w:val="a0"/>
    <w:uiPriority w:val="99"/>
    <w:qFormat/>
    <w:rPr>
      <w:rFonts w:ascii="Arial" w:eastAsia="Arial" w:hAnsi="Arial" w:cs="Arial"/>
      <w:snapToGrid w:val="0"/>
      <w:color w:val="000000"/>
      <w:kern w:val="0"/>
      <w:szCs w:val="21"/>
      <w:lang w:eastAsia="en-US"/>
    </w:rPr>
  </w:style>
  <w:style w:type="character" w:customStyle="1" w:styleId="Char0">
    <w:name w:val="日期 Char"/>
    <w:basedOn w:val="a1"/>
    <w:link w:val="a5"/>
    <w:qFormat/>
    <w:rPr>
      <w:rFonts w:ascii="Times New Roman" w:eastAsia="宋体" w:hAnsi="Times New Roman" w:cs="Times New Roman"/>
      <w:szCs w:val="20"/>
    </w:rPr>
  </w:style>
  <w:style w:type="character" w:customStyle="1" w:styleId="NormalCharacter">
    <w:name w:val="NormalCharacter"/>
    <w:semiHidden/>
    <w:qFormat/>
    <w:rPr>
      <w:rFonts w:asciiTheme="minorHAnsi" w:eastAsiaTheme="minorEastAsia" w:hAnsiTheme="minorHAnsi" w:cstheme="minorBidi"/>
      <w:kern w:val="2"/>
      <w:sz w:val="21"/>
      <w:szCs w:val="22"/>
      <w:lang w:val="en-US" w:eastAsia="zh-CN" w:bidi="ar-SA"/>
    </w:rPr>
  </w:style>
  <w:style w:type="character" w:customStyle="1" w:styleId="Char1">
    <w:name w:val="批注框文本 Char"/>
    <w:basedOn w:val="a1"/>
    <w:link w:val="a6"/>
    <w:uiPriority w:val="99"/>
    <w:semiHidden/>
    <w:qFormat/>
    <w:rPr>
      <w:rFonts w:ascii="Arial" w:hAnsi="Arial" w:cs="Arial"/>
      <w:snapToGrid w:val="0"/>
      <w:color w:val="000000"/>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95745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idu.com/s?wd=%E4%BB%B2%E8%A3%81%E5%A7%94%E5%91%98%E4%BC%9A&amp;tn=SE_PcZhidaonwhc_ngpagmjz&amp;rsv_dl=gh_pc_zhidao"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1DD5F9-37DB-4E30-A1A0-4D178D0BC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Pages>
  <Words>258</Words>
  <Characters>1476</Characters>
  <Application>Microsoft Office Word</Application>
  <DocSecurity>0</DocSecurity>
  <Lines>12</Lines>
  <Paragraphs>3</Paragraphs>
  <ScaleCrop>false</ScaleCrop>
  <Company>Microsoft</Company>
  <LinksUpToDate>false</LinksUpToDate>
  <CharactersWithSpaces>1731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李江西</cp:lastModifiedBy>
  <cp:revision>14</cp:revision>
  <dcterms:created xsi:type="dcterms:W3CDTF">2024-09-05T08:37:00Z</dcterms:created>
  <dcterms:modified xsi:type="dcterms:W3CDTF">2025-07-31T04:45:00Z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D26DCEC9D00542F99F91FA9FE399CBE8_12</vt:lpwstr>
  </property>
</Properties>
</file>