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1AEEE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r>
        <w:rPr>
          <w:rFonts w:hint="eastAsia" w:eastAsia="黑体"/>
          <w:b/>
          <w:bCs/>
          <w:sz w:val="32"/>
          <w:szCs w:val="32"/>
          <w:lang w:val="zh-CN"/>
        </w:rPr>
        <w:t>资格证明文件</w:t>
      </w:r>
    </w:p>
    <w:p w14:paraId="759CB345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1、基本资格条件：符合《中华人民共和国政府采购法》第二十二条的规定；</w:t>
      </w:r>
    </w:p>
    <w:p w14:paraId="01E789E6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1-1、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供应商</w:t>
      </w:r>
      <w:r>
        <w:rPr>
          <w:rFonts w:hint="eastAsia" w:ascii="仿宋_GB2312" w:hAnsi="宋体" w:eastAsia="仿宋_GB2312"/>
          <w:sz w:val="28"/>
          <w:szCs w:val="28"/>
        </w:rPr>
        <w:t>合法注册的法人或其他组织的营业执照等证明文件，自然人的身份证明；</w:t>
      </w:r>
    </w:p>
    <w:p w14:paraId="087CFA79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-2、具有良好的商业信誉和健全的财务会计制度（提供会计师事务所出具的2024年度审计报告（须赋验证码），或递交响应文件截止之日前六个月内银行开具的资信证明，或信用担保机构出具的担保函（以上三种形式的资料提供任何一种即可）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 xml:space="preserve">； </w:t>
      </w:r>
    </w:p>
    <w:p w14:paraId="5E3AD380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1-3、具备履行合同所必需的设备和专业技术能力的证明材料或承诺书；</w:t>
      </w:r>
    </w:p>
    <w:p w14:paraId="58906BE3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1-4、有依法缴纳税收和社会保障资金的良好记录相关证明材料；</w:t>
      </w:r>
    </w:p>
    <w:p w14:paraId="189BF03F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1-5、参加政府采购活动前三年内，在经营活动中没有重大违法记录的书面声明；</w:t>
      </w:r>
    </w:p>
    <w:p w14:paraId="10FF1EA4">
      <w:pPr>
        <w:spacing w:line="600" w:lineRule="exact"/>
        <w:ind w:firstLine="560" w:firstLineChars="200"/>
        <w:rPr>
          <w:rFonts w:hint="eastAsia" w:ascii="仿宋_GB2312" w:hAnsi="仿宋" w:eastAsia="仿宋_GB2312"/>
          <w:sz w:val="28"/>
          <w:szCs w:val="28"/>
          <w:lang w:val="zh-CN"/>
        </w:rPr>
      </w:pPr>
      <w:r>
        <w:rPr>
          <w:rFonts w:hint="eastAsia" w:ascii="仿宋_GB2312" w:hAnsi="宋体" w:eastAsia="仿宋_GB2312"/>
          <w:sz w:val="28"/>
          <w:szCs w:val="28"/>
        </w:rPr>
        <w:t>2、落实政府采购政策需满足的资格要求：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属于专门面向中小企业采购的项目。落实陕西省财政厅关于印发《陕西省中小企业政府采购信用融资办法》（陕财办采〔2018〕23号）等内容。</w:t>
      </w:r>
    </w:p>
    <w:p w14:paraId="23107C4A">
      <w:pPr>
        <w:spacing w:line="6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3、特定资格条件：</w:t>
      </w:r>
    </w:p>
    <w:p w14:paraId="447D35A6">
      <w:pPr>
        <w:autoSpaceDE w:val="0"/>
        <w:autoSpaceDN w:val="0"/>
        <w:adjustRightInd w:val="0"/>
        <w:spacing w:line="360" w:lineRule="auto"/>
        <w:ind w:firstLine="570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投标人应授权合法的人员参加投标全过程，法定代表人（或负责人）委托代理人参加投标时，应提供法定代表人委托授权书及被授权人的参保缴费证明（须赋可查询的验证编号或验证二维码）；法定代表人（或负责人）亲自参加投标时，应提供法定代表人（或负责人）身份证，并与营业执照上信息一致。</w:t>
      </w:r>
    </w:p>
    <w:p w14:paraId="3BE31321">
      <w:pPr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br w:type="page"/>
      </w:r>
    </w:p>
    <w:p w14:paraId="6277B04B">
      <w:pPr>
        <w:ind w:firstLine="2249" w:firstLineChars="700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（或负责人）委托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1F43423C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141C799B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605EF5F2">
      <w:pPr>
        <w:autoSpaceDE w:val="0"/>
        <w:autoSpaceDN w:val="0"/>
        <w:adjustRightInd w:val="0"/>
        <w:spacing w:line="348" w:lineRule="auto"/>
        <w:ind w:firstLine="64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及合同的执行和完成，以本公司的名义处理一切与之有关的事宜。</w:t>
      </w:r>
    </w:p>
    <w:p w14:paraId="37F13122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本授权书有效期与招标文件有效期一致。</w:t>
      </w:r>
    </w:p>
    <w:p w14:paraId="58E65111">
      <w:pPr>
        <w:autoSpaceDE w:val="0"/>
        <w:autoSpaceDN w:val="0"/>
        <w:adjustRightInd w:val="0"/>
        <w:spacing w:line="348" w:lineRule="auto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2F229ED6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3E2A7622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D029C8C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6F6FD4E9">
      <w:pPr>
        <w:autoSpaceDE w:val="0"/>
        <w:autoSpaceDN w:val="0"/>
        <w:adjustRightInd w:val="0"/>
        <w:spacing w:line="348" w:lineRule="auto"/>
        <w:ind w:firstLine="630"/>
        <w:rPr>
          <w:rFonts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17FADF5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7735B6D0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</w:p>
    <w:p w14:paraId="05607D35">
      <w:pPr>
        <w:autoSpaceDE w:val="0"/>
        <w:autoSpaceDN w:val="0"/>
        <w:adjustRightInd w:val="0"/>
        <w:spacing w:line="348" w:lineRule="auto"/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6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E641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4E2E5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</w:t>
            </w:r>
            <w:r>
              <w:rPr>
                <w:rFonts w:hint="eastAsia" w:ascii="仿宋_GB2312" w:hAnsi="仿宋" w:eastAsia="仿宋_GB2312"/>
                <w:kern w:val="0"/>
                <w:sz w:val="28"/>
                <w:szCs w:val="28"/>
              </w:rPr>
              <w:t>（或负责人）</w:t>
            </w:r>
          </w:p>
          <w:p w14:paraId="7FC35233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身份证复印件</w:t>
            </w:r>
          </w:p>
          <w:p w14:paraId="727B030C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6944F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5CD6B1A1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57ADF5D1">
      <w:pPr>
        <w:adjustRightInd w:val="0"/>
        <w:snapToGrid w:val="0"/>
        <w:spacing w:line="360" w:lineRule="auto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</w:t>
      </w:r>
      <w:r>
        <w:rPr>
          <w:rFonts w:hint="eastAsia" w:ascii="仿宋_GB2312" w:hAnsi="仿宋" w:eastAsia="仿宋_GB2312"/>
          <w:kern w:val="0"/>
          <w:sz w:val="28"/>
          <w:szCs w:val="28"/>
        </w:rPr>
        <w:t>（或负责人）</w:t>
      </w:r>
    </w:p>
    <w:p w14:paraId="14484FC0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（公章）：                     （签字或盖章）：</w:t>
      </w:r>
    </w:p>
    <w:p w14:paraId="14D06FD3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232C2C71">
      <w:pPr>
        <w:adjustRightInd w:val="0"/>
        <w:snapToGrid w:val="0"/>
        <w:spacing w:line="360" w:lineRule="auto"/>
        <w:ind w:firstLine="560"/>
        <w:rPr>
          <w:rFonts w:hint="eastAsia" w:ascii="仿宋_GB2312" w:hAnsi="仿宋" w:eastAsia="仿宋_GB2312"/>
          <w:sz w:val="28"/>
          <w:szCs w:val="28"/>
        </w:rPr>
      </w:pPr>
    </w:p>
    <w:p w14:paraId="2EAD3671">
      <w:pPr>
        <w:jc w:val="center"/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被授权人参保缴费证明（须赋可查询的验证编号或验证二维码）</w:t>
      </w:r>
    </w:p>
    <w:sectPr>
      <w:footerReference r:id="rId3" w:type="default"/>
      <w:footerReference r:id="rId4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76CB7F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41356E73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517ABF">
    <w:pPr>
      <w:pStyle w:val="4"/>
      <w:framePr w:wrap="around" w:vAnchor="text" w:hAnchor="margin" w:xAlign="right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15</w:t>
    </w:r>
    <w:r>
      <w:fldChar w:fldCharType="end"/>
    </w:r>
  </w:p>
  <w:p w14:paraId="558845B3"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461"/>
    <w:rsid w:val="00181AF9"/>
    <w:rsid w:val="00254C46"/>
    <w:rsid w:val="0027216A"/>
    <w:rsid w:val="00357A18"/>
    <w:rsid w:val="003E1D58"/>
    <w:rsid w:val="003F7A80"/>
    <w:rsid w:val="00436A75"/>
    <w:rsid w:val="004F0461"/>
    <w:rsid w:val="005F6E98"/>
    <w:rsid w:val="00637618"/>
    <w:rsid w:val="0064360E"/>
    <w:rsid w:val="0067103C"/>
    <w:rsid w:val="006760E5"/>
    <w:rsid w:val="006A6BEA"/>
    <w:rsid w:val="008615E7"/>
    <w:rsid w:val="008709F1"/>
    <w:rsid w:val="00881D2D"/>
    <w:rsid w:val="00882E21"/>
    <w:rsid w:val="008A3925"/>
    <w:rsid w:val="008F1610"/>
    <w:rsid w:val="00A863CF"/>
    <w:rsid w:val="00AF68F5"/>
    <w:rsid w:val="00BE70E4"/>
    <w:rsid w:val="00C14D18"/>
    <w:rsid w:val="00C36BBC"/>
    <w:rsid w:val="00CE1181"/>
    <w:rsid w:val="00E70A8D"/>
    <w:rsid w:val="00EE42E1"/>
    <w:rsid w:val="00EE4734"/>
    <w:rsid w:val="00FC4DAB"/>
    <w:rsid w:val="080D7673"/>
    <w:rsid w:val="13FD0187"/>
    <w:rsid w:val="17005FBC"/>
    <w:rsid w:val="1FB738D7"/>
    <w:rsid w:val="25500193"/>
    <w:rsid w:val="2BDF0F1E"/>
    <w:rsid w:val="2D684463"/>
    <w:rsid w:val="377D7134"/>
    <w:rsid w:val="417C708D"/>
    <w:rsid w:val="4D0B2DCE"/>
    <w:rsid w:val="5874239F"/>
    <w:rsid w:val="5BAC0035"/>
    <w:rsid w:val="5D6F07CD"/>
    <w:rsid w:val="65D025CA"/>
    <w:rsid w:val="65D73958"/>
    <w:rsid w:val="6AE41C20"/>
    <w:rsid w:val="6E40616F"/>
    <w:rsid w:val="759B75AD"/>
    <w:rsid w:val="774C75D7"/>
    <w:rsid w:val="77C12CE2"/>
    <w:rsid w:val="7D4A1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Plain Text"/>
    <w:basedOn w:val="1"/>
    <w:link w:val="12"/>
    <w:qFormat/>
    <w:uiPriority w:val="0"/>
    <w:rPr>
      <w:rFonts w:ascii="宋体" w:hAnsi="Courier New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qFormat/>
    <w:uiPriority w:val="0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正文文本 Char"/>
    <w:basedOn w:val="7"/>
    <w:link w:val="2"/>
    <w:qFormat/>
    <w:uiPriority w:val="0"/>
    <w:rPr>
      <w:rFonts w:ascii="Copperplate Gothic Bold" w:hAnsi="Copperplate Gothic Bold" w:eastAsia="宋体" w:cs="Times New Roman"/>
      <w:sz w:val="28"/>
      <w:szCs w:val="20"/>
    </w:rPr>
  </w:style>
  <w:style w:type="character" w:customStyle="1" w:styleId="12">
    <w:name w:val="纯文本 Char"/>
    <w:basedOn w:val="7"/>
    <w:link w:val="3"/>
    <w:qFormat/>
    <w:uiPriority w:val="0"/>
    <w:rPr>
      <w:rFonts w:ascii="宋体" w:hAnsi="Courier New" w:eastAsia="宋体" w:cs="Times New Roman"/>
      <w:szCs w:val="20"/>
    </w:rPr>
  </w:style>
  <w:style w:type="paragraph" w:customStyle="1" w:styleId="13">
    <w:name w:val="null3"/>
    <w:basedOn w:val="1"/>
    <w:qFormat/>
    <w:uiPriority w:val="0"/>
    <w:pPr>
      <w:widowControl/>
      <w:jc w:val="left"/>
    </w:pPr>
    <w:rPr>
      <w:rFonts w:ascii="Calibri" w:hAnsi="Calibri"/>
      <w:b/>
      <w:bCs/>
      <w:color w:val="0A82E5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795</Words>
  <Characters>812</Characters>
  <Lines>19</Lines>
  <Paragraphs>5</Paragraphs>
  <TotalTime>0</TotalTime>
  <ScaleCrop>false</ScaleCrop>
  <LinksUpToDate>false</LinksUpToDate>
  <CharactersWithSpaces>1028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2024-03-12T07:29:00Z</dcterms:created>
  <dc:creator>Lenovo</dc:creator>
  <cp:lastModifiedBy>jillian</cp:lastModifiedBy>
  <dcterms:modified xsi:type="dcterms:W3CDTF">2026-02-10T09:21:53Z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eyJoZGlkIjoiOWNkODk0Yzk4YThhZTUxYjE4YjI3ZGQ1ZWZmMWIzMGUiLCJ1c2VySWQiOiI0MjM4MzIyNzIifQ==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E380CAF01CE44A6B940C9F6DB5EDABB6_12</vt:lpwstr>
  </property>
</Properties>
</file>