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CC66458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left="0"/>
        <w:jc w:val="center"/>
        <w:textAlignment w:val="baseline"/>
        <w:outlineLvl w:val="1"/>
        <w:rPr>
          <w:rFonts w:hint="eastAsia" w:ascii="宋体" w:hAnsi="宋体" w:eastAsia="宋体" w:cs="宋体"/>
          <w:b/>
          <w:bCs/>
          <w:spacing w:val="0"/>
          <w:position w:val="0"/>
          <w:sz w:val="28"/>
          <w:szCs w:val="28"/>
        </w:rPr>
      </w:pPr>
      <w:bookmarkStart w:id="0" w:name="_GoBack"/>
      <w:bookmarkEnd w:id="0"/>
      <w:r>
        <w:rPr>
          <w:rFonts w:hint="eastAsia" w:ascii="宋体" w:hAnsi="宋体" w:eastAsia="宋体" w:cs="宋体"/>
          <w:b/>
          <w:bCs/>
          <w:spacing w:val="0"/>
          <w:position w:val="0"/>
          <w:sz w:val="28"/>
          <w:szCs w:val="28"/>
        </w:rPr>
        <w:t>中小企业声明函</w:t>
      </w:r>
    </w:p>
    <w:p w14:paraId="35649B51">
      <w:pPr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本公司（联合体）郑重声明，根据《政府采购促进中小企业发展管理办法》（财库﹝2020﹞46 号）的规定，本公司（联合体）参加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>（单位名称）的（项目名称）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采购活动，工程的施工单位全部为符合政策要求的中小企业（或者：服务全部由符合政策要求的中小企业承接）。相关企业（含联合体中的中小企业、签订分包意向协议的中小企业）的具体情况如下：</w:t>
      </w:r>
    </w:p>
    <w:p w14:paraId="20DF3B88">
      <w:pPr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1.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>（标的名称）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，属于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  <w:lang w:eastAsia="zh-CN"/>
        </w:rPr>
        <w:t>建筑业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；承建（承接）企业为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>（企业名称）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，从业人员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 xml:space="preserve">      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人，营业收入为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 xml:space="preserve">      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万元，资产总额为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 xml:space="preserve">      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万元</w:t>
      </w:r>
      <w:r>
        <w:rPr>
          <w:rFonts w:hint="eastAsia" w:ascii="宋体" w:hAnsi="宋体" w:eastAsia="宋体" w:cs="宋体"/>
          <w:color w:val="auto"/>
          <w:sz w:val="24"/>
          <w:highlight w:val="none"/>
          <w:vertAlign w:val="superscript"/>
        </w:rPr>
        <w:fldChar w:fldCharType="begin"/>
      </w:r>
      <w:r>
        <w:rPr>
          <w:rFonts w:hint="eastAsia" w:ascii="宋体" w:hAnsi="宋体" w:eastAsia="宋体" w:cs="宋体"/>
          <w:color w:val="auto"/>
          <w:sz w:val="24"/>
          <w:highlight w:val="none"/>
          <w:vertAlign w:val="superscript"/>
        </w:rPr>
        <w:instrText xml:space="preserve"> HYPERLINK \l "_bookmark1" </w:instrText>
      </w:r>
      <w:r>
        <w:rPr>
          <w:rFonts w:hint="eastAsia" w:ascii="宋体" w:hAnsi="宋体" w:eastAsia="宋体" w:cs="宋体"/>
          <w:color w:val="auto"/>
          <w:sz w:val="24"/>
          <w:highlight w:val="none"/>
          <w:vertAlign w:val="superscript"/>
        </w:rPr>
        <w:fldChar w:fldCharType="separate"/>
      </w:r>
      <w:r>
        <w:rPr>
          <w:rFonts w:hint="eastAsia" w:ascii="宋体" w:hAnsi="宋体" w:eastAsia="宋体" w:cs="宋体"/>
          <w:color w:val="auto"/>
          <w:sz w:val="24"/>
          <w:highlight w:val="none"/>
          <w:vertAlign w:val="superscript"/>
        </w:rPr>
        <w:t>1</w:t>
      </w:r>
      <w:r>
        <w:rPr>
          <w:rFonts w:hint="eastAsia" w:ascii="宋体" w:hAnsi="宋体" w:eastAsia="宋体" w:cs="宋体"/>
          <w:color w:val="auto"/>
          <w:sz w:val="24"/>
          <w:highlight w:val="none"/>
          <w:vertAlign w:val="superscript"/>
        </w:rPr>
        <w:fldChar w:fldCharType="end"/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，属于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>（中型企业、小型企业、微型企业）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；</w:t>
      </w:r>
    </w:p>
    <w:p w14:paraId="1F345D00">
      <w:pPr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2.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>（标的名称）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，属于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  <w:lang w:eastAsia="zh-CN"/>
        </w:rPr>
        <w:t>建筑业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；承建（承接）企业为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>（企业名称）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，从业人员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 xml:space="preserve">      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人，营业收入为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 xml:space="preserve">      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万元，资产总额为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 xml:space="preserve">      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万元，属于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>（中型企业、小型企业、微型企业）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；</w:t>
      </w:r>
    </w:p>
    <w:p w14:paraId="0F5F07A2">
      <w:pPr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……</w:t>
      </w:r>
    </w:p>
    <w:p w14:paraId="1FDFD78A">
      <w:pPr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以上企业，不属于大企业的分支机构，不存在控股股东为大企业的情形，也不存在与大企业的负责人为同一人的情形。</w:t>
      </w:r>
    </w:p>
    <w:p w14:paraId="5510DB69">
      <w:pPr>
        <w:spacing w:line="72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本企业对上述声明内容的真实性负责。如有虚假，将依法承担相应责任。</w:t>
      </w:r>
    </w:p>
    <w:p w14:paraId="748E5F7E">
      <w:pPr>
        <w:spacing w:before="193" w:line="360" w:lineRule="auto"/>
        <w:jc w:val="right"/>
        <w:rPr>
          <w:rFonts w:hint="eastAsia" w:ascii="宋体" w:hAnsi="宋体" w:eastAsia="宋体" w:cs="宋体"/>
          <w:spacing w:val="0"/>
          <w:position w:val="0"/>
          <w:sz w:val="24"/>
          <w:szCs w:val="24"/>
        </w:rPr>
      </w:pPr>
      <w:r>
        <w:rPr>
          <w:rFonts w:hint="eastAsia" w:ascii="宋体" w:hAnsi="宋体" w:eastAsia="宋体" w:cs="宋体"/>
          <w:spacing w:val="0"/>
          <w:position w:val="0"/>
          <w:sz w:val="24"/>
          <w:szCs w:val="24"/>
        </w:rPr>
        <w:t>企业名称（盖章）：</w:t>
      </w:r>
    </w:p>
    <w:p w14:paraId="066BE397">
      <w:pPr>
        <w:spacing w:before="193" w:line="360" w:lineRule="auto"/>
        <w:jc w:val="right"/>
        <w:rPr>
          <w:rFonts w:hint="eastAsia" w:ascii="宋体" w:hAnsi="宋体" w:eastAsia="宋体" w:cs="宋体"/>
          <w:spacing w:val="0"/>
          <w:position w:val="0"/>
          <w:sz w:val="24"/>
          <w:szCs w:val="24"/>
        </w:rPr>
      </w:pPr>
      <w:r>
        <w:rPr>
          <w:rFonts w:hint="eastAsia" w:ascii="宋体" w:hAnsi="宋体" w:eastAsia="宋体" w:cs="宋体"/>
          <w:spacing w:val="0"/>
          <w:position w:val="0"/>
          <w:sz w:val="24"/>
          <w:szCs w:val="24"/>
        </w:rPr>
        <w:t>日期：</w:t>
      </w:r>
    </w:p>
    <w:p w14:paraId="3D6FC66B">
      <w:pPr>
        <w:spacing w:line="360" w:lineRule="auto"/>
        <w:ind w:firstLine="442" w:firstLineChars="200"/>
        <w:rPr>
          <w:rFonts w:hint="eastAsia" w:ascii="宋体" w:hAnsi="宋体" w:eastAsia="宋体" w:cs="宋体"/>
          <w:b/>
          <w:bCs/>
          <w:color w:val="auto"/>
          <w:sz w:val="22"/>
          <w:szCs w:val="22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2"/>
          <w:szCs w:val="22"/>
          <w:highlight w:val="none"/>
        </w:rPr>
        <w:t>备注：</w:t>
      </w:r>
    </w:p>
    <w:p w14:paraId="0D0E3810">
      <w:pPr>
        <w:spacing w:line="360" w:lineRule="auto"/>
        <w:ind w:firstLine="442" w:firstLineChars="200"/>
        <w:rPr>
          <w:rFonts w:hint="eastAsia" w:ascii="宋体" w:hAnsi="宋体" w:eastAsia="宋体" w:cs="宋体"/>
          <w:b/>
          <w:bCs/>
          <w:color w:val="auto"/>
          <w:sz w:val="22"/>
          <w:szCs w:val="22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2"/>
          <w:szCs w:val="22"/>
          <w:highlight w:val="none"/>
        </w:rPr>
        <w:t>1.填写前请认真阅读并根据“《工业和信息化部 国家统计局 国家发展和改革委员会 财政部关于印发中小企业划型标准规定的通知》(工信部联企业〔2011〕300 号)和《财政部、工业和信息化部关于印发〈政府采购促进中小企业发展管理办法〉的通知》(财库〔2020〕46 号)相关规定</w:t>
      </w:r>
      <w:r>
        <w:rPr>
          <w:rFonts w:hint="eastAsia" w:ascii="宋体" w:hAnsi="宋体" w:eastAsia="宋体" w:cs="宋体"/>
          <w:b/>
          <w:bCs/>
          <w:color w:val="auto"/>
          <w:sz w:val="22"/>
          <w:szCs w:val="22"/>
          <w:highlight w:val="none"/>
          <w:lang w:eastAsia="zh-CN"/>
        </w:rPr>
        <w:t>”填写中小企业声明函</w:t>
      </w:r>
      <w:r>
        <w:rPr>
          <w:rFonts w:hint="eastAsia" w:ascii="宋体" w:hAnsi="宋体" w:eastAsia="宋体" w:cs="宋体"/>
          <w:b/>
          <w:bCs/>
          <w:color w:val="auto"/>
          <w:sz w:val="22"/>
          <w:szCs w:val="22"/>
          <w:highlight w:val="none"/>
        </w:rPr>
        <w:t>。</w:t>
      </w:r>
    </w:p>
    <w:p w14:paraId="501FB64A">
      <w:pPr>
        <w:spacing w:line="360" w:lineRule="auto"/>
        <w:ind w:firstLine="442" w:firstLineChars="200"/>
        <w:rPr>
          <w:rFonts w:hint="eastAsia" w:ascii="宋体" w:hAnsi="宋体" w:eastAsia="宋体" w:cs="宋体"/>
          <w:b/>
          <w:bCs/>
          <w:color w:val="auto"/>
          <w:sz w:val="22"/>
          <w:szCs w:val="22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2"/>
          <w:szCs w:val="22"/>
          <w:highlight w:val="none"/>
        </w:rPr>
        <w:t>2.从业人员、营业收入、资产总额填报上一年度数据；无上一年度数据的新成立企业可不填报相关数据，参照国务院批准的中小企业划分标准，根据企业自身情况如实判断。</w:t>
      </w:r>
    </w:p>
    <w:p w14:paraId="25ED350C">
      <w:pPr>
        <w:spacing w:line="360" w:lineRule="auto"/>
        <w:ind w:firstLine="442" w:firstLineChars="200"/>
        <w:rPr>
          <w:rFonts w:hint="eastAsia" w:ascii="宋体" w:hAnsi="宋体" w:eastAsia="宋体" w:cs="宋体"/>
          <w:spacing w:val="1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auto"/>
          <w:sz w:val="22"/>
          <w:szCs w:val="22"/>
          <w:highlight w:val="none"/>
        </w:rPr>
        <w:t>3.《中小企业声明函》随</w:t>
      </w:r>
      <w:r>
        <w:rPr>
          <w:rFonts w:hint="eastAsia" w:ascii="宋体" w:hAnsi="宋体" w:eastAsia="宋体" w:cs="宋体"/>
          <w:b/>
          <w:bCs/>
          <w:color w:val="auto"/>
          <w:sz w:val="22"/>
          <w:szCs w:val="22"/>
          <w:highlight w:val="none"/>
          <w:lang w:eastAsia="zh-CN"/>
        </w:rPr>
        <w:t>中标（</w:t>
      </w:r>
      <w:r>
        <w:rPr>
          <w:rFonts w:hint="eastAsia" w:ascii="宋体" w:hAnsi="宋体" w:eastAsia="宋体" w:cs="宋体"/>
          <w:b/>
          <w:bCs/>
          <w:color w:val="auto"/>
          <w:sz w:val="22"/>
          <w:szCs w:val="22"/>
          <w:highlight w:val="none"/>
        </w:rPr>
        <w:t>成交</w:t>
      </w:r>
      <w:r>
        <w:rPr>
          <w:rFonts w:hint="eastAsia" w:ascii="宋体" w:hAnsi="宋体" w:eastAsia="宋体" w:cs="宋体"/>
          <w:b/>
          <w:bCs/>
          <w:color w:val="auto"/>
          <w:sz w:val="22"/>
          <w:szCs w:val="22"/>
          <w:highlight w:val="none"/>
          <w:lang w:eastAsia="zh-CN"/>
        </w:rPr>
        <w:t>）</w:t>
      </w:r>
      <w:r>
        <w:rPr>
          <w:rFonts w:hint="eastAsia" w:ascii="宋体" w:hAnsi="宋体" w:eastAsia="宋体" w:cs="宋体"/>
          <w:b/>
          <w:bCs/>
          <w:color w:val="auto"/>
          <w:sz w:val="22"/>
          <w:szCs w:val="22"/>
          <w:highlight w:val="none"/>
        </w:rPr>
        <w:t>结果同时公开。</w:t>
      </w:r>
    </w:p>
    <w:p w14:paraId="03CAFFC2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5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Q2Yzk1ODYwZTRkYjllZTBhNGQzYTNjYWZkZjVmMDgifQ=="/>
  </w:docVars>
  <w:rsids>
    <w:rsidRoot w:val="00000000"/>
    <w:rsid w:val="20980F68"/>
    <w:rsid w:val="6A5B4C9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Style w:val="3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641</Words>
  <Characters>659</Characters>
  <Lines>0</Lines>
  <Paragraphs>0</Paragraphs>
  <TotalTime>0</TotalTime>
  <ScaleCrop>false</ScaleCrop>
  <LinksUpToDate>false</LinksUpToDate>
  <CharactersWithSpaces>715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2024-10-21T03:21:11Z</dcterms:created>
  <dc:creator>Administrator</dc:creator>
  <cp:lastModifiedBy>我在
丶等风</cp:lastModifiedBy>
  <dcterms:modified xsi:type="dcterms:W3CDTF">2024-10-21T05:56:29Z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FD1616F850154A5D949A4B3926E68FC4_13</vt:lpwstr>
  </property>
</Properties>
</file>