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topLinePunct w:val="0"/>
        <w:bidi w:val="0"/>
        <w:snapToGrid/>
        <w:spacing w:line="360" w:lineRule="auto"/>
        <w:jc w:val="center"/>
        <w:textAlignment w:val="auto"/>
        <w:outlineLvl w:val="9"/>
        <w:rPr>
          <w:rFonts w:hint="eastAsia" w:ascii="宋体" w:hAnsi="宋体" w:eastAsia="宋体" w:cs="宋体"/>
          <w:color w:val="auto"/>
          <w:sz w:val="24"/>
          <w:szCs w:val="32"/>
          <w:highlight w:val="none"/>
          <w:lang w:eastAsia="zh-CN"/>
        </w:rPr>
      </w:pPr>
      <w:r>
        <w:rPr>
          <w:rFonts w:hint="eastAsia" w:ascii="宋体" w:hAnsi="宋体" w:cs="宋体"/>
          <w:b/>
          <w:bCs/>
          <w:color w:val="auto"/>
          <w:sz w:val="32"/>
          <w:szCs w:val="32"/>
          <w:highlight w:val="none"/>
        </w:rPr>
        <w:t>合同草案条款</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采购人（以下简称甲方）：</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供应商（以下简称乙方）：</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根据《中华人民共和国民法典》、《中华人民共和国政府采购法》及其它有关法律、行政法规，为明确双方在</w:t>
      </w:r>
      <w:r>
        <w:rPr>
          <w:rFonts w:hint="eastAsia" w:ascii="宋体" w:hAnsi="宋体" w:eastAsia="宋体" w:cs="宋体"/>
          <w:bCs/>
          <w:color w:val="auto"/>
          <w:sz w:val="24"/>
          <w:highlight w:val="none"/>
          <w:lang w:eastAsia="zh-CN"/>
        </w:rPr>
        <w:t>实施</w:t>
      </w:r>
      <w:r>
        <w:rPr>
          <w:rFonts w:hint="eastAsia" w:ascii="宋体" w:hAnsi="宋体" w:eastAsia="宋体" w:cs="宋体"/>
          <w:bCs/>
          <w:color w:val="auto"/>
          <w:sz w:val="24"/>
          <w:highlight w:val="none"/>
        </w:rPr>
        <w:t>过程中的权利、义务，经双方协商自愿签订本合同。</w:t>
      </w:r>
    </w:p>
    <w:p>
      <w:pPr>
        <w:keepNext w:val="0"/>
        <w:keepLines w:val="0"/>
        <w:pageBreakBefore w:val="0"/>
        <w:kinsoku/>
        <w:wordWrap/>
        <w:topLinePunct w:val="0"/>
        <w:bidi w:val="0"/>
        <w:snapToGrid/>
        <w:spacing w:line="348" w:lineRule="auto"/>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一、合同组成</w:t>
      </w:r>
    </w:p>
    <w:p>
      <w:pPr>
        <w:keepNext w:val="0"/>
        <w:keepLines w:val="0"/>
        <w:pageBreakBefore w:val="0"/>
        <w:kinsoku/>
        <w:wordWrap/>
        <w:topLinePunct w:val="0"/>
        <w:autoSpaceDE w:val="0"/>
        <w:autoSpaceDN w:val="0"/>
        <w:bidi w:val="0"/>
        <w:adjustRightInd w:val="0"/>
        <w:snapToGrid/>
        <w:spacing w:line="348" w:lineRule="auto"/>
        <w:ind w:left="48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下述文件是构成本合同不可分割的部分</w:t>
      </w:r>
      <w:r>
        <w:rPr>
          <w:rFonts w:hint="eastAsia" w:ascii="宋体" w:hAnsi="宋体" w:eastAsia="宋体" w:cs="宋体"/>
          <w:color w:val="auto"/>
          <w:sz w:val="24"/>
          <w:highlight w:val="none"/>
        </w:rPr>
        <w:t>:</w:t>
      </w:r>
    </w:p>
    <w:p>
      <w:pPr>
        <w:keepNext w:val="0"/>
        <w:keepLines w:val="0"/>
        <w:pageBreakBefore w:val="0"/>
        <w:kinsoku/>
        <w:wordWrap/>
        <w:topLinePunct w:val="0"/>
        <w:autoSpaceDE w:val="0"/>
        <w:autoSpaceDN w:val="0"/>
        <w:bidi w:val="0"/>
        <w:adjustRightInd w:val="0"/>
        <w:snapToGrid/>
        <w:spacing w:line="348" w:lineRule="auto"/>
        <w:ind w:left="480"/>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本合同条款及其所有附件。</w:t>
      </w:r>
    </w:p>
    <w:p>
      <w:pPr>
        <w:keepNext w:val="0"/>
        <w:keepLines w:val="0"/>
        <w:pageBreakBefore w:val="0"/>
        <w:kinsoku/>
        <w:wordWrap/>
        <w:topLinePunct w:val="0"/>
        <w:autoSpaceDE w:val="0"/>
        <w:autoSpaceDN w:val="0"/>
        <w:bidi w:val="0"/>
        <w:adjustRightInd w:val="0"/>
        <w:snapToGrid/>
        <w:spacing w:line="348" w:lineRule="auto"/>
        <w:ind w:firstLine="480"/>
        <w:jc w:val="left"/>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甲方的磋商文件及澄清文件。</w:t>
      </w:r>
    </w:p>
    <w:p>
      <w:pPr>
        <w:keepNext w:val="0"/>
        <w:keepLines w:val="0"/>
        <w:pageBreakBefore w:val="0"/>
        <w:kinsoku/>
        <w:wordWrap/>
        <w:topLinePunct w:val="0"/>
        <w:autoSpaceDE w:val="0"/>
        <w:autoSpaceDN w:val="0"/>
        <w:bidi w:val="0"/>
        <w:adjustRightInd w:val="0"/>
        <w:snapToGrid/>
        <w:spacing w:line="348" w:lineRule="auto"/>
        <w:ind w:firstLine="480"/>
        <w:jc w:val="left"/>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zh-CN"/>
        </w:rPr>
        <w:t>乙方的磋商响应文件及质疑解答文件。</w:t>
      </w:r>
    </w:p>
    <w:p>
      <w:pPr>
        <w:keepNext w:val="0"/>
        <w:keepLines w:val="0"/>
        <w:pageBreakBefore w:val="0"/>
        <w:kinsoku/>
        <w:wordWrap/>
        <w:topLinePunct w:val="0"/>
        <w:autoSpaceDE w:val="0"/>
        <w:autoSpaceDN w:val="0"/>
        <w:bidi w:val="0"/>
        <w:adjustRightInd w:val="0"/>
        <w:snapToGrid/>
        <w:spacing w:line="348" w:lineRule="auto"/>
        <w:ind w:firstLine="480"/>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zh-CN"/>
        </w:rPr>
        <w:t>成交通知书。</w:t>
      </w:r>
    </w:p>
    <w:p>
      <w:pPr>
        <w:keepNext w:val="0"/>
        <w:keepLines w:val="0"/>
        <w:pageBreakBefore w:val="0"/>
        <w:kinsoku/>
        <w:wordWrap/>
        <w:topLinePunct w:val="0"/>
        <w:autoSpaceDE w:val="0"/>
        <w:autoSpaceDN w:val="0"/>
        <w:bidi w:val="0"/>
        <w:adjustRightInd w:val="0"/>
        <w:snapToGrid/>
        <w:spacing w:line="348" w:lineRule="auto"/>
        <w:ind w:firstLine="480"/>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zh-CN"/>
        </w:rPr>
        <w:t>法定代表人授权书。</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（6）双方与合同有关的往来信函、传真经双方法定代表人或其授权代表签字并加盖单位公章确认后视为本合同的组成部分。</w:t>
      </w:r>
    </w:p>
    <w:p>
      <w:pPr>
        <w:keepNext w:val="0"/>
        <w:keepLines w:val="0"/>
        <w:pageBreakBefore w:val="0"/>
        <w:kinsoku/>
        <w:wordWrap/>
        <w:topLinePunct w:val="0"/>
        <w:autoSpaceDE w:val="0"/>
        <w:autoSpaceDN w:val="0"/>
        <w:bidi w:val="0"/>
        <w:adjustRightInd w:val="0"/>
        <w:snapToGrid/>
        <w:spacing w:line="348" w:lineRule="auto"/>
        <w:ind w:firstLine="480"/>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（7）经双方法定代表人或其授权代表签字并加盖单位公章确认的补充协议。</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w:t>
      </w:r>
      <w:r>
        <w:rPr>
          <w:rFonts w:hint="eastAsia" w:ascii="宋体" w:hAnsi="宋体" w:eastAsia="宋体" w:cs="宋体"/>
          <w:color w:val="auto"/>
          <w:sz w:val="24"/>
          <w:highlight w:val="none"/>
        </w:rPr>
        <w:t>如果合同附件之间有矛盾之处，以有利于甲方的附件内容为准。</w:t>
      </w:r>
    </w:p>
    <w:p>
      <w:pPr>
        <w:keepNext w:val="0"/>
        <w:keepLines w:val="0"/>
        <w:pageBreakBefore w:val="0"/>
        <w:kinsoku/>
        <w:wordWrap/>
        <w:overflowPunct w:val="0"/>
        <w:topLinePunct w:val="0"/>
        <w:bidi w:val="0"/>
        <w:snapToGrid/>
        <w:spacing w:line="348" w:lineRule="auto"/>
        <w:ind w:firstLine="480"/>
        <w:textAlignment w:val="auto"/>
        <w:outlineLvl w:val="9"/>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pPr>
        <w:keepNext w:val="0"/>
        <w:keepLines w:val="0"/>
        <w:pageBreakBefore w:val="0"/>
        <w:kinsoku/>
        <w:wordWrap/>
        <w:topLinePunct w:val="0"/>
        <w:bidi w:val="0"/>
        <w:snapToGrid/>
        <w:spacing w:line="348" w:lineRule="auto"/>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二、项目概况</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highlight w:val="none"/>
        </w:rPr>
        <w:t>1.服务内容：</w:t>
      </w:r>
    </w:p>
    <w:p>
      <w:pPr>
        <w:keepNext w:val="0"/>
        <w:keepLines w:val="0"/>
        <w:pageBreakBefore w:val="0"/>
        <w:kinsoku/>
        <w:wordWrap/>
        <w:topLinePunct w:val="0"/>
        <w:bidi w:val="0"/>
        <w:snapToGrid/>
        <w:spacing w:line="348" w:lineRule="auto"/>
        <w:ind w:firstLine="480" w:firstLineChars="200"/>
        <w:jc w:val="left"/>
        <w:textAlignment w:val="auto"/>
        <w:outlineLvl w:val="9"/>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服务</w:t>
      </w:r>
      <w:r>
        <w:rPr>
          <w:rFonts w:hint="eastAsia" w:ascii="宋体" w:hAnsi="宋体" w:eastAsia="宋体" w:cs="宋体"/>
          <w:color w:val="auto"/>
          <w:sz w:val="24"/>
          <w:highlight w:val="none"/>
        </w:rPr>
        <w:t>期：</w:t>
      </w:r>
      <w:r>
        <w:rPr>
          <w:rFonts w:hint="eastAsia" w:ascii="宋体" w:hAnsi="宋体" w:eastAsia="宋体" w:cs="宋体"/>
          <w:color w:val="auto"/>
          <w:sz w:val="24"/>
          <w:highlight w:val="none"/>
          <w:lang w:val="en-US" w:eastAsia="zh-CN"/>
        </w:rPr>
        <w:t>自合同签订之日起共6个月</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服务地点：</w:t>
      </w:r>
      <w:r>
        <w:rPr>
          <w:rFonts w:hint="eastAsia" w:ascii="宋体" w:hAnsi="宋体" w:eastAsia="宋体" w:cs="宋体"/>
          <w:color w:val="auto"/>
          <w:sz w:val="24"/>
          <w:highlight w:val="none"/>
          <w:lang w:val="en-US" w:eastAsia="zh-CN"/>
        </w:rPr>
        <w:t>西安浐灞国际港</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服务质量</w:t>
      </w:r>
      <w:r>
        <w:rPr>
          <w:rFonts w:hint="eastAsia" w:ascii="宋体" w:hAnsi="宋体" w:eastAsia="宋体" w:cs="宋体"/>
          <w:color w:val="auto"/>
          <w:sz w:val="24"/>
          <w:highlight w:val="none"/>
        </w:rPr>
        <w:t>：符合国家有关现行规范、标准的要求</w:t>
      </w:r>
    </w:p>
    <w:p>
      <w:pPr>
        <w:keepNext w:val="0"/>
        <w:keepLines w:val="0"/>
        <w:pageBreakBefore w:val="0"/>
        <w:kinsoku/>
        <w:wordWrap/>
        <w:topLinePunct w:val="0"/>
        <w:bidi w:val="0"/>
        <w:snapToGrid/>
        <w:spacing w:line="348" w:lineRule="auto"/>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w:t>
      </w:r>
      <w:r>
        <w:rPr>
          <w:rFonts w:hint="eastAsia" w:ascii="宋体" w:hAnsi="宋体" w:eastAsia="宋体" w:cs="宋体"/>
          <w:b/>
          <w:bCs/>
          <w:color w:val="auto"/>
          <w:sz w:val="24"/>
          <w:highlight w:val="none"/>
        </w:rPr>
        <w:t>合同价款及付款比例</w:t>
      </w:r>
    </w:p>
    <w:p>
      <w:pPr>
        <w:keepNext w:val="0"/>
        <w:keepLines w:val="0"/>
        <w:pageBreakBefore w:val="0"/>
        <w:kinsoku/>
        <w:wordWrap/>
        <w:topLinePunct w:val="0"/>
        <w:bidi w:val="0"/>
        <w:snapToGrid/>
        <w:spacing w:line="348" w:lineRule="auto"/>
        <w:ind w:firstLine="480" w:firstLineChars="200"/>
        <w:jc w:val="left"/>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bCs/>
          <w:color w:val="auto"/>
          <w:sz w:val="24"/>
          <w:highlight w:val="none"/>
        </w:rPr>
        <w:t>1.合同价款：</w:t>
      </w:r>
      <w:r>
        <w:rPr>
          <w:rFonts w:hint="eastAsia" w:ascii="宋体" w:hAnsi="宋体" w:eastAsia="宋体" w:cs="宋体"/>
          <w:color w:val="auto"/>
          <w:sz w:val="24"/>
          <w:highlight w:val="none"/>
        </w:rPr>
        <w:t>合同为固定</w:t>
      </w:r>
      <w:r>
        <w:rPr>
          <w:rFonts w:hint="eastAsia" w:ascii="宋体" w:hAnsi="宋体" w:eastAsia="宋体" w:cs="宋体"/>
          <w:color w:val="auto"/>
          <w:sz w:val="24"/>
          <w:highlight w:val="none"/>
          <w:lang w:eastAsia="zh-CN"/>
        </w:rPr>
        <w:t>总</w:t>
      </w:r>
      <w:r>
        <w:rPr>
          <w:rFonts w:hint="eastAsia" w:ascii="宋体" w:hAnsi="宋体" w:eastAsia="宋体" w:cs="宋体"/>
          <w:color w:val="auto"/>
          <w:sz w:val="24"/>
          <w:highlight w:val="none"/>
        </w:rPr>
        <w:t>价合同</w:t>
      </w:r>
      <w:r>
        <w:rPr>
          <w:rFonts w:hint="eastAsia" w:ascii="宋体" w:hAnsi="宋体" w:eastAsia="宋体" w:cs="宋体"/>
          <w:color w:val="auto"/>
          <w:sz w:val="24"/>
          <w:highlight w:val="none"/>
          <w:lang w:eastAsia="zh-CN"/>
        </w:rPr>
        <w:t>。</w:t>
      </w:r>
    </w:p>
    <w:p>
      <w:pPr>
        <w:keepNext w:val="0"/>
        <w:keepLines w:val="0"/>
        <w:pageBreakBefore w:val="0"/>
        <w:kinsoku/>
        <w:wordWrap/>
        <w:topLinePunct w:val="0"/>
        <w:bidi w:val="0"/>
        <w:snapToGrid/>
        <w:spacing w:line="348" w:lineRule="auto"/>
        <w:ind w:firstLine="480" w:firstLineChars="200"/>
        <w:jc w:val="left"/>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合同总价款</w:t>
      </w: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pPr>
        <w:keepNext w:val="0"/>
        <w:keepLines w:val="0"/>
        <w:pageBreakBefore w:val="0"/>
        <w:kinsoku/>
        <w:wordWrap/>
        <w:overflowPunct/>
        <w:topLinePunct w:val="0"/>
        <w:autoSpaceDE/>
        <w:autoSpaceDN/>
        <w:bidi w:val="0"/>
        <w:adjustRightInd/>
        <w:snapToGrid/>
        <w:spacing w:line="348" w:lineRule="auto"/>
        <w:ind w:left="0" w:leftChars="0" w:right="0" w:rightChars="0" w:firstLine="480" w:firstLineChars="200"/>
        <w:textAlignment w:val="auto"/>
        <w:outlineLvl w:val="9"/>
        <w:rPr>
          <w:rFonts w:hint="eastAsia" w:ascii="宋体" w:hAnsi="宋体" w:eastAsia="宋体" w:cs="宋体"/>
          <w:bCs/>
          <w:color w:val="auto"/>
          <w:sz w:val="24"/>
          <w:highlight w:val="none"/>
          <w:lang w:val="en-US" w:eastAsia="zh-CN"/>
        </w:rPr>
      </w:pPr>
      <w:r>
        <w:rPr>
          <w:rFonts w:hint="eastAsia" w:ascii="宋体" w:hAnsi="宋体" w:eastAsia="宋体" w:cs="宋体"/>
          <w:color w:val="auto"/>
          <w:sz w:val="24"/>
          <w:highlight w:val="none"/>
        </w:rPr>
        <w:t>本项目计价模式为</w:t>
      </w:r>
      <w:r>
        <w:rPr>
          <w:rFonts w:hint="eastAsia" w:ascii="宋体" w:hAnsi="宋体" w:eastAsia="宋体" w:cs="宋体"/>
          <w:color w:val="auto"/>
          <w:sz w:val="24"/>
          <w:highlight w:val="none"/>
          <w:lang w:val="en-US" w:eastAsia="zh-CN"/>
        </w:rPr>
        <w:t>固定总价</w:t>
      </w:r>
      <w:r>
        <w:rPr>
          <w:rFonts w:hint="eastAsia" w:ascii="宋体" w:hAnsi="宋体" w:eastAsia="宋体" w:cs="宋体"/>
          <w:color w:val="auto"/>
          <w:sz w:val="24"/>
          <w:highlight w:val="none"/>
        </w:rPr>
        <w:t>，磋商报价包括但不限于指项目完成并经验收合格的所有费用，包括项目费用、国家按现行税收政策征收的一切税费等</w:t>
      </w:r>
      <w:r>
        <w:rPr>
          <w:rFonts w:hint="eastAsia" w:ascii="宋体" w:hAnsi="宋体" w:eastAsia="宋体" w:cs="宋体"/>
          <w:color w:val="auto"/>
          <w:sz w:val="24"/>
          <w:highlight w:val="none"/>
          <w:lang w:eastAsia="zh-CN"/>
        </w:rPr>
        <w:t>。</w:t>
      </w:r>
    </w:p>
    <w:p>
      <w:pPr>
        <w:keepNext w:val="0"/>
        <w:keepLines w:val="0"/>
        <w:pageBreakBefore w:val="0"/>
        <w:kinsoku/>
        <w:wordWrap/>
        <w:overflowPunct/>
        <w:topLinePunct w:val="0"/>
        <w:autoSpaceDE/>
        <w:autoSpaceDN/>
        <w:bidi w:val="0"/>
        <w:adjustRightInd/>
        <w:snapToGrid/>
        <w:spacing w:line="348" w:lineRule="auto"/>
        <w:ind w:left="0" w:leftChars="0" w:right="0" w:rightChars="0"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bCs/>
          <w:color w:val="auto"/>
          <w:sz w:val="24"/>
          <w:highlight w:val="none"/>
          <w:lang w:val="en-US" w:eastAsia="zh-CN"/>
        </w:rPr>
        <w:t>2.</w:t>
      </w:r>
      <w:r>
        <w:rPr>
          <w:rFonts w:hint="eastAsia" w:ascii="宋体" w:hAnsi="宋体" w:eastAsia="宋体" w:cs="宋体"/>
          <w:bCs/>
          <w:color w:val="auto"/>
          <w:sz w:val="24"/>
          <w:highlight w:val="none"/>
        </w:rPr>
        <w:t>付款方式：</w:t>
      </w:r>
      <w:r>
        <w:rPr>
          <w:rFonts w:hint="eastAsia" w:ascii="宋体" w:hAnsi="宋体" w:eastAsia="宋体" w:cs="宋体"/>
          <w:color w:val="auto"/>
          <w:sz w:val="24"/>
          <w:highlight w:val="none"/>
        </w:rPr>
        <w:t>付款条件说明：合同签订后，根据甲方财务要求，向甲方提交正式税务发票，达到付款条件起30日内，支付合同总金额的30.00%。</w:t>
      </w:r>
    </w:p>
    <w:p>
      <w:pPr>
        <w:keepNext w:val="0"/>
        <w:keepLines w:val="0"/>
        <w:pageBreakBefore w:val="0"/>
        <w:widowControl/>
        <w:tabs>
          <w:tab w:val="left" w:pos="426"/>
        </w:tabs>
        <w:kinsoku/>
        <w:wordWrap/>
        <w:overflowPunct/>
        <w:topLinePunct w:val="0"/>
        <w:autoSpaceDE/>
        <w:autoSpaceDN/>
        <w:bidi w:val="0"/>
        <w:adjustRightInd w:val="0"/>
        <w:snapToGrid/>
        <w:spacing w:line="348" w:lineRule="auto"/>
        <w:ind w:firstLine="480" w:firstLineChars="200"/>
        <w:jc w:val="left"/>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付款条件说明：全部服务内容完成后1个月内，乙方按照合同约定向甲方提交书面结算申请，经甲方审核后，按照审定金额，根据甲方财务要求，向甲方提交正式税务发票，达到付款条件起30日内，支付合同总金额的70.00%。</w:t>
      </w:r>
    </w:p>
    <w:p>
      <w:pPr>
        <w:keepNext w:val="0"/>
        <w:keepLines w:val="0"/>
        <w:pageBreakBefore w:val="0"/>
        <w:widowControl/>
        <w:tabs>
          <w:tab w:val="left" w:pos="426"/>
        </w:tabs>
        <w:kinsoku/>
        <w:wordWrap/>
        <w:overflowPunct/>
        <w:topLinePunct w:val="0"/>
        <w:autoSpaceDE/>
        <w:autoSpaceDN/>
        <w:bidi w:val="0"/>
        <w:adjustRightInd w:val="0"/>
        <w:snapToGrid/>
        <w:spacing w:line="348" w:lineRule="auto"/>
        <w:ind w:firstLine="480" w:firstLineChars="200"/>
        <w:jc w:val="left"/>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3.乙方开户银行指定账户为：</w:t>
      </w:r>
    </w:p>
    <w:p>
      <w:pPr>
        <w:keepNext w:val="0"/>
        <w:keepLines w:val="0"/>
        <w:pageBreakBefore w:val="0"/>
        <w:widowControl/>
        <w:tabs>
          <w:tab w:val="left" w:pos="426"/>
        </w:tabs>
        <w:kinsoku/>
        <w:wordWrap/>
        <w:topLinePunct w:val="0"/>
        <w:bidi w:val="0"/>
        <w:adjustRightInd w:val="0"/>
        <w:snapToGrid/>
        <w:spacing w:line="348" w:lineRule="auto"/>
        <w:ind w:firstLine="480" w:firstLineChars="200"/>
        <w:jc w:val="left"/>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收款人：</w:t>
      </w:r>
    </w:p>
    <w:p>
      <w:pPr>
        <w:keepNext w:val="0"/>
        <w:keepLines w:val="0"/>
        <w:pageBreakBefore w:val="0"/>
        <w:widowControl/>
        <w:tabs>
          <w:tab w:val="left" w:pos="426"/>
        </w:tabs>
        <w:kinsoku/>
        <w:wordWrap/>
        <w:topLinePunct w:val="0"/>
        <w:bidi w:val="0"/>
        <w:adjustRightInd w:val="0"/>
        <w:snapToGrid/>
        <w:spacing w:line="348" w:lineRule="auto"/>
        <w:ind w:firstLine="480" w:firstLineChars="200"/>
        <w:jc w:val="left"/>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开户行：</w:t>
      </w:r>
    </w:p>
    <w:p>
      <w:pPr>
        <w:keepNext w:val="0"/>
        <w:keepLines w:val="0"/>
        <w:pageBreakBefore w:val="0"/>
        <w:widowControl/>
        <w:tabs>
          <w:tab w:val="left" w:pos="426"/>
        </w:tabs>
        <w:kinsoku/>
        <w:wordWrap/>
        <w:topLinePunct w:val="0"/>
        <w:bidi w:val="0"/>
        <w:adjustRightInd w:val="0"/>
        <w:snapToGrid/>
        <w:spacing w:line="348" w:lineRule="auto"/>
        <w:ind w:firstLine="480" w:firstLineChars="200"/>
        <w:jc w:val="left"/>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4.甲方付款前，乙方应向甲方开具正式等额发票，否则甲方有权延迟履行付款义务。</w:t>
      </w:r>
    </w:p>
    <w:p>
      <w:pPr>
        <w:keepNext w:val="0"/>
        <w:keepLines w:val="0"/>
        <w:pageBreakBefore w:val="0"/>
        <w:kinsoku/>
        <w:wordWrap/>
        <w:topLinePunct w:val="0"/>
        <w:bidi w:val="0"/>
        <w:snapToGrid/>
        <w:spacing w:line="348" w:lineRule="auto"/>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四、</w:t>
      </w:r>
      <w:r>
        <w:rPr>
          <w:rFonts w:hint="eastAsia" w:ascii="宋体" w:hAnsi="宋体" w:eastAsia="宋体" w:cs="宋体"/>
          <w:b/>
          <w:color w:val="auto"/>
          <w:sz w:val="24"/>
          <w:highlight w:val="none"/>
        </w:rPr>
        <w:t>乙方：</w:t>
      </w:r>
    </w:p>
    <w:p>
      <w:pPr>
        <w:keepNext w:val="0"/>
        <w:keepLines w:val="0"/>
        <w:pageBreakBefore w:val="0"/>
        <w:kinsoku/>
        <w:wordWrap/>
        <w:topLinePunct w:val="0"/>
        <w:bidi w:val="0"/>
        <w:snapToGrid/>
        <w:spacing w:line="348" w:lineRule="auto"/>
        <w:textAlignment w:val="auto"/>
        <w:outlineLvl w:val="9"/>
        <w:rPr>
          <w:rFonts w:hint="eastAsia" w:ascii="宋体" w:hAnsi="宋体" w:eastAsia="宋体" w:cs="宋体"/>
          <w:b/>
          <w:color w:val="auto"/>
          <w:sz w:val="24"/>
          <w:highlight w:val="none"/>
        </w:rPr>
      </w:pP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pPr>
        <w:pStyle w:val="3"/>
        <w:keepNext w:val="0"/>
        <w:keepLines w:val="0"/>
        <w:pageBreakBefore w:val="0"/>
        <w:kinsoku/>
        <w:wordWrap/>
        <w:topLinePunct w:val="0"/>
        <w:bidi w:val="0"/>
        <w:snapToGrid/>
        <w:spacing w:line="348" w:lineRule="auto"/>
        <w:textAlignment w:val="auto"/>
        <w:outlineLvl w:val="9"/>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五、甲方的主要责任和权利</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sz w:val="24"/>
          <w:highlight w:val="none"/>
        </w:rPr>
      </w:pPr>
      <w:r>
        <w:rPr>
          <w:rFonts w:hint="eastAsia" w:ascii="宋体" w:hAnsi="宋体" w:eastAsia="宋体" w:cs="宋体"/>
          <w:sz w:val="24"/>
          <w:highlight w:val="none"/>
          <w:lang w:val="en-US" w:eastAsia="zh-CN"/>
        </w:rPr>
        <w:t>1.</w:t>
      </w:r>
      <w:r>
        <w:rPr>
          <w:rFonts w:hint="eastAsia" w:ascii="宋体" w:hAnsi="宋体" w:eastAsia="宋体" w:cs="宋体"/>
          <w:sz w:val="24"/>
          <w:highlight w:val="none"/>
        </w:rPr>
        <w:t>甲方应</w:t>
      </w:r>
      <w:r>
        <w:rPr>
          <w:rFonts w:hint="eastAsia" w:ascii="宋体" w:hAnsi="宋体" w:eastAsia="宋体" w:cs="宋体"/>
          <w:sz w:val="24"/>
          <w:highlight w:val="none"/>
          <w:lang w:eastAsia="zh-CN"/>
        </w:rPr>
        <w:t>对</w:t>
      </w:r>
      <w:r>
        <w:rPr>
          <w:rFonts w:hint="eastAsia" w:ascii="宋体" w:hAnsi="宋体" w:eastAsia="宋体" w:cs="宋体"/>
          <w:sz w:val="24"/>
          <w:highlight w:val="none"/>
        </w:rPr>
        <w:t>乙方</w:t>
      </w:r>
      <w:r>
        <w:rPr>
          <w:rFonts w:hint="eastAsia" w:ascii="宋体" w:hAnsi="宋体" w:eastAsia="宋体" w:cs="宋体"/>
          <w:sz w:val="24"/>
          <w:highlight w:val="none"/>
          <w:lang w:eastAsia="zh-CN"/>
        </w:rPr>
        <w:t>服务</w:t>
      </w:r>
      <w:r>
        <w:rPr>
          <w:rFonts w:hint="eastAsia" w:ascii="宋体" w:hAnsi="宋体" w:eastAsia="宋体" w:cs="宋体"/>
          <w:sz w:val="24"/>
          <w:highlight w:val="none"/>
        </w:rPr>
        <w:t>情况进行考核。</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sz w:val="24"/>
          <w:highlight w:val="none"/>
        </w:rPr>
      </w:pPr>
      <w:r>
        <w:rPr>
          <w:rFonts w:hint="eastAsia" w:ascii="宋体" w:hAnsi="宋体" w:eastAsia="宋体" w:cs="宋体"/>
          <w:sz w:val="24"/>
          <w:highlight w:val="none"/>
        </w:rPr>
        <w:t>3</w:t>
      </w:r>
      <w:r>
        <w:rPr>
          <w:rFonts w:hint="eastAsia" w:ascii="宋体" w:hAnsi="宋体" w:eastAsia="宋体" w:cs="宋体"/>
          <w:sz w:val="24"/>
          <w:highlight w:val="none"/>
          <w:lang w:eastAsia="zh-CN"/>
        </w:rPr>
        <w:t>.</w:t>
      </w:r>
      <w:r>
        <w:rPr>
          <w:rFonts w:hint="eastAsia" w:ascii="宋体" w:hAnsi="宋体" w:eastAsia="宋体" w:cs="宋体"/>
          <w:sz w:val="24"/>
          <w:highlight w:val="none"/>
        </w:rPr>
        <w:t>乙方违反甲方工作纪律，造成不良影响的,甲方可提请乙方无条件更换</w:t>
      </w:r>
      <w:r>
        <w:rPr>
          <w:rFonts w:hint="eastAsia" w:ascii="宋体" w:hAnsi="宋体" w:eastAsia="宋体" w:cs="宋体"/>
          <w:sz w:val="24"/>
          <w:highlight w:val="none"/>
          <w:lang w:eastAsia="zh-CN"/>
        </w:rPr>
        <w:t>服务</w:t>
      </w:r>
      <w:r>
        <w:rPr>
          <w:rFonts w:hint="eastAsia" w:ascii="宋体" w:hAnsi="宋体" w:eastAsia="宋体" w:cs="宋体"/>
          <w:sz w:val="24"/>
          <w:highlight w:val="none"/>
        </w:rPr>
        <w:t>人员,乙方应在8小时内作出响应,在不影响工作的前提下,5个工作日内补充人员到位；如经甲方研究认定造成严重影响的，除要求乙方无条件更换</w:t>
      </w:r>
      <w:r>
        <w:rPr>
          <w:rFonts w:hint="eastAsia" w:ascii="宋体" w:hAnsi="宋体" w:eastAsia="宋体" w:cs="宋体"/>
          <w:sz w:val="24"/>
          <w:highlight w:val="none"/>
          <w:lang w:eastAsia="zh-CN"/>
        </w:rPr>
        <w:t>服务</w:t>
      </w:r>
      <w:r>
        <w:rPr>
          <w:rFonts w:hint="eastAsia" w:ascii="宋体" w:hAnsi="宋体" w:eastAsia="宋体" w:cs="宋体"/>
          <w:sz w:val="24"/>
          <w:highlight w:val="none"/>
        </w:rPr>
        <w:t>人员外，乙方以本季度应付款项为基数，按每天3‰计算向甲方支付违约金。</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sz w:val="24"/>
          <w:highlight w:val="none"/>
        </w:rPr>
      </w:pPr>
      <w:r>
        <w:rPr>
          <w:rFonts w:hint="eastAsia" w:ascii="宋体" w:hAnsi="宋体" w:eastAsia="宋体" w:cs="宋体"/>
          <w:sz w:val="24"/>
          <w:highlight w:val="none"/>
        </w:rPr>
        <w:t>4</w:t>
      </w:r>
      <w:r>
        <w:rPr>
          <w:rFonts w:hint="eastAsia" w:ascii="宋体" w:hAnsi="宋体" w:eastAsia="宋体" w:cs="宋体"/>
          <w:sz w:val="24"/>
          <w:highlight w:val="none"/>
          <w:lang w:eastAsia="zh-CN"/>
        </w:rPr>
        <w:t>.</w:t>
      </w:r>
      <w:r>
        <w:rPr>
          <w:rFonts w:hint="eastAsia" w:ascii="宋体" w:hAnsi="宋体" w:eastAsia="宋体" w:cs="宋体"/>
          <w:sz w:val="24"/>
          <w:highlight w:val="none"/>
        </w:rPr>
        <w:t>乙方在服务期间出现重大失误的,甲方有权终止协议,并向乙方追索因失误造成的相关损失。</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sz w:val="24"/>
          <w:highlight w:val="none"/>
        </w:rPr>
      </w:pPr>
      <w:r>
        <w:rPr>
          <w:rFonts w:hint="eastAsia" w:ascii="宋体" w:hAnsi="宋体" w:eastAsia="宋体" w:cs="宋体"/>
          <w:sz w:val="24"/>
          <w:highlight w:val="none"/>
        </w:rPr>
        <w:t>5.甲方支持乙方的工作，按合同保证乙方责任和权力的统一。</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sz w:val="24"/>
          <w:highlight w:val="none"/>
        </w:rPr>
      </w:pPr>
      <w:r>
        <w:rPr>
          <w:rFonts w:hint="eastAsia" w:ascii="宋体" w:hAnsi="宋体" w:eastAsia="宋体" w:cs="宋体"/>
          <w:sz w:val="24"/>
          <w:highlight w:val="none"/>
        </w:rPr>
        <w:t>6.甲方有权阐述对具体问题的意见和建议。</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sz w:val="24"/>
          <w:highlight w:val="none"/>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.甲方有权对服务质量进行评估，若服务评估结果不合格，甲方有权扣除不超过10%的合同金额或终止合同。</w:t>
      </w:r>
    </w:p>
    <w:p>
      <w:pPr>
        <w:pStyle w:val="7"/>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outlineLvl w:val="9"/>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zh-CN" w:eastAsia="zh-CN"/>
        </w:rPr>
        <w:t>六、乙方的主要责任和权利</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1.根据本合同约定,乙方应按甲方需求安排服务人员,并保持服务人员的相对稳定。</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2.乙方应根据甲方的要求,建立并完善内部考核管理制度。</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3.乙方定期对外包服务工作进行情况分析,向甲方提出意见和建议,不断改进完善服务工作。</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4.乙方服务人员若被发现有任何影响甲方正常岗位工作的行为,乙方管理人员应及时处置。</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5.在服务期间,乙方服务人员需保证所使用设施设备的完好、完整,若由于操作或使用不当造成设备损坏或丢失,须原价赔偿。</w:t>
      </w:r>
    </w:p>
    <w:p>
      <w:pPr>
        <w:pStyle w:val="7"/>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outlineLvl w:val="9"/>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七、</w:t>
      </w:r>
      <w:r>
        <w:rPr>
          <w:rFonts w:hint="eastAsia" w:ascii="宋体" w:hAnsi="宋体" w:eastAsia="宋体" w:cs="宋体"/>
          <w:b/>
          <w:color w:val="auto"/>
          <w:highlight w:val="none"/>
          <w:lang w:val="zh-CN" w:eastAsia="zh-CN"/>
        </w:rPr>
        <w:t>知识产权</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2.若乙方在为甲方提供服务时侵犯了第三人的权利，致使甲方受到索赔或起诉，由此给甲方造成的一切损失由乙方承担，同时甲方有权解除合同，同时乙方及时消除不良影响。</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3.若未经甲方许可，乙方擅自使用或向第三方披露或许可第三方使用在为甲方提供服务时所获得的成果，甲方有权要求乙方或第三方停止侵权，并承担以此带来的所有损失，同时消除不良影响。</w:t>
      </w:r>
    </w:p>
    <w:p>
      <w:pPr>
        <w:pStyle w:val="7"/>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color w:val="auto"/>
          <w:highlight w:val="none"/>
          <w:lang w:val="en-US" w:eastAsia="zh-CN"/>
        </w:rPr>
        <w:t>八、</w:t>
      </w:r>
      <w:r>
        <w:rPr>
          <w:rFonts w:hint="eastAsia" w:ascii="宋体" w:hAnsi="宋体" w:eastAsia="宋体" w:cs="宋体"/>
          <w:b/>
          <w:bCs/>
          <w:color w:val="auto"/>
          <w:kern w:val="2"/>
          <w:sz w:val="24"/>
          <w:szCs w:val="24"/>
          <w:highlight w:val="none"/>
          <w:lang w:val="en-US" w:eastAsia="zh-CN" w:bidi="ar-SA"/>
        </w:rPr>
        <w:t>验收</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验收时间：项目完成后</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质量标准：</w:t>
      </w:r>
      <w:r>
        <w:rPr>
          <w:rFonts w:hint="eastAsia" w:ascii="宋体" w:hAnsi="宋体" w:eastAsia="宋体" w:cs="宋体"/>
          <w:color w:val="auto"/>
          <w:sz w:val="24"/>
        </w:rPr>
        <w:t>符合国家有关现行规范、标准的要求</w:t>
      </w:r>
      <w:r>
        <w:rPr>
          <w:rFonts w:hint="eastAsia" w:ascii="宋体" w:hAnsi="宋体" w:eastAsia="宋体" w:cs="宋体"/>
          <w:color w:val="auto"/>
          <w:kern w:val="2"/>
          <w:sz w:val="24"/>
          <w:szCs w:val="24"/>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合格条件：符合国家标准和技术规格书及合同要求，符合竞争性磋商文件、成交供应商的磋商文件、澄清文件和成交通知书的要求等,乙方应严格按照上述及采购人要求实施项目服务，甲方有权对服务质量进行评估，若服务评估结果不合格，乙方应负责无偿予以重测或采取补救措施，以达到质量要求。若返工后还无法通过验收，甲方有权单方解除合同，并追回所付项目款。</w:t>
      </w:r>
    </w:p>
    <w:p>
      <w:pPr>
        <w:pStyle w:val="7"/>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outlineLvl w:val="9"/>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en-US" w:eastAsia="zh-CN"/>
        </w:rPr>
        <w:t>九</w:t>
      </w:r>
      <w:r>
        <w:rPr>
          <w:rFonts w:hint="eastAsia" w:ascii="宋体" w:hAnsi="宋体" w:eastAsia="宋体" w:cs="宋体"/>
          <w:b/>
          <w:color w:val="auto"/>
          <w:highlight w:val="none"/>
          <w:lang w:val="zh-CN" w:eastAsia="zh-CN"/>
        </w:rPr>
        <w:t>、保密</w:t>
      </w:r>
    </w:p>
    <w:p>
      <w:pPr>
        <w:keepNext w:val="0"/>
        <w:keepLines w:val="0"/>
        <w:pageBreakBefore w:val="0"/>
        <w:kinsoku/>
        <w:wordWrap/>
        <w:topLinePunct w:val="0"/>
        <w:bidi w:val="0"/>
        <w:snapToGrid/>
        <w:spacing w:line="348" w:lineRule="auto"/>
        <w:ind w:firstLine="480" w:firstLineChars="200"/>
        <w:jc w:val="left"/>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1.在本合同的履行期内，乙方获得与本项目相关的信息（包括获得的资料及成果等），应当采取适当有效的方式保护，不得未经授权使用、传播或公开。</w:t>
      </w:r>
    </w:p>
    <w:p>
      <w:pPr>
        <w:keepNext w:val="0"/>
        <w:keepLines w:val="0"/>
        <w:pageBreakBefore w:val="0"/>
        <w:kinsoku/>
        <w:wordWrap/>
        <w:topLinePunct w:val="0"/>
        <w:bidi w:val="0"/>
        <w:snapToGrid/>
        <w:spacing w:line="348" w:lineRule="auto"/>
        <w:ind w:firstLine="480" w:firstLineChars="200"/>
        <w:jc w:val="left"/>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2.乙方在项目实施过程中接触或产生涉密数据的，应严格按《中华人民共和国保守国家秘密法》以及其他相关法律法规和制度执行。如由于乙方的原因而导致泄密的，乙方应承担相应法律责任。</w:t>
      </w:r>
    </w:p>
    <w:p>
      <w:pPr>
        <w:pStyle w:val="8"/>
        <w:keepNext w:val="0"/>
        <w:keepLines w:val="0"/>
        <w:pageBreakBefore w:val="0"/>
        <w:kinsoku/>
        <w:wordWrap/>
        <w:topLinePunct w:val="0"/>
        <w:bidi w:val="0"/>
        <w:snapToGrid/>
        <w:spacing w:line="348" w:lineRule="auto"/>
        <w:ind w:left="0" w:leftChars="0" w:firstLine="0" w:firstLineChars="0"/>
        <w:textAlignment w:val="auto"/>
        <w:outlineLvl w:val="9"/>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w:t>
      </w:r>
      <w:r>
        <w:rPr>
          <w:rFonts w:hint="eastAsia" w:ascii="宋体" w:hAnsi="宋体" w:eastAsia="宋体" w:cs="宋体"/>
          <w:b/>
          <w:bCs/>
          <w:color w:val="auto"/>
          <w:sz w:val="24"/>
          <w:highlight w:val="none"/>
        </w:rPr>
        <w:t>、不可抗力</w:t>
      </w:r>
    </w:p>
    <w:p>
      <w:pPr>
        <w:pStyle w:val="8"/>
        <w:keepNext w:val="0"/>
        <w:keepLines w:val="0"/>
        <w:pageBreakBefore w:val="0"/>
        <w:kinsoku/>
        <w:wordWrap/>
        <w:topLinePunct w:val="0"/>
        <w:bidi w:val="0"/>
        <w:snapToGrid/>
        <w:spacing w:line="348" w:lineRule="auto"/>
        <w:ind w:firstLine="480"/>
        <w:textAlignment w:val="auto"/>
        <w:outlineLvl w:val="9"/>
        <w:rPr>
          <w:rFonts w:hint="eastAsia" w:ascii="宋体" w:hAnsi="宋体" w:eastAsia="宋体" w:cs="宋体"/>
          <w:bCs/>
          <w:color w:val="auto"/>
          <w:sz w:val="24"/>
          <w:highlight w:val="none"/>
        </w:rPr>
      </w:pPr>
      <w:r>
        <w:rPr>
          <w:rFonts w:hint="eastAsia" w:ascii="宋体" w:hAnsi="宋体" w:eastAsia="宋体" w:cs="宋体"/>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2.遭受不可抗力一方应在不可抗力事故发生后尽快以书面形式通知另一方；并在事故发生后</w:t>
      </w:r>
      <w:r>
        <w:rPr>
          <w:rFonts w:hint="eastAsia" w:ascii="宋体" w:hAnsi="宋体" w:eastAsia="宋体" w:cs="宋体"/>
          <w:color w:val="auto"/>
          <w:sz w:val="24"/>
          <w:highlight w:val="none"/>
          <w:u w:val="single"/>
        </w:rPr>
        <w:t>十（10）</w:t>
      </w:r>
      <w:r>
        <w:rPr>
          <w:rFonts w:hint="eastAsia" w:ascii="宋体" w:hAnsi="宋体" w:eastAsia="宋体" w:cs="宋体"/>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highlight w:val="none"/>
          <w:u w:val="single"/>
        </w:rPr>
        <w:t>二十（20）</w:t>
      </w:r>
      <w:r>
        <w:rPr>
          <w:rFonts w:hint="eastAsia" w:ascii="宋体" w:hAnsi="宋体" w:eastAsia="宋体" w:cs="宋体"/>
          <w:color w:val="auto"/>
          <w:sz w:val="24"/>
          <w:highlight w:val="none"/>
        </w:rPr>
        <w:t>个日历日以上，双方应通过友好协商在合理的时间内达成进一步履行合同或终止合同的协议。</w:t>
      </w:r>
    </w:p>
    <w:p>
      <w:pPr>
        <w:keepNext w:val="0"/>
        <w:keepLines w:val="0"/>
        <w:pageBreakBefore w:val="0"/>
        <w:kinsoku/>
        <w:wordWrap/>
        <w:topLinePunct w:val="0"/>
        <w:bidi w:val="0"/>
        <w:snapToGrid/>
        <w:spacing w:line="348" w:lineRule="auto"/>
        <w:textAlignment w:val="auto"/>
        <w:outlineLvl w:val="9"/>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十一</w:t>
      </w:r>
      <w:r>
        <w:rPr>
          <w:rFonts w:hint="eastAsia" w:ascii="宋体" w:hAnsi="宋体" w:eastAsia="宋体" w:cs="宋体"/>
          <w:b/>
          <w:bCs/>
          <w:color w:val="auto"/>
          <w:sz w:val="24"/>
          <w:highlight w:val="none"/>
        </w:rPr>
        <w:t>、税费</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1.中国政府根据现行税法对乙方征收的与本合同有关的一切税费均由乙方负担。</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2.在中国境外发生的与本合同执行有关的一切税费均由乙方负担。</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3.中国政府依据现行税法对甲方征收的与本合同有关的一切税费均由甲方负担。</w:t>
      </w:r>
    </w:p>
    <w:p>
      <w:pPr>
        <w:keepNext w:val="0"/>
        <w:keepLines w:val="0"/>
        <w:pageBreakBefore w:val="0"/>
        <w:kinsoku/>
        <w:wordWrap/>
        <w:topLinePunct w:val="0"/>
        <w:bidi w:val="0"/>
        <w:snapToGrid/>
        <w:spacing w:line="348" w:lineRule="auto"/>
        <w:textAlignment w:val="auto"/>
        <w:outlineLvl w:val="9"/>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二</w:t>
      </w:r>
      <w:r>
        <w:rPr>
          <w:rFonts w:hint="eastAsia" w:ascii="宋体" w:hAnsi="宋体" w:eastAsia="宋体" w:cs="宋体"/>
          <w:b/>
          <w:bCs/>
          <w:color w:val="auto"/>
          <w:sz w:val="24"/>
          <w:highlight w:val="none"/>
        </w:rPr>
        <w:t>、破产终止合同</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当乙方破产或无供货（或提供服务）能力时，甲方可在任何时候以书面形式通知乙方单方解除合同；并且该终止合同不损害或不影响甲方已采取或将采取补救措施的权利。</w:t>
      </w:r>
    </w:p>
    <w:p>
      <w:pPr>
        <w:keepNext w:val="0"/>
        <w:keepLines w:val="0"/>
        <w:pageBreakBefore w:val="0"/>
        <w:kinsoku/>
        <w:wordWrap/>
        <w:topLinePunct w:val="0"/>
        <w:bidi w:val="0"/>
        <w:snapToGrid/>
        <w:spacing w:line="348" w:lineRule="auto"/>
        <w:textAlignment w:val="auto"/>
        <w:outlineLvl w:val="9"/>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三</w:t>
      </w:r>
      <w:r>
        <w:rPr>
          <w:rFonts w:hint="eastAsia" w:ascii="宋体" w:hAnsi="宋体" w:eastAsia="宋体" w:cs="宋体"/>
          <w:b/>
          <w:bCs/>
          <w:color w:val="auto"/>
          <w:sz w:val="24"/>
          <w:highlight w:val="none"/>
        </w:rPr>
        <w:t>、转让</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未经甲方事先书面同意，乙方不得部分转让或全部转让其应履行的合同义务。乙方擅自转让自身合同义务，甲方有权单方解除合同，并要求乙方赔偿因此产生的一切损失。</w:t>
      </w:r>
    </w:p>
    <w:p>
      <w:pPr>
        <w:keepNext w:val="0"/>
        <w:keepLines w:val="0"/>
        <w:pageBreakBefore w:val="0"/>
        <w:kinsoku/>
        <w:wordWrap/>
        <w:topLinePunct w:val="0"/>
        <w:bidi w:val="0"/>
        <w:snapToGrid/>
        <w:spacing w:line="348" w:lineRule="auto"/>
        <w:textAlignment w:val="auto"/>
        <w:outlineLvl w:val="9"/>
        <w:rPr>
          <w:rFonts w:hint="eastAsia" w:ascii="宋体" w:hAnsi="宋体" w:eastAsia="宋体" w:cs="宋体"/>
          <w:b/>
          <w:bCs/>
          <w:color w:val="auto"/>
          <w:sz w:val="24"/>
          <w:highlight w:val="none"/>
          <w:lang w:val="zh-CN"/>
        </w:rPr>
      </w:pPr>
      <w:r>
        <w:rPr>
          <w:rFonts w:hint="eastAsia" w:ascii="宋体" w:hAnsi="宋体" w:eastAsia="宋体" w:cs="宋体"/>
          <w:b/>
          <w:bCs/>
          <w:color w:val="auto"/>
          <w:sz w:val="24"/>
          <w:highlight w:val="none"/>
          <w:lang w:val="zh-CN"/>
        </w:rPr>
        <w:t>十</w:t>
      </w:r>
      <w:r>
        <w:rPr>
          <w:rFonts w:hint="eastAsia" w:ascii="宋体" w:hAnsi="宋体" w:eastAsia="宋体" w:cs="宋体"/>
          <w:b/>
          <w:bCs/>
          <w:color w:val="auto"/>
          <w:sz w:val="24"/>
          <w:highlight w:val="none"/>
          <w:lang w:val="en-US" w:eastAsia="zh-CN"/>
        </w:rPr>
        <w:t>四</w:t>
      </w:r>
      <w:r>
        <w:rPr>
          <w:rFonts w:hint="eastAsia" w:ascii="宋体" w:hAnsi="宋体" w:eastAsia="宋体" w:cs="宋体"/>
          <w:b/>
          <w:bCs/>
          <w:color w:val="auto"/>
          <w:sz w:val="24"/>
          <w:highlight w:val="none"/>
          <w:lang w:val="zh-CN"/>
        </w:rPr>
        <w:t>、违约责任</w:t>
      </w:r>
    </w:p>
    <w:p>
      <w:pPr>
        <w:pStyle w:val="7"/>
        <w:keepNext w:val="0"/>
        <w:keepLines w:val="0"/>
        <w:pageBreakBefore w:val="0"/>
        <w:widowControl w:val="0"/>
        <w:tabs>
          <w:tab w:val="left" w:pos="1134"/>
          <w:tab w:val="left" w:pos="1418"/>
        </w:tabs>
        <w:kinsoku/>
        <w:wordWrap/>
        <w:topLinePunct w:val="0"/>
        <w:bidi w:val="0"/>
        <w:adjustRightInd w:val="0"/>
        <w:snapToGrid/>
        <w:spacing w:line="348" w:lineRule="auto"/>
        <w:ind w:left="0" w:firstLine="480" w:firstLineChars="200"/>
        <w:textAlignment w:val="auto"/>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1.按《中华人民共和国民法典》中的相关条款执行。</w:t>
      </w:r>
    </w:p>
    <w:p>
      <w:pPr>
        <w:pStyle w:val="7"/>
        <w:keepNext w:val="0"/>
        <w:keepLines w:val="0"/>
        <w:pageBreakBefore w:val="0"/>
        <w:widowControl w:val="0"/>
        <w:tabs>
          <w:tab w:val="left" w:pos="1134"/>
          <w:tab w:val="left" w:pos="1418"/>
        </w:tabs>
        <w:kinsoku/>
        <w:wordWrap/>
        <w:topLinePunct w:val="0"/>
        <w:bidi w:val="0"/>
        <w:adjustRightInd w:val="0"/>
        <w:snapToGrid/>
        <w:spacing w:line="348" w:lineRule="auto"/>
        <w:ind w:left="0" w:firstLine="480" w:firstLineChars="200"/>
        <w:textAlignment w:val="auto"/>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2.未按合同或磋商文件要求提供服务，质量不能满足甲方技术要求，采购单位有权终止合同，甚至对供方违约行为进行追究。</w:t>
      </w:r>
    </w:p>
    <w:p>
      <w:pPr>
        <w:pStyle w:val="7"/>
        <w:keepNext w:val="0"/>
        <w:keepLines w:val="0"/>
        <w:pageBreakBefore w:val="0"/>
        <w:widowControl w:val="0"/>
        <w:tabs>
          <w:tab w:val="left" w:pos="1134"/>
          <w:tab w:val="left" w:pos="1418"/>
        </w:tabs>
        <w:kinsoku/>
        <w:wordWrap/>
        <w:topLinePunct w:val="0"/>
        <w:bidi w:val="0"/>
        <w:adjustRightInd w:val="0"/>
        <w:snapToGrid/>
        <w:spacing w:line="348" w:lineRule="auto"/>
        <w:ind w:left="0" w:firstLine="480" w:firstLineChars="200"/>
        <w:textAlignment w:val="auto"/>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3.乙方由于自身过错，延误按本合同规定的服务成果交付时间，每延误一天，应减收本合同总额的2‰作为延误违约金。</w:t>
      </w:r>
    </w:p>
    <w:p>
      <w:pPr>
        <w:keepNext w:val="0"/>
        <w:keepLines w:val="0"/>
        <w:pageBreakBefore w:val="0"/>
        <w:kinsoku/>
        <w:wordWrap/>
        <w:topLinePunct w:val="0"/>
        <w:bidi w:val="0"/>
        <w:snapToGrid/>
        <w:spacing w:line="348" w:lineRule="auto"/>
        <w:textAlignment w:val="auto"/>
        <w:outlineLvl w:val="9"/>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五</w:t>
      </w:r>
      <w:r>
        <w:rPr>
          <w:rFonts w:hint="eastAsia" w:ascii="宋体" w:hAnsi="宋体" w:eastAsia="宋体" w:cs="宋体"/>
          <w:b/>
          <w:bCs/>
          <w:color w:val="auto"/>
          <w:sz w:val="24"/>
          <w:highlight w:val="none"/>
        </w:rPr>
        <w:t>、合同争议和解决办法</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pPr>
        <w:keepNext w:val="0"/>
        <w:keepLines w:val="0"/>
        <w:pageBreakBefore w:val="0"/>
        <w:kinsoku/>
        <w:wordWrap/>
        <w:topLinePunct w:val="0"/>
        <w:bidi w:val="0"/>
        <w:snapToGrid/>
        <w:spacing w:line="348" w:lineRule="auto"/>
        <w:textAlignment w:val="auto"/>
        <w:outlineLvl w:val="9"/>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六</w:t>
      </w:r>
      <w:r>
        <w:rPr>
          <w:rFonts w:hint="eastAsia" w:ascii="宋体" w:hAnsi="宋体" w:eastAsia="宋体" w:cs="宋体"/>
          <w:b/>
          <w:bCs/>
          <w:color w:val="auto"/>
          <w:sz w:val="24"/>
          <w:highlight w:val="none"/>
        </w:rPr>
        <w:t>、其他事项</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b w:val="0"/>
          <w:bCs w:val="0"/>
          <w:color w:val="auto"/>
          <w:kern w:val="0"/>
          <w:sz w:val="24"/>
          <w:szCs w:val="24"/>
          <w:lang w:val="en-US" w:eastAsia="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采购人需追加与合同标的相同的货物、工程或者服务的，在不改变合同其他条款的前提下，可以与供应商协商签订补充合同，但所有补充合同的采购金额不得超过原合同采购金额的百分之十。</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color w:val="auto"/>
        </w:rPr>
      </w:pPr>
      <w:r>
        <w:rPr>
          <w:rFonts w:hint="eastAsia" w:ascii="宋体" w:hAnsi="宋体" w:eastAsia="宋体" w:cs="宋体"/>
          <w:b w:val="0"/>
          <w:bCs w:val="0"/>
          <w:color w:val="auto"/>
          <w:kern w:val="0"/>
          <w:sz w:val="24"/>
          <w:szCs w:val="24"/>
          <w:lang w:val="en-US" w:eastAsia="zh-CN"/>
        </w:rPr>
        <w:t>2.</w:t>
      </w:r>
      <w:r>
        <w:rPr>
          <w:rFonts w:hint="eastAsia" w:ascii="宋体" w:hAnsi="宋体" w:eastAsia="宋体" w:cs="宋体"/>
          <w:color w:val="auto"/>
          <w:sz w:val="24"/>
          <w:highlight w:val="none"/>
        </w:rPr>
        <w:t>未尽事宜，双方协商解决。在本合同履行过程中将双方达成的书面补充协议是本合同不可分割的组成部分，与本合同具有同等效力。</w:t>
      </w:r>
    </w:p>
    <w:p>
      <w:pPr>
        <w:keepNext w:val="0"/>
        <w:keepLines w:val="0"/>
        <w:pageBreakBefore w:val="0"/>
        <w:kinsoku/>
        <w:wordWrap/>
        <w:topLinePunct w:val="0"/>
        <w:bidi w:val="0"/>
        <w:snapToGrid/>
        <w:spacing w:line="348"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.本合同正本一式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份，副本一式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份，均以中文书写，在双方代表签字盖章后生效，甲方执正本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份；乙方执正本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份；政府采购管理部门备案副本一份，均具有同等法律效力。</w:t>
      </w:r>
    </w:p>
    <w:p>
      <w:pPr>
        <w:keepNext w:val="0"/>
        <w:keepLines w:val="0"/>
        <w:pageBreakBefore w:val="0"/>
        <w:kinsoku/>
        <w:wordWrap/>
        <w:topLinePunct w:val="0"/>
        <w:bidi w:val="0"/>
        <w:snapToGrid/>
        <w:spacing w:line="348" w:lineRule="auto"/>
        <w:ind w:firstLine="480" w:firstLineChars="200"/>
        <w:textAlignment w:val="auto"/>
        <w:outlineLvl w:val="9"/>
        <w:rPr>
          <w:rFonts w:hint="eastAsia"/>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.本合同自双方签字盖章之日起生效，合同执行完毕自动失效（合同的服务承诺长期有效）。</w:t>
      </w:r>
    </w:p>
    <w:tbl>
      <w:tblPr>
        <w:tblStyle w:val="4"/>
        <w:tblW w:w="0" w:type="auto"/>
        <w:tblInd w:w="0" w:type="dxa"/>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484" w:hRule="exact"/>
        </w:trPr>
        <w:tc>
          <w:tcPr>
            <w:tcW w:w="4201" w:type="dxa"/>
            <w:noWrap w:val="0"/>
            <w:vAlign w:val="center"/>
          </w:tcPr>
          <w:p>
            <w:pPr>
              <w:keepNext w:val="0"/>
              <w:keepLines w:val="0"/>
              <w:pageBreakBefore w:val="0"/>
              <w:widowControl w:val="0"/>
              <w:kinsoku/>
              <w:wordWrap/>
              <w:overflowPunct/>
              <w:topLinePunct w:val="0"/>
              <w:autoSpaceDE/>
              <w:autoSpaceDN/>
              <w:bidi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甲方</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乙方</w:t>
            </w:r>
          </w:p>
        </w:tc>
      </w:tr>
      <w:tr>
        <w:tblPrEx>
          <w:tblCellMar>
            <w:top w:w="0" w:type="dxa"/>
            <w:left w:w="108" w:type="dxa"/>
            <w:bottom w:w="0" w:type="dxa"/>
            <w:right w:w="108" w:type="dxa"/>
          </w:tblCellMar>
        </w:tblPrEx>
        <w:trPr>
          <w:trHeight w:val="467"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r>
      <w:tr>
        <w:tblPrEx>
          <w:tblCellMar>
            <w:top w:w="0" w:type="dxa"/>
            <w:left w:w="108" w:type="dxa"/>
            <w:bottom w:w="0" w:type="dxa"/>
            <w:right w:w="108" w:type="dxa"/>
          </w:tblCellMar>
        </w:tblPrEx>
        <w:trPr>
          <w:trHeight w:val="501"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r>
      <w:tr>
        <w:tblPrEx>
          <w:tblCellMar>
            <w:top w:w="0" w:type="dxa"/>
            <w:left w:w="108" w:type="dxa"/>
            <w:bottom w:w="0" w:type="dxa"/>
            <w:right w:w="108" w:type="dxa"/>
          </w:tblCellMar>
        </w:tblPrEx>
        <w:trPr>
          <w:trHeight w:val="450"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r>
      <w:tr>
        <w:tblPrEx>
          <w:tblCellMar>
            <w:top w:w="0" w:type="dxa"/>
            <w:left w:w="108" w:type="dxa"/>
            <w:bottom w:w="0" w:type="dxa"/>
            <w:right w:w="108" w:type="dxa"/>
          </w:tblCellMar>
        </w:tblPrEx>
        <w:trPr>
          <w:trHeight w:val="533"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r>
      <w:tr>
        <w:tblPrEx>
          <w:tblCellMar>
            <w:top w:w="0" w:type="dxa"/>
            <w:left w:w="108" w:type="dxa"/>
            <w:bottom w:w="0" w:type="dxa"/>
            <w:right w:w="108" w:type="dxa"/>
          </w:tblCellMar>
        </w:tblPrEx>
        <w:trPr>
          <w:trHeight w:val="533"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r>
      <w:tr>
        <w:tblPrEx>
          <w:tblCellMar>
            <w:top w:w="0" w:type="dxa"/>
            <w:left w:w="108" w:type="dxa"/>
            <w:bottom w:w="0" w:type="dxa"/>
            <w:right w:w="108" w:type="dxa"/>
          </w:tblCellMar>
        </w:tblPrEx>
        <w:trPr>
          <w:trHeight w:val="500"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r>
      <w:tr>
        <w:tblPrEx>
          <w:tblCellMar>
            <w:top w:w="0" w:type="dxa"/>
            <w:left w:w="108" w:type="dxa"/>
            <w:bottom w:w="0" w:type="dxa"/>
            <w:right w:w="108" w:type="dxa"/>
          </w:tblCellMar>
        </w:tblPrEx>
        <w:trPr>
          <w:trHeight w:val="467"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r>
      <w:tr>
        <w:tblPrEx>
          <w:tblCellMar>
            <w:top w:w="0" w:type="dxa"/>
            <w:left w:w="108" w:type="dxa"/>
            <w:bottom w:w="0" w:type="dxa"/>
            <w:right w:w="108" w:type="dxa"/>
          </w:tblCellMar>
        </w:tblPrEx>
        <w:trPr>
          <w:trHeight w:val="567"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r>
      <w:tr>
        <w:tblPrEx>
          <w:tblCellMar>
            <w:top w:w="0" w:type="dxa"/>
            <w:left w:w="108" w:type="dxa"/>
            <w:bottom w:w="0" w:type="dxa"/>
            <w:right w:w="108" w:type="dxa"/>
          </w:tblCellMar>
        </w:tblPrEx>
        <w:trPr>
          <w:trHeight w:val="567"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NTQ5NTlhM2JiNTkzNGFjNDkyMWYxNGIxNjFhY2IifQ=="/>
  </w:docVars>
  <w:rsids>
    <w:rsidRoot w:val="6E5D1141"/>
    <w:rsid w:val="6E5D1141"/>
    <w:rsid w:val="7BC67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6"/>
    <w:autoRedefine/>
    <w:qFormat/>
    <w:uiPriority w:val="0"/>
    <w:pPr>
      <w:keepNext/>
      <w:keepLines/>
      <w:spacing w:before="120" w:after="120" w:line="360" w:lineRule="auto"/>
      <w:jc w:val="center"/>
      <w:outlineLvl w:val="0"/>
    </w:pPr>
    <w:rPr>
      <w:rFonts w:ascii="宋体" w:hAnsi="宋体" w:eastAsia="宋体" w:cs="宋体"/>
      <w:b/>
      <w:kern w:val="44"/>
      <w:sz w:val="44"/>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Plain Text"/>
    <w:basedOn w:val="1"/>
    <w:next w:val="1"/>
    <w:qFormat/>
    <w:uiPriority w:val="0"/>
    <w:rPr>
      <w:rFonts w:ascii="宋体" w:hAnsi="Courier New" w:cs="Courier New"/>
      <w:szCs w:val="21"/>
    </w:rPr>
  </w:style>
  <w:style w:type="character" w:customStyle="1" w:styleId="6">
    <w:name w:val="标题 1 Char"/>
    <w:link w:val="2"/>
    <w:autoRedefine/>
    <w:qFormat/>
    <w:uiPriority w:val="0"/>
    <w:rPr>
      <w:rFonts w:ascii="宋体" w:hAnsi="宋体" w:eastAsia="宋体" w:cs="宋体"/>
      <w:b/>
      <w:kern w:val="44"/>
      <w:sz w:val="44"/>
      <w:szCs w:val="24"/>
      <w:lang w:val="en-US" w:eastAsia="zh-CN" w:bidi="ar-SA"/>
    </w:rPr>
  </w:style>
  <w:style w:type="paragraph" w:styleId="7">
    <w:name w:val="List Paragraph"/>
    <w:basedOn w:val="1"/>
    <w:autoRedefine/>
    <w:qFormat/>
    <w:uiPriority w:val="0"/>
    <w:pPr>
      <w:widowControl/>
      <w:spacing w:line="240" w:lineRule="auto"/>
      <w:ind w:left="720"/>
      <w:contextualSpacing/>
      <w:jc w:val="left"/>
    </w:pPr>
    <w:rPr>
      <w:rFonts w:ascii="Calibri" w:hAnsi="Calibri"/>
      <w:kern w:val="0"/>
      <w:sz w:val="24"/>
      <w:lang w:eastAsia="en-US" w:bidi="en-US"/>
    </w:rPr>
  </w:style>
  <w:style w:type="paragraph" w:customStyle="1" w:styleId="8">
    <w:name w:val="列出段落1"/>
    <w:basedOn w:val="1"/>
    <w:autoRedefine/>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2024-05-20T10:48:00Z</dcterms:created>
  <dc:creator>  耀眼  </dc:creator>
  <cp:lastModifiedBy>  耀眼  </cp:lastModifiedBy>
  <dcterms:modified xsi:type="dcterms:W3CDTF">2024-05-20T10:48:24Z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45CD01C4A24548A287786BF031F350F3_11</vt:lpwstr>
  </property>
</Properties>
</file>