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  <w:t xml:space="preserve">   （采购人名称）    ：</w:t>
      </w:r>
    </w:p>
    <w:p>
      <w:pPr>
        <w:shd w:val="clear" w:color="auto" w:fill="auto"/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，在此郑重声明：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政府采购法》有关"提供虚假材料的规定"接受处罚。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特此声明。</w:t>
      </w:r>
    </w:p>
    <w:p>
      <w:pPr>
        <w:shd w:val="clear" w:color="auto" w:fill="auto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  </w:t>
      </w:r>
    </w:p>
    <w:p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</w:p>
    <w:p>
      <w:pPr>
        <w:snapToGrid w:val="0"/>
        <w:spacing w:line="360" w:lineRule="auto"/>
        <w:ind w:firstLine="1600" w:firstLineChars="50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br w:type="page"/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信誉书面声明后附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并进行电子签章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：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①供应商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的查询网页截图；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②供应商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“中国政府采购网”政府采购严重违法失信行为记录名单栏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的查询网页截图；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3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eastAsia="zh-CN"/>
        </w:rPr>
        <w:t>上述查询记录中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如相关失信记录已失效，供应商需提供相关证明资料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5BD07CD6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451</Characters>
  <Lines>0</Lines>
  <Paragraphs>0</Paragraphs>
  <TotalTime>3</TotalTime>
  <ScaleCrop>false</ScaleCrop>
  <LinksUpToDate>false</LinksUpToDate>
  <CharactersWithSpaces>547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2024-07-04T03:15:55Z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8CCDCD2048DF42419EF9FEE6B7EFEF3F_13</vt:lpwstr>
  </property>
</Properties>
</file>