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56"/>
          <w:szCs w:val="56"/>
        </w:rPr>
      </w:pPr>
      <w:r>
        <w:rPr>
          <w:rFonts w:hint="eastAsia" w:ascii="宋体" w:hAnsi="宋体" w:cs="宋体"/>
          <w:b/>
          <w:bCs/>
          <w:sz w:val="56"/>
          <w:szCs w:val="56"/>
        </w:rPr>
        <w:t>勘察文件及施工图设计联合</w:t>
      </w:r>
    </w:p>
    <w:p>
      <w:pPr>
        <w:jc w:val="center"/>
        <w:rPr>
          <w:rFonts w:ascii="宋体" w:hAnsi="宋体" w:cs="宋体"/>
          <w:b/>
          <w:bCs/>
          <w:sz w:val="56"/>
          <w:szCs w:val="56"/>
        </w:rPr>
      </w:pPr>
      <w:r>
        <w:rPr>
          <w:rFonts w:hint="eastAsia" w:ascii="宋体" w:hAnsi="宋体" w:cs="宋体"/>
          <w:b/>
          <w:bCs/>
          <w:sz w:val="56"/>
          <w:szCs w:val="56"/>
        </w:rPr>
        <w:t>审查合同</w:t>
      </w:r>
    </w:p>
    <w:p>
      <w:pPr>
        <w:spacing w:line="500" w:lineRule="exact"/>
        <w:ind w:firstLine="753" w:firstLineChars="250"/>
        <w:rPr>
          <w:rFonts w:ascii="宋体" w:hAnsi="宋体" w:cs="宋体"/>
          <w:b/>
          <w:bCs/>
          <w:sz w:val="30"/>
          <w:szCs w:val="30"/>
        </w:rPr>
      </w:pPr>
    </w:p>
    <w:p>
      <w:pPr>
        <w:spacing w:line="500" w:lineRule="exact"/>
        <w:ind w:firstLine="753" w:firstLineChars="250"/>
        <w:rPr>
          <w:rFonts w:ascii="宋体" w:hAnsi="宋体" w:cs="宋体"/>
          <w:b/>
          <w:bCs/>
          <w:sz w:val="30"/>
          <w:szCs w:val="30"/>
        </w:rPr>
      </w:pPr>
    </w:p>
    <w:p>
      <w:pPr>
        <w:spacing w:line="500" w:lineRule="exact"/>
        <w:ind w:firstLine="753" w:firstLineChars="250"/>
        <w:rPr>
          <w:rFonts w:ascii="宋体" w:hAnsi="宋体" w:cs="宋体"/>
          <w:b/>
          <w:bCs/>
          <w:sz w:val="30"/>
          <w:szCs w:val="30"/>
        </w:rPr>
      </w:pPr>
    </w:p>
    <w:p>
      <w:pPr>
        <w:spacing w:line="500" w:lineRule="exact"/>
        <w:ind w:firstLine="753" w:firstLineChars="250"/>
        <w:rPr>
          <w:rFonts w:ascii="宋体" w:hAnsi="宋体" w:cs="宋体"/>
          <w:b/>
          <w:bCs/>
          <w:sz w:val="30"/>
          <w:szCs w:val="30"/>
        </w:rPr>
      </w:pPr>
    </w:p>
    <w:p>
      <w:pPr>
        <w:spacing w:line="500" w:lineRule="exact"/>
        <w:ind w:firstLine="753" w:firstLineChars="250"/>
        <w:rPr>
          <w:rFonts w:ascii="宋体" w:hAnsi="宋体" w:cs="宋体"/>
          <w:b/>
          <w:bCs/>
          <w:sz w:val="30"/>
          <w:szCs w:val="30"/>
        </w:rPr>
      </w:pPr>
    </w:p>
    <w:p>
      <w:pPr>
        <w:spacing w:line="500" w:lineRule="exact"/>
        <w:ind w:firstLine="753" w:firstLineChars="250"/>
        <w:rPr>
          <w:rFonts w:ascii="宋体" w:hAnsi="宋体" w:cs="宋体"/>
          <w:b/>
          <w:bCs/>
          <w:sz w:val="30"/>
          <w:szCs w:val="30"/>
        </w:rPr>
      </w:pPr>
    </w:p>
    <w:p>
      <w:pPr>
        <w:pStyle w:val="2"/>
      </w:pPr>
    </w:p>
    <w:p/>
    <w:p>
      <w:pPr>
        <w:pStyle w:val="2"/>
      </w:pPr>
    </w:p>
    <w:p/>
    <w:p>
      <w:pPr>
        <w:pStyle w:val="2"/>
      </w:pPr>
    </w:p>
    <w:p/>
    <w:p>
      <w:pPr>
        <w:pStyle w:val="2"/>
      </w:pPr>
    </w:p>
    <w:p/>
    <w:p>
      <w:pPr>
        <w:pStyle w:val="2"/>
      </w:pPr>
    </w:p>
    <w:p/>
    <w:p>
      <w:pPr>
        <w:pStyle w:val="2"/>
      </w:pPr>
      <w:bookmarkStart w:id="0" w:name="_GoBack"/>
      <w:bookmarkEnd w:id="0"/>
    </w:p>
    <w:p>
      <w:pPr>
        <w:pStyle w:val="2"/>
      </w:pPr>
    </w:p>
    <w:p>
      <w:pPr>
        <w:pStyle w:val="7"/>
        <w:jc w:val="center"/>
        <w:rPr>
          <w:rFonts w:hint="default" w:ascii="宋体" w:hAnsi="宋体" w:cs="宋体"/>
          <w:b/>
          <w:sz w:val="28"/>
          <w:szCs w:val="28"/>
        </w:rPr>
      </w:pPr>
      <w:r>
        <w:rPr>
          <w:rFonts w:ascii="宋体" w:hAnsi="宋体" w:cs="宋体"/>
          <w:b/>
          <w:sz w:val="28"/>
          <w:szCs w:val="28"/>
        </w:rPr>
        <w:t>项目名称：</w:t>
      </w:r>
      <w:r>
        <w:rPr>
          <w:rFonts w:hint="eastAsia" w:ascii="宋体" w:hAnsi="宋体" w:eastAsia="宋体" w:cs="宋体"/>
          <w:b/>
          <w:kern w:val="2"/>
          <w:sz w:val="28"/>
          <w:szCs w:val="28"/>
          <w:u w:val="single"/>
          <w:lang w:eastAsia="zh-CN"/>
        </w:rPr>
        <w:t>西安高新区小烟庄村三、四组集体土地上棚户区改造项目施工图联合审查服务（二次）</w:t>
      </w:r>
    </w:p>
    <w:p>
      <w:pPr>
        <w:spacing w:line="500" w:lineRule="exact"/>
        <w:rPr>
          <w:rFonts w:ascii="宋体" w:hAnsi="宋体" w:cs="宋体"/>
          <w:b/>
          <w:sz w:val="28"/>
          <w:szCs w:val="28"/>
        </w:rPr>
      </w:pPr>
      <w:r>
        <w:rPr>
          <w:rFonts w:hint="eastAsia" w:ascii="宋体" w:hAnsi="宋体" w:cs="宋体"/>
          <w:b/>
          <w:sz w:val="28"/>
          <w:szCs w:val="28"/>
        </w:rPr>
        <w:t>建设地点：</w:t>
      </w:r>
      <w:r>
        <w:rPr>
          <w:rFonts w:hint="eastAsia" w:ascii="宋体" w:hAnsi="宋体" w:cs="宋体"/>
          <w:b/>
          <w:sz w:val="28"/>
          <w:szCs w:val="28"/>
          <w:u w:val="single"/>
        </w:rPr>
        <w:t xml:space="preserve">                                      </w:t>
      </w:r>
    </w:p>
    <w:p>
      <w:pPr>
        <w:pStyle w:val="7"/>
        <w:spacing w:line="360" w:lineRule="auto"/>
        <w:jc w:val="center"/>
        <w:outlineLvl w:val="2"/>
        <w:rPr>
          <w:rFonts w:hint="default" w:ascii="宋体" w:hAnsi="宋体" w:cs="宋体"/>
          <w:b/>
          <w:sz w:val="28"/>
          <w:szCs w:val="28"/>
        </w:rPr>
      </w:pPr>
      <w:r>
        <w:rPr>
          <w:rFonts w:ascii="宋体" w:hAnsi="宋体" w:cs="宋体"/>
          <w:b/>
          <w:sz w:val="28"/>
          <w:szCs w:val="28"/>
        </w:rPr>
        <w:t>委托方（甲方）：</w:t>
      </w:r>
      <w:r>
        <w:rPr>
          <w:rFonts w:ascii="宋体" w:hAnsi="宋体" w:eastAsia="宋体" w:cs="宋体"/>
          <w:b/>
          <w:kern w:val="2"/>
          <w:sz w:val="28"/>
          <w:szCs w:val="28"/>
          <w:u w:val="single"/>
          <w:lang w:eastAsia="zh-CN"/>
        </w:rPr>
        <w:t>西安高新技术产业开发区公共项目建设管理中心</w:t>
      </w:r>
    </w:p>
    <w:p>
      <w:pPr>
        <w:spacing w:line="500" w:lineRule="exact"/>
        <w:rPr>
          <w:rFonts w:ascii="宋体" w:hAnsi="宋体" w:cs="宋体"/>
          <w:b/>
          <w:sz w:val="28"/>
          <w:szCs w:val="28"/>
        </w:rPr>
      </w:pPr>
      <w:r>
        <w:rPr>
          <w:rFonts w:hint="eastAsia" w:ascii="宋体" w:hAnsi="宋体" w:cs="宋体"/>
          <w:b/>
          <w:sz w:val="28"/>
          <w:szCs w:val="28"/>
        </w:rPr>
        <w:t>承接方（乙方）：</w:t>
      </w:r>
      <w:r>
        <w:rPr>
          <w:rFonts w:hint="eastAsia" w:ascii="宋体" w:hAnsi="宋体" w:cs="宋体"/>
          <w:b/>
          <w:sz w:val="28"/>
          <w:szCs w:val="28"/>
          <w:u w:val="single"/>
        </w:rPr>
        <w:t xml:space="preserve">                                </w:t>
      </w:r>
    </w:p>
    <w:p>
      <w:pPr>
        <w:spacing w:line="500" w:lineRule="exact"/>
        <w:rPr>
          <w:rFonts w:ascii="宋体" w:hAnsi="宋体" w:cs="宋体"/>
          <w:b/>
          <w:sz w:val="28"/>
          <w:szCs w:val="28"/>
          <w:u w:val="single"/>
        </w:rPr>
      </w:pPr>
      <w:r>
        <w:rPr>
          <w:rFonts w:hint="eastAsia" w:ascii="宋体" w:hAnsi="宋体" w:cs="宋体"/>
          <w:b/>
          <w:sz w:val="28"/>
          <w:szCs w:val="28"/>
        </w:rPr>
        <w:t>签订日期：</w:t>
      </w:r>
      <w:r>
        <w:rPr>
          <w:rFonts w:hint="eastAsia" w:ascii="宋体" w:hAnsi="宋体" w:cs="宋体"/>
          <w:b/>
          <w:sz w:val="28"/>
          <w:szCs w:val="28"/>
          <w:u w:val="single"/>
        </w:rPr>
        <w:t xml:space="preserve">    年    月    日</w:t>
      </w:r>
    </w:p>
    <w:p>
      <w:pPr>
        <w:tabs>
          <w:tab w:val="left" w:pos="180"/>
          <w:tab w:val="left" w:pos="720"/>
          <w:tab w:val="left" w:pos="3060"/>
        </w:tabs>
        <w:spacing w:line="500" w:lineRule="exact"/>
        <w:ind w:left="1" w:firstLine="480" w:firstLineChars="200"/>
        <w:rPr>
          <w:rFonts w:ascii="宋体" w:hAnsi="宋体" w:cs="宋体"/>
          <w:sz w:val="24"/>
        </w:rPr>
      </w:pPr>
    </w:p>
    <w:p>
      <w:pPr>
        <w:tabs>
          <w:tab w:val="left" w:pos="180"/>
          <w:tab w:val="left" w:pos="720"/>
          <w:tab w:val="left" w:pos="3060"/>
        </w:tabs>
        <w:spacing w:line="500" w:lineRule="exact"/>
        <w:ind w:left="1" w:firstLine="480" w:firstLineChars="200"/>
        <w:rPr>
          <w:rFonts w:ascii="宋体" w:hAnsi="宋体" w:cs="宋体"/>
          <w:sz w:val="24"/>
        </w:rPr>
      </w:pPr>
    </w:p>
    <w:p>
      <w:pPr>
        <w:tabs>
          <w:tab w:val="left" w:pos="180"/>
          <w:tab w:val="left" w:pos="720"/>
          <w:tab w:val="left" w:pos="3060"/>
        </w:tabs>
        <w:spacing w:line="500" w:lineRule="exact"/>
        <w:ind w:left="1" w:firstLine="480" w:firstLineChars="200"/>
        <w:rPr>
          <w:rFonts w:ascii="宋体" w:hAnsi="宋体" w:cs="宋体"/>
          <w:sz w:val="24"/>
        </w:rPr>
      </w:pPr>
      <w:r>
        <w:rPr>
          <w:rFonts w:hint="eastAsia" w:ascii="宋体" w:hAnsi="宋体" w:cs="宋体"/>
          <w:sz w:val="24"/>
        </w:rPr>
        <w:t>甲方委托乙方承担</w:t>
      </w:r>
      <w:r>
        <w:rPr>
          <w:rFonts w:hint="eastAsia" w:ascii="宋体" w:hAnsi="宋体" w:cs="宋体"/>
          <w:sz w:val="24"/>
          <w:u w:val="single"/>
          <w:lang w:eastAsia="zh-CN"/>
        </w:rPr>
        <w:t>西安高新区小烟庄村三、四组集体土地上棚户区改造项目施工图联合审查服务（二次）</w:t>
      </w:r>
      <w:r>
        <w:rPr>
          <w:rFonts w:hint="eastAsia" w:ascii="宋体" w:hAnsi="宋体" w:cs="宋体"/>
          <w:sz w:val="24"/>
        </w:rPr>
        <w:t>项目，经双方协商一致，签订本合同。</w:t>
      </w:r>
    </w:p>
    <w:p>
      <w:pPr>
        <w:spacing w:line="500" w:lineRule="exact"/>
        <w:ind w:firstLine="482" w:firstLineChars="200"/>
        <w:rPr>
          <w:rFonts w:ascii="宋体" w:hAnsi="宋体" w:cs="宋体"/>
          <w:b/>
          <w:sz w:val="24"/>
        </w:rPr>
      </w:pPr>
      <w:r>
        <w:rPr>
          <w:rFonts w:hint="eastAsia" w:ascii="宋体" w:hAnsi="宋体" w:cs="宋体"/>
          <w:b/>
          <w:sz w:val="24"/>
        </w:rPr>
        <w:t>第一条  本合同依据下列文件签订</w:t>
      </w:r>
    </w:p>
    <w:p>
      <w:pPr>
        <w:tabs>
          <w:tab w:val="left" w:pos="180"/>
          <w:tab w:val="left" w:pos="720"/>
          <w:tab w:val="left" w:pos="3060"/>
        </w:tabs>
        <w:spacing w:line="500" w:lineRule="exact"/>
        <w:ind w:left="1" w:firstLine="482" w:firstLineChars="200"/>
        <w:rPr>
          <w:rFonts w:ascii="宋体" w:hAnsi="宋体" w:cs="宋体"/>
          <w:sz w:val="24"/>
        </w:rPr>
      </w:pPr>
      <w:r>
        <w:rPr>
          <w:rFonts w:hint="eastAsia" w:ascii="宋体" w:hAnsi="宋体" w:cs="宋体"/>
          <w:b/>
          <w:sz w:val="24"/>
        </w:rPr>
        <w:t>1.1</w:t>
      </w:r>
      <w:r>
        <w:rPr>
          <w:rFonts w:hint="eastAsia" w:ascii="宋体" w:hAnsi="宋体" w:cs="宋体"/>
          <w:sz w:val="24"/>
        </w:rPr>
        <w:t>《建设工程质量管理条例》、《建设工程勘察设计管理条例》、《房屋建筑工程和市政基础设施工程施工图设计文件审查管理办法》（住建部令第13号）。</w:t>
      </w:r>
    </w:p>
    <w:p>
      <w:pPr>
        <w:spacing w:line="500" w:lineRule="exact"/>
        <w:ind w:firstLine="482" w:firstLineChars="200"/>
        <w:rPr>
          <w:rFonts w:ascii="宋体" w:hAnsi="宋体" w:cs="宋体"/>
          <w:sz w:val="24"/>
        </w:rPr>
      </w:pPr>
      <w:r>
        <w:rPr>
          <w:rFonts w:hint="eastAsia" w:ascii="宋体" w:hAnsi="宋体" w:cs="宋体"/>
          <w:b/>
          <w:sz w:val="24"/>
        </w:rPr>
        <w:t>1.2</w:t>
      </w:r>
      <w:r>
        <w:rPr>
          <w:rFonts w:hint="eastAsia" w:ascii="宋体" w:hAnsi="宋体" w:cs="宋体"/>
          <w:color w:val="000000"/>
          <w:sz w:val="24"/>
        </w:rPr>
        <w:t>西安市物价局等《关于印发西安市2018年度市级部门行政审批中介服务收费目录清单》（市物发[2018]250号）</w:t>
      </w:r>
      <w:r>
        <w:rPr>
          <w:rFonts w:hint="eastAsia" w:ascii="宋体" w:hAnsi="宋体" w:cs="宋体"/>
          <w:sz w:val="24"/>
        </w:rPr>
        <w:t>。</w:t>
      </w:r>
    </w:p>
    <w:p>
      <w:pPr>
        <w:spacing w:line="500" w:lineRule="exact"/>
        <w:ind w:firstLine="482" w:firstLineChars="200"/>
        <w:rPr>
          <w:rFonts w:ascii="宋体" w:hAnsi="宋体" w:cs="宋体"/>
          <w:color w:val="000000"/>
          <w:sz w:val="24"/>
        </w:rPr>
      </w:pPr>
      <w:r>
        <w:rPr>
          <w:rFonts w:hint="eastAsia" w:ascii="宋体" w:hAnsi="宋体" w:cs="宋体"/>
          <w:b/>
          <w:sz w:val="24"/>
        </w:rPr>
        <w:t>1.3</w:t>
      </w:r>
      <w:r>
        <w:rPr>
          <w:rFonts w:hint="eastAsia" w:ascii="宋体" w:hAnsi="宋体" w:cs="宋体"/>
          <w:sz w:val="24"/>
        </w:rPr>
        <w:t>陕西省住建厅《关于进一步做好施工图审查管理工作有关事项的通知》（陕建发[2014]23号文）</w:t>
      </w:r>
      <w:r>
        <w:rPr>
          <w:rFonts w:hint="eastAsia" w:ascii="宋体" w:hAnsi="宋体" w:cs="宋体"/>
          <w:color w:val="000000"/>
          <w:sz w:val="24"/>
        </w:rPr>
        <w:t>。</w:t>
      </w:r>
    </w:p>
    <w:p>
      <w:pPr>
        <w:spacing w:line="500" w:lineRule="exact"/>
        <w:ind w:firstLine="482" w:firstLineChars="200"/>
        <w:rPr>
          <w:rFonts w:ascii="宋体" w:hAnsi="宋体" w:cs="宋体"/>
          <w:color w:val="000000"/>
          <w:sz w:val="24"/>
        </w:rPr>
      </w:pPr>
      <w:r>
        <w:rPr>
          <w:rFonts w:hint="eastAsia" w:ascii="宋体" w:hAnsi="宋体" w:cs="宋体"/>
          <w:b/>
          <w:bCs/>
          <w:color w:val="000000"/>
          <w:sz w:val="24"/>
          <w:shd w:val="clear" w:color="auto" w:fill="FFFFFF"/>
        </w:rPr>
        <w:t>1.4</w:t>
      </w:r>
      <w:r>
        <w:rPr>
          <w:rFonts w:hint="eastAsia" w:ascii="宋体" w:hAnsi="宋体" w:cs="宋体"/>
          <w:color w:val="000000"/>
          <w:sz w:val="24"/>
          <w:shd w:val="clear" w:color="auto" w:fill="FFFFFF"/>
        </w:rPr>
        <w:t>陕建发〔2019〕1276号，</w:t>
      </w:r>
      <w:r>
        <w:rPr>
          <w:rFonts w:hint="eastAsia" w:ascii="宋体" w:hAnsi="宋体" w:cs="宋体"/>
          <w:bCs/>
          <w:color w:val="000000"/>
          <w:sz w:val="24"/>
          <w:shd w:val="clear" w:color="auto" w:fill="FFFFFF"/>
        </w:rPr>
        <w:t>关于公布陕西省施工图综合审查机构换证工作结果的通知。</w:t>
      </w:r>
    </w:p>
    <w:p>
      <w:pPr>
        <w:spacing w:line="500" w:lineRule="exact"/>
        <w:ind w:firstLine="482" w:firstLineChars="200"/>
        <w:rPr>
          <w:rFonts w:ascii="宋体" w:hAnsi="宋体" w:cs="宋体"/>
          <w:sz w:val="24"/>
        </w:rPr>
      </w:pPr>
      <w:r>
        <w:rPr>
          <w:rFonts w:hint="eastAsia" w:ascii="宋体" w:hAnsi="宋体" w:cs="宋体"/>
          <w:b/>
          <w:sz w:val="24"/>
        </w:rPr>
        <w:t>1.5</w:t>
      </w:r>
      <w:r>
        <w:rPr>
          <w:rFonts w:hint="eastAsia" w:ascii="宋体" w:hAnsi="宋体" w:cs="宋体"/>
          <w:sz w:val="24"/>
        </w:rPr>
        <w:t>市建委《关于实行房屋建筑和市政基础设施工程勘察文件前置审查制度的通知》（市建发</w:t>
      </w:r>
      <w:r>
        <w:rPr>
          <w:rFonts w:hint="eastAsia" w:ascii="宋体" w:hAnsi="宋体" w:cs="宋体"/>
          <w:color w:val="000000"/>
          <w:sz w:val="24"/>
        </w:rPr>
        <w:t>[2014]57号</w:t>
      </w:r>
      <w:r>
        <w:rPr>
          <w:rFonts w:hint="eastAsia" w:ascii="宋体" w:hAnsi="宋体" w:cs="宋体"/>
          <w:sz w:val="24"/>
        </w:rPr>
        <w:t>）。</w:t>
      </w:r>
    </w:p>
    <w:p>
      <w:pPr>
        <w:spacing w:line="500" w:lineRule="exact"/>
        <w:ind w:firstLine="482" w:firstLineChars="200"/>
        <w:rPr>
          <w:rFonts w:ascii="宋体" w:hAnsi="宋体" w:cs="宋体"/>
          <w:sz w:val="24"/>
        </w:rPr>
      </w:pPr>
      <w:r>
        <w:rPr>
          <w:rFonts w:hint="eastAsia" w:ascii="宋体" w:hAnsi="宋体" w:cs="宋体"/>
          <w:b/>
          <w:sz w:val="24"/>
        </w:rPr>
        <w:t>1.6</w:t>
      </w:r>
      <w:r>
        <w:rPr>
          <w:rFonts w:hint="eastAsia" w:ascii="宋体" w:hAnsi="宋体" w:cs="宋体"/>
          <w:sz w:val="24"/>
        </w:rPr>
        <w:t>市建委《关于进一步规范房屋建筑和市政基础设施工程施工图审查工作的通知》（市建发</w:t>
      </w:r>
      <w:r>
        <w:rPr>
          <w:rFonts w:hint="eastAsia" w:ascii="宋体" w:hAnsi="宋体" w:cs="宋体"/>
          <w:color w:val="000000"/>
          <w:sz w:val="24"/>
        </w:rPr>
        <w:t>[2014]58号</w:t>
      </w:r>
      <w:r>
        <w:rPr>
          <w:rFonts w:hint="eastAsia" w:ascii="宋体" w:hAnsi="宋体" w:cs="宋体"/>
          <w:sz w:val="24"/>
        </w:rPr>
        <w:t>）。</w:t>
      </w:r>
    </w:p>
    <w:p>
      <w:pPr>
        <w:spacing w:line="500" w:lineRule="exact"/>
        <w:ind w:firstLine="482" w:firstLineChars="200"/>
        <w:rPr>
          <w:rFonts w:ascii="宋体" w:hAnsi="宋体" w:cs="宋体"/>
          <w:bCs/>
          <w:color w:val="000000"/>
          <w:sz w:val="24"/>
          <w:shd w:val="clear" w:color="auto" w:fill="FFFFFF"/>
        </w:rPr>
      </w:pPr>
      <w:r>
        <w:rPr>
          <w:rFonts w:hint="eastAsia" w:ascii="宋体" w:hAnsi="宋体" w:cs="宋体"/>
          <w:b/>
          <w:color w:val="000000"/>
          <w:sz w:val="24"/>
          <w:shd w:val="clear" w:color="auto" w:fill="FFFFFF"/>
        </w:rPr>
        <w:t>1.7</w:t>
      </w:r>
      <w:r>
        <w:rPr>
          <w:rFonts w:hint="eastAsia" w:ascii="宋体" w:hAnsi="宋体" w:cs="宋体"/>
          <w:bCs/>
          <w:color w:val="000000"/>
          <w:sz w:val="24"/>
          <w:shd w:val="clear" w:color="auto" w:fill="FFFFFF"/>
        </w:rPr>
        <w:t>陕西省建设厅《建设工程消防设计审查验收管理暂行规定实施细则》（陕建消发{2020}7号）。</w:t>
      </w:r>
    </w:p>
    <w:p>
      <w:pPr>
        <w:spacing w:line="500" w:lineRule="exact"/>
        <w:ind w:firstLine="482" w:firstLineChars="200"/>
        <w:rPr>
          <w:rFonts w:ascii="宋体" w:hAnsi="宋体" w:cs="宋体"/>
          <w:bCs/>
          <w:color w:val="000000"/>
          <w:sz w:val="24"/>
          <w:shd w:val="clear" w:color="auto" w:fill="FFFFFF"/>
        </w:rPr>
      </w:pPr>
      <w:r>
        <w:rPr>
          <w:rFonts w:hint="eastAsia" w:ascii="宋体" w:hAnsi="宋体" w:cs="宋体"/>
          <w:b/>
          <w:color w:val="000000"/>
          <w:sz w:val="24"/>
          <w:shd w:val="clear" w:color="auto" w:fill="FFFFFF"/>
        </w:rPr>
        <w:t>1.8</w:t>
      </w:r>
      <w:r>
        <w:rPr>
          <w:rFonts w:hint="eastAsia" w:ascii="宋体" w:hAnsi="宋体" w:cs="宋体"/>
          <w:bCs/>
          <w:color w:val="000000"/>
          <w:sz w:val="24"/>
          <w:shd w:val="clear" w:color="auto" w:fill="FFFFFF"/>
        </w:rPr>
        <w:t>陕西省建设厅《陕西省住房和城乡建设厅关于加强和规范装配式建筑设计工作的通知》（陕建发</w:t>
      </w:r>
      <w:r>
        <w:rPr>
          <w:rFonts w:hint="eastAsia" w:ascii="宋体" w:hAnsi="宋体" w:cs="宋体"/>
          <w:color w:val="000000"/>
          <w:sz w:val="24"/>
        </w:rPr>
        <w:t>[2020]147号</w:t>
      </w:r>
      <w:r>
        <w:rPr>
          <w:rFonts w:hint="eastAsia" w:ascii="宋体" w:hAnsi="宋体" w:cs="宋体"/>
          <w:bCs/>
          <w:color w:val="000000"/>
          <w:sz w:val="24"/>
          <w:shd w:val="clear" w:color="auto" w:fill="FFFFFF"/>
        </w:rPr>
        <w:t>）</w:t>
      </w:r>
    </w:p>
    <w:p>
      <w:pPr>
        <w:spacing w:line="500" w:lineRule="exact"/>
        <w:ind w:firstLine="482" w:firstLineChars="200"/>
        <w:rPr>
          <w:rFonts w:ascii="宋体" w:hAnsi="宋体" w:cs="宋体"/>
          <w:sz w:val="24"/>
        </w:rPr>
      </w:pPr>
      <w:r>
        <w:rPr>
          <w:rFonts w:hint="eastAsia" w:ascii="宋体" w:hAnsi="宋体" w:cs="宋体"/>
          <w:b/>
          <w:color w:val="000000"/>
          <w:sz w:val="24"/>
          <w:shd w:val="clear" w:color="auto" w:fill="FFFFFF"/>
        </w:rPr>
        <w:t>1.9</w:t>
      </w:r>
      <w:r>
        <w:rPr>
          <w:rFonts w:hint="eastAsia" w:ascii="宋体" w:hAnsi="宋体" w:cs="宋体"/>
          <w:bCs/>
          <w:color w:val="000000"/>
          <w:sz w:val="24"/>
          <w:shd w:val="clear" w:color="auto" w:fill="FFFFFF"/>
        </w:rPr>
        <w:t>陕西省建设厅《关于规范建筑装饰装修工程施工图审查工作的通知》（陕建发</w:t>
      </w:r>
      <w:r>
        <w:rPr>
          <w:rFonts w:hint="eastAsia" w:ascii="宋体" w:hAnsi="宋体" w:cs="宋体"/>
          <w:color w:val="000000"/>
          <w:sz w:val="24"/>
        </w:rPr>
        <w:t>[2020]1129号</w:t>
      </w:r>
      <w:r>
        <w:rPr>
          <w:rFonts w:hint="eastAsia" w:ascii="宋体" w:hAnsi="宋体" w:cs="宋体"/>
          <w:bCs/>
          <w:color w:val="000000"/>
          <w:sz w:val="24"/>
          <w:shd w:val="clear" w:color="auto" w:fill="FFFFFF"/>
        </w:rPr>
        <w:t>）</w:t>
      </w:r>
    </w:p>
    <w:p>
      <w:pPr>
        <w:widowControl/>
        <w:spacing w:line="500" w:lineRule="exact"/>
        <w:ind w:firstLine="482" w:firstLineChars="200"/>
        <w:jc w:val="left"/>
        <w:rPr>
          <w:rFonts w:ascii="宋体" w:hAnsi="宋体" w:cs="宋体"/>
          <w:bCs/>
          <w:color w:val="000000"/>
          <w:sz w:val="24"/>
          <w:shd w:val="clear" w:color="auto" w:fill="FFFFFF"/>
        </w:rPr>
      </w:pPr>
      <w:r>
        <w:rPr>
          <w:rFonts w:hint="eastAsia" w:ascii="宋体" w:hAnsi="宋体" w:cs="宋体"/>
          <w:b/>
          <w:color w:val="000000"/>
          <w:sz w:val="24"/>
          <w:shd w:val="clear" w:color="auto" w:fill="FFFFFF"/>
        </w:rPr>
        <w:t>1.10</w:t>
      </w:r>
      <w:r>
        <w:rPr>
          <w:rFonts w:hint="eastAsia" w:ascii="宋体" w:hAnsi="宋体" w:cs="宋体"/>
          <w:bCs/>
          <w:color w:val="000000"/>
          <w:sz w:val="24"/>
          <w:shd w:val="clear" w:color="auto" w:fill="FFFFFF"/>
        </w:rPr>
        <w:t>陕西省建设厅《关于设区城市新建建筑执行绿色建筑标准的通知》（陕建科发〔2020〕16号）</w:t>
      </w:r>
    </w:p>
    <w:p>
      <w:pPr>
        <w:spacing w:line="500" w:lineRule="exact"/>
        <w:ind w:firstLine="540"/>
        <w:rPr>
          <w:rFonts w:ascii="宋体" w:hAnsi="宋体" w:cs="宋体"/>
          <w:sz w:val="24"/>
        </w:rPr>
      </w:pPr>
      <w:r>
        <w:rPr>
          <w:rFonts w:hint="eastAsia" w:ascii="宋体" w:hAnsi="宋体" w:cs="宋体"/>
          <w:b/>
          <w:sz w:val="24"/>
        </w:rPr>
        <w:t>1.11</w:t>
      </w:r>
      <w:r>
        <w:rPr>
          <w:rFonts w:hint="eastAsia" w:ascii="宋体" w:hAnsi="宋体" w:cs="宋体"/>
          <w:sz w:val="24"/>
        </w:rPr>
        <w:t>《关于开展施工图设计文件联合审查工作的通知》西安市城乡建设委员会西安市消防支队西安市人民防空办公室(市建发[2018]119号)。</w:t>
      </w:r>
    </w:p>
    <w:p>
      <w:pPr>
        <w:spacing w:line="500" w:lineRule="exact"/>
        <w:ind w:firstLine="540"/>
        <w:rPr>
          <w:rFonts w:ascii="宋体" w:hAnsi="宋体" w:cs="宋体"/>
          <w:sz w:val="24"/>
        </w:rPr>
      </w:pPr>
      <w:r>
        <w:rPr>
          <w:rFonts w:hint="eastAsia" w:ascii="宋体" w:hAnsi="宋体" w:cs="宋体"/>
          <w:b/>
          <w:bCs/>
          <w:sz w:val="24"/>
        </w:rPr>
        <w:t>1.12</w:t>
      </w:r>
      <w:r>
        <w:rPr>
          <w:rFonts w:hint="eastAsia" w:ascii="宋体" w:hAnsi="宋体" w:cs="宋体"/>
          <w:sz w:val="24"/>
        </w:rPr>
        <w:t>西安市住房和城乡建设局会《关于完善有关建设工程消防管理工作的通知》，市建发[2019]110号。</w:t>
      </w:r>
    </w:p>
    <w:p>
      <w:pPr>
        <w:spacing w:line="500" w:lineRule="exact"/>
        <w:ind w:firstLine="540"/>
        <w:rPr>
          <w:rFonts w:ascii="宋体" w:hAnsi="宋体" w:cs="宋体"/>
          <w:b/>
          <w:color w:val="000000"/>
          <w:sz w:val="24"/>
        </w:rPr>
      </w:pPr>
      <w:r>
        <w:rPr>
          <w:rFonts w:hint="eastAsia" w:ascii="宋体" w:hAnsi="宋体" w:cs="宋体"/>
          <w:b/>
          <w:color w:val="000000"/>
          <w:sz w:val="24"/>
        </w:rPr>
        <w:t>第二条  本合同的工程项目基本情况</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566"/>
        <w:gridCol w:w="756"/>
        <w:gridCol w:w="823"/>
        <w:gridCol w:w="807"/>
        <w:gridCol w:w="698"/>
        <w:gridCol w:w="1058"/>
        <w:gridCol w:w="1121"/>
        <w:gridCol w:w="1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894"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项目名称</w:t>
            </w:r>
          </w:p>
        </w:tc>
        <w:tc>
          <w:tcPr>
            <w:tcW w:w="332"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工程</w:t>
            </w:r>
          </w:p>
          <w:p>
            <w:pPr>
              <w:spacing w:line="500" w:lineRule="exact"/>
              <w:jc w:val="center"/>
              <w:rPr>
                <w:rFonts w:ascii="宋体" w:hAnsi="宋体" w:cs="宋体"/>
                <w:b/>
                <w:sz w:val="24"/>
              </w:rPr>
            </w:pPr>
            <w:r>
              <w:rPr>
                <w:rFonts w:hint="eastAsia" w:ascii="宋体" w:hAnsi="宋体" w:cs="宋体"/>
                <w:b/>
                <w:sz w:val="24"/>
              </w:rPr>
              <w:t>类别</w:t>
            </w:r>
          </w:p>
        </w:tc>
        <w:tc>
          <w:tcPr>
            <w:tcW w:w="444"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总建筑面积</w:t>
            </w:r>
          </w:p>
        </w:tc>
        <w:tc>
          <w:tcPr>
            <w:tcW w:w="483"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地上</w:t>
            </w:r>
          </w:p>
          <w:p>
            <w:pPr>
              <w:spacing w:line="500" w:lineRule="exact"/>
              <w:jc w:val="center"/>
              <w:rPr>
                <w:rFonts w:ascii="宋体" w:hAnsi="宋体" w:cs="宋体"/>
                <w:b/>
                <w:sz w:val="24"/>
              </w:rPr>
            </w:pPr>
            <w:r>
              <w:rPr>
                <w:rFonts w:hint="eastAsia" w:ascii="宋体" w:hAnsi="宋体" w:cs="宋体"/>
                <w:b/>
                <w:sz w:val="24"/>
              </w:rPr>
              <w:t>面积</w:t>
            </w:r>
          </w:p>
        </w:tc>
        <w:tc>
          <w:tcPr>
            <w:tcW w:w="474"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人防</w:t>
            </w:r>
          </w:p>
          <w:p>
            <w:pPr>
              <w:spacing w:line="500" w:lineRule="exact"/>
              <w:jc w:val="center"/>
              <w:rPr>
                <w:rFonts w:ascii="宋体" w:hAnsi="宋体" w:cs="宋体"/>
                <w:b/>
                <w:sz w:val="24"/>
              </w:rPr>
            </w:pPr>
            <w:r>
              <w:rPr>
                <w:rFonts w:hint="eastAsia" w:ascii="宋体" w:hAnsi="宋体" w:cs="宋体"/>
                <w:b/>
                <w:sz w:val="24"/>
              </w:rPr>
              <w:t>面积</w:t>
            </w:r>
          </w:p>
        </w:tc>
        <w:tc>
          <w:tcPr>
            <w:tcW w:w="410"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工程</w:t>
            </w:r>
          </w:p>
          <w:p>
            <w:pPr>
              <w:spacing w:line="500" w:lineRule="exact"/>
              <w:jc w:val="center"/>
              <w:rPr>
                <w:rFonts w:ascii="宋体" w:hAnsi="宋体" w:cs="宋体"/>
                <w:b/>
                <w:sz w:val="24"/>
              </w:rPr>
            </w:pPr>
            <w:r>
              <w:rPr>
                <w:rFonts w:hint="eastAsia" w:ascii="宋体" w:hAnsi="宋体" w:cs="宋体"/>
                <w:b/>
                <w:sz w:val="24"/>
              </w:rPr>
              <w:t>等级</w:t>
            </w:r>
          </w:p>
        </w:tc>
        <w:tc>
          <w:tcPr>
            <w:tcW w:w="621"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投资额</w:t>
            </w:r>
          </w:p>
          <w:p>
            <w:pPr>
              <w:spacing w:line="500" w:lineRule="exact"/>
              <w:jc w:val="center"/>
              <w:rPr>
                <w:rFonts w:ascii="宋体" w:hAnsi="宋体" w:cs="宋体"/>
                <w:b/>
                <w:sz w:val="24"/>
              </w:rPr>
            </w:pPr>
            <w:r>
              <w:rPr>
                <w:rFonts w:hint="eastAsia" w:ascii="宋体" w:hAnsi="宋体" w:cs="宋体"/>
                <w:b/>
                <w:sz w:val="24"/>
              </w:rPr>
              <w:t>（万元）</w:t>
            </w:r>
          </w:p>
        </w:tc>
        <w:tc>
          <w:tcPr>
            <w:tcW w:w="658"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设计费用</w:t>
            </w:r>
          </w:p>
          <w:p>
            <w:pPr>
              <w:spacing w:line="500" w:lineRule="exact"/>
              <w:jc w:val="center"/>
              <w:rPr>
                <w:rFonts w:ascii="宋体" w:hAnsi="宋体" w:cs="宋体"/>
                <w:b/>
                <w:sz w:val="24"/>
              </w:rPr>
            </w:pPr>
            <w:r>
              <w:rPr>
                <w:rFonts w:hint="eastAsia" w:ascii="宋体" w:hAnsi="宋体" w:cs="宋体"/>
                <w:b/>
                <w:sz w:val="24"/>
              </w:rPr>
              <w:t>（万元）</w:t>
            </w:r>
          </w:p>
        </w:tc>
        <w:tc>
          <w:tcPr>
            <w:tcW w:w="67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审查费率</w:t>
            </w:r>
          </w:p>
          <w:p>
            <w:pPr>
              <w:spacing w:line="500" w:lineRule="exact"/>
              <w:jc w:val="center"/>
              <w:rPr>
                <w:rFonts w:ascii="宋体" w:hAnsi="宋体" w:cs="宋体"/>
                <w:b/>
                <w:sz w:val="24"/>
              </w:rPr>
            </w:pPr>
            <w:r>
              <w:rPr>
                <w:rFonts w:hint="eastAsia" w:ascii="宋体" w:hAnsi="宋体" w:cs="宋体"/>
                <w:b/>
                <w:sz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0" w:hRule="atLeast"/>
          <w:jc w:val="center"/>
        </w:trPr>
        <w:tc>
          <w:tcPr>
            <w:tcW w:w="894" w:type="pct"/>
            <w:tcBorders>
              <w:top w:val="single" w:color="auto" w:sz="4" w:space="0"/>
              <w:left w:val="single" w:color="auto" w:sz="4" w:space="0"/>
              <w:right w:val="single" w:color="auto" w:sz="4" w:space="0"/>
            </w:tcBorders>
            <w:vAlign w:val="center"/>
          </w:tcPr>
          <w:p>
            <w:pPr>
              <w:spacing w:line="500" w:lineRule="exact"/>
              <w:jc w:val="center"/>
              <w:rPr>
                <w:rFonts w:hint="eastAsia" w:ascii="宋体" w:hAnsi="宋体" w:eastAsia="宋体" w:cs="宋体"/>
                <w:sz w:val="24"/>
                <w:lang w:eastAsia="zh-CN"/>
              </w:rPr>
            </w:pPr>
            <w:r>
              <w:rPr>
                <w:rFonts w:hint="eastAsia" w:ascii="宋体" w:hAnsi="宋体" w:cs="宋体"/>
                <w:sz w:val="24"/>
                <w:lang w:eastAsia="zh-CN"/>
              </w:rPr>
              <w:t>西安高新区小烟庄村三、四组集体土地上棚户区改造项目施工图联合审查服务（二次）</w:t>
            </w:r>
          </w:p>
        </w:tc>
        <w:tc>
          <w:tcPr>
            <w:tcW w:w="332" w:type="pc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 w:val="24"/>
              </w:rPr>
            </w:pPr>
          </w:p>
        </w:tc>
        <w:tc>
          <w:tcPr>
            <w:tcW w:w="444" w:type="pc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 w:val="24"/>
              </w:rPr>
            </w:pPr>
          </w:p>
        </w:tc>
        <w:tc>
          <w:tcPr>
            <w:tcW w:w="483" w:type="pc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 w:val="24"/>
              </w:rPr>
            </w:pPr>
          </w:p>
        </w:tc>
        <w:tc>
          <w:tcPr>
            <w:tcW w:w="474"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 w:val="24"/>
              </w:rPr>
            </w:pPr>
          </w:p>
        </w:tc>
        <w:tc>
          <w:tcPr>
            <w:tcW w:w="410" w:type="pc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 w:val="24"/>
              </w:rPr>
            </w:pPr>
          </w:p>
        </w:tc>
        <w:tc>
          <w:tcPr>
            <w:tcW w:w="621" w:type="pc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 w:val="24"/>
              </w:rPr>
            </w:pPr>
          </w:p>
        </w:tc>
        <w:tc>
          <w:tcPr>
            <w:tcW w:w="658" w:type="pc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 w:val="24"/>
              </w:rPr>
            </w:pPr>
          </w:p>
        </w:tc>
        <w:tc>
          <w:tcPr>
            <w:tcW w:w="679" w:type="pc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94"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分项审查费</w:t>
            </w:r>
          </w:p>
        </w:tc>
        <w:tc>
          <w:tcPr>
            <w:tcW w:w="4105" w:type="pct"/>
            <w:gridSpan w:val="8"/>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 w:val="24"/>
                <w:szCs w:val="24"/>
              </w:rPr>
            </w:pPr>
            <w:r>
              <w:rPr>
                <w:rFonts w:hint="eastAsia" w:ascii="宋体" w:hAnsi="宋体" w:cs="宋体"/>
                <w:sz w:val="24"/>
                <w:szCs w:val="24"/>
              </w:rPr>
              <w:t>1.勘察审查建筑面积：</w:t>
            </w:r>
            <w:r>
              <w:rPr>
                <w:rFonts w:ascii="宋体" w:hAnsi="宋体" w:cs="宋体"/>
                <w:sz w:val="24"/>
                <w:szCs w:val="24"/>
                <w:u w:val="single"/>
              </w:rPr>
              <w:t>222000.00㎡</w:t>
            </w:r>
            <w:r>
              <w:rPr>
                <w:rFonts w:hint="eastAsia" w:ascii="宋体" w:hAnsi="宋体" w:cs="宋体"/>
                <w:sz w:val="24"/>
                <w:szCs w:val="24"/>
              </w:rPr>
              <w:t>，审查单价：</w:t>
            </w:r>
            <w:r>
              <w:rPr>
                <w:rFonts w:hint="eastAsia" w:ascii="宋体" w:hAnsi="宋体" w:cs="宋体"/>
                <w:sz w:val="24"/>
                <w:szCs w:val="24"/>
                <w:u w:val="single"/>
              </w:rPr>
              <w:t xml:space="preserve">       </w:t>
            </w:r>
            <w:r>
              <w:rPr>
                <w:rFonts w:hint="eastAsia" w:ascii="宋体" w:hAnsi="宋体" w:cs="宋体"/>
                <w:sz w:val="24"/>
                <w:szCs w:val="24"/>
              </w:rPr>
              <w:t>元/㎡</w:t>
            </w:r>
          </w:p>
          <w:p>
            <w:pPr>
              <w:spacing w:line="500" w:lineRule="exact"/>
              <w:jc w:val="left"/>
              <w:rPr>
                <w:rFonts w:ascii="宋体" w:hAnsi="宋体" w:cs="宋体"/>
                <w:sz w:val="24"/>
                <w:szCs w:val="24"/>
              </w:rPr>
            </w:pPr>
            <w:r>
              <w:rPr>
                <w:rFonts w:hint="eastAsia" w:ascii="宋体" w:hAnsi="宋体" w:cs="宋体"/>
                <w:sz w:val="24"/>
                <w:szCs w:val="24"/>
              </w:rPr>
              <w:t>2.施工图审查面积：</w:t>
            </w:r>
            <w:r>
              <w:rPr>
                <w:rFonts w:ascii="宋体" w:hAnsi="宋体" w:cs="宋体"/>
                <w:sz w:val="24"/>
                <w:szCs w:val="24"/>
                <w:u w:val="single"/>
              </w:rPr>
              <w:t>222000.00㎡</w:t>
            </w:r>
            <w:r>
              <w:rPr>
                <w:rFonts w:hint="eastAsia" w:ascii="宋体" w:hAnsi="宋体" w:cs="宋体"/>
                <w:sz w:val="24"/>
                <w:szCs w:val="24"/>
              </w:rPr>
              <w:t>，审查单价：</w:t>
            </w:r>
            <w:r>
              <w:rPr>
                <w:rFonts w:hint="eastAsia" w:ascii="宋体" w:hAnsi="宋体" w:cs="宋体"/>
                <w:sz w:val="24"/>
                <w:szCs w:val="24"/>
                <w:u w:val="single"/>
              </w:rPr>
              <w:t xml:space="preserve">       </w:t>
            </w:r>
            <w:r>
              <w:rPr>
                <w:rFonts w:hint="eastAsia" w:ascii="宋体" w:hAnsi="宋体" w:cs="宋体"/>
                <w:sz w:val="24"/>
                <w:szCs w:val="24"/>
              </w:rPr>
              <w:t>元/㎡</w:t>
            </w:r>
          </w:p>
          <w:p>
            <w:pPr>
              <w:spacing w:line="500" w:lineRule="exact"/>
              <w:jc w:val="left"/>
              <w:rPr>
                <w:rFonts w:ascii="宋体" w:hAnsi="宋体" w:cs="宋体"/>
                <w:sz w:val="24"/>
                <w:szCs w:val="24"/>
              </w:rPr>
            </w:pPr>
            <w:r>
              <w:rPr>
                <w:rFonts w:hint="eastAsia" w:ascii="宋体" w:hAnsi="宋体" w:cs="宋体"/>
                <w:sz w:val="24"/>
                <w:szCs w:val="24"/>
              </w:rPr>
              <w:t>3.消防专项审查面积：</w:t>
            </w:r>
            <w:r>
              <w:rPr>
                <w:rFonts w:ascii="宋体" w:hAnsi="宋体" w:cs="宋体"/>
                <w:sz w:val="24"/>
                <w:szCs w:val="24"/>
                <w:u w:val="single"/>
              </w:rPr>
              <w:t>222000.00㎡</w:t>
            </w:r>
            <w:r>
              <w:rPr>
                <w:rFonts w:hint="eastAsia" w:ascii="宋体" w:hAnsi="宋体" w:cs="宋体"/>
                <w:sz w:val="24"/>
                <w:szCs w:val="24"/>
              </w:rPr>
              <w:t>，审查单价：</w:t>
            </w:r>
            <w:r>
              <w:rPr>
                <w:rFonts w:hint="eastAsia" w:ascii="宋体" w:hAnsi="宋体" w:cs="宋体"/>
                <w:sz w:val="24"/>
                <w:szCs w:val="24"/>
                <w:u w:val="single"/>
              </w:rPr>
              <w:t xml:space="preserve">       </w:t>
            </w:r>
            <w:r>
              <w:rPr>
                <w:rFonts w:hint="eastAsia" w:ascii="宋体" w:hAnsi="宋体" w:cs="宋体"/>
                <w:sz w:val="24"/>
                <w:szCs w:val="24"/>
              </w:rPr>
              <w:t>元/㎡</w:t>
            </w:r>
          </w:p>
          <w:p>
            <w:pPr>
              <w:spacing w:line="500" w:lineRule="exact"/>
              <w:jc w:val="left"/>
              <w:rPr>
                <w:rFonts w:ascii="宋体" w:hAnsi="宋体" w:cs="宋体"/>
                <w:sz w:val="24"/>
                <w:szCs w:val="24"/>
              </w:rPr>
            </w:pPr>
            <w:r>
              <w:rPr>
                <w:rFonts w:hint="eastAsia" w:ascii="宋体" w:hAnsi="宋体" w:cs="宋体"/>
                <w:sz w:val="24"/>
                <w:szCs w:val="24"/>
              </w:rPr>
              <w:t>4.人防专项审查面积：</w:t>
            </w:r>
            <w:r>
              <w:rPr>
                <w:rFonts w:hint="eastAsia" w:ascii="宋体" w:hAnsi="宋体" w:cs="宋体"/>
                <w:sz w:val="24"/>
                <w:szCs w:val="24"/>
                <w:u w:val="single"/>
              </w:rPr>
              <w:t>8</w:t>
            </w:r>
            <w:r>
              <w:rPr>
                <w:rFonts w:ascii="宋体" w:hAnsi="宋体" w:cs="宋体"/>
                <w:sz w:val="24"/>
                <w:szCs w:val="24"/>
                <w:u w:val="single"/>
              </w:rPr>
              <w:t>593.16㎡</w:t>
            </w:r>
            <w:r>
              <w:rPr>
                <w:rFonts w:hint="eastAsia" w:ascii="宋体" w:hAnsi="宋体" w:cs="宋体"/>
                <w:sz w:val="24"/>
                <w:szCs w:val="24"/>
              </w:rPr>
              <w:t>，审查单价：</w:t>
            </w:r>
            <w:r>
              <w:rPr>
                <w:rFonts w:hint="eastAsia" w:ascii="宋体" w:hAnsi="宋体" w:cs="宋体"/>
                <w:sz w:val="24"/>
                <w:szCs w:val="24"/>
                <w:u w:val="single"/>
              </w:rPr>
              <w:t xml:space="preserve">       </w:t>
            </w:r>
            <w:r>
              <w:rPr>
                <w:rFonts w:hint="eastAsia" w:ascii="宋体" w:hAnsi="宋体" w:cs="宋体"/>
                <w:sz w:val="24"/>
                <w:szCs w:val="24"/>
              </w:rPr>
              <w:t>元/㎡</w:t>
            </w:r>
          </w:p>
          <w:p>
            <w:pPr>
              <w:spacing w:line="500" w:lineRule="exact"/>
              <w:jc w:val="left"/>
              <w:rPr>
                <w:rFonts w:ascii="宋体" w:hAnsi="宋体" w:cs="宋体"/>
                <w:sz w:val="24"/>
                <w:szCs w:val="24"/>
              </w:rPr>
            </w:pPr>
            <w:r>
              <w:rPr>
                <w:rFonts w:hint="eastAsia" w:ascii="宋体" w:hAnsi="宋体" w:cs="宋体"/>
                <w:sz w:val="24"/>
                <w:szCs w:val="24"/>
              </w:rPr>
              <w:t>5.绿建专项审查面积：</w:t>
            </w:r>
            <w:r>
              <w:rPr>
                <w:rFonts w:ascii="宋体" w:hAnsi="宋体" w:cs="宋体"/>
                <w:sz w:val="24"/>
                <w:szCs w:val="24"/>
                <w:u w:val="single"/>
              </w:rPr>
              <w:t>151013.46㎡</w:t>
            </w:r>
            <w:r>
              <w:rPr>
                <w:rFonts w:hint="eastAsia" w:ascii="宋体" w:hAnsi="宋体" w:cs="宋体"/>
                <w:sz w:val="24"/>
                <w:szCs w:val="24"/>
              </w:rPr>
              <w:t>，审查单价：</w:t>
            </w:r>
            <w:r>
              <w:rPr>
                <w:rFonts w:hint="eastAsia" w:ascii="宋体" w:hAnsi="宋体" w:cs="宋体"/>
                <w:sz w:val="24"/>
                <w:szCs w:val="24"/>
                <w:u w:val="single"/>
              </w:rPr>
              <w:t xml:space="preserve">       </w:t>
            </w:r>
            <w:r>
              <w:rPr>
                <w:rFonts w:hint="eastAsia" w:ascii="宋体" w:hAnsi="宋体" w:cs="宋体"/>
                <w:sz w:val="24"/>
                <w:szCs w:val="24"/>
              </w:rPr>
              <w:t>元/㎡</w:t>
            </w:r>
          </w:p>
          <w:p>
            <w:pPr>
              <w:spacing w:line="500" w:lineRule="exact"/>
              <w:jc w:val="left"/>
              <w:rPr>
                <w:rFonts w:ascii="宋体" w:hAnsi="宋体" w:cs="宋体"/>
                <w:sz w:val="24"/>
                <w:szCs w:val="24"/>
              </w:rPr>
            </w:pPr>
            <w:r>
              <w:rPr>
                <w:rFonts w:hint="eastAsia" w:ascii="宋体" w:hAnsi="宋体" w:cs="宋体"/>
                <w:sz w:val="24"/>
                <w:szCs w:val="24"/>
              </w:rPr>
              <w:t>6.装配式专项审查面积：</w:t>
            </w:r>
            <w:r>
              <w:rPr>
                <w:rFonts w:ascii="宋体" w:hAnsi="宋体" w:cs="宋体"/>
                <w:sz w:val="24"/>
                <w:szCs w:val="24"/>
                <w:u w:val="single"/>
              </w:rPr>
              <w:t>141639.26㎡</w:t>
            </w:r>
            <w:r>
              <w:rPr>
                <w:rFonts w:hint="eastAsia" w:ascii="宋体" w:hAnsi="宋体" w:cs="宋体"/>
                <w:sz w:val="24"/>
                <w:szCs w:val="24"/>
              </w:rPr>
              <w:t>，审查单价：</w:t>
            </w:r>
            <w:r>
              <w:rPr>
                <w:rFonts w:hint="eastAsia" w:ascii="宋体" w:hAnsi="宋体" w:cs="宋体"/>
                <w:sz w:val="24"/>
                <w:szCs w:val="24"/>
                <w:u w:val="single"/>
              </w:rPr>
              <w:t xml:space="preserve">      </w:t>
            </w:r>
            <w:r>
              <w:rPr>
                <w:rFonts w:hint="eastAsia" w:ascii="宋体" w:hAnsi="宋体" w:cs="宋体"/>
                <w:sz w:val="24"/>
                <w:szCs w:val="24"/>
              </w:rPr>
              <w:t>元/㎡</w:t>
            </w:r>
          </w:p>
          <w:p>
            <w:pPr>
              <w:spacing w:line="500" w:lineRule="exact"/>
              <w:jc w:val="left"/>
              <w:rPr>
                <w:rFonts w:ascii="宋体" w:hAnsi="宋体" w:cs="宋体"/>
                <w:sz w:val="24"/>
                <w:szCs w:val="24"/>
              </w:rPr>
            </w:pPr>
            <w:r>
              <w:rPr>
                <w:rFonts w:hint="eastAsia" w:ascii="宋体" w:hAnsi="宋体" w:cs="宋体"/>
                <w:sz w:val="24"/>
                <w:szCs w:val="24"/>
              </w:rPr>
              <w:t>7.二次供水专项审查面积：</w:t>
            </w:r>
            <w:r>
              <w:rPr>
                <w:rFonts w:ascii="宋体" w:hAnsi="宋体" w:cs="宋体"/>
                <w:sz w:val="24"/>
                <w:szCs w:val="24"/>
                <w:u w:val="single"/>
              </w:rPr>
              <w:t>222000.00㎡</w:t>
            </w:r>
            <w:r>
              <w:rPr>
                <w:rFonts w:hint="eastAsia" w:ascii="宋体" w:hAnsi="宋体" w:cs="宋体"/>
                <w:sz w:val="24"/>
                <w:szCs w:val="24"/>
              </w:rPr>
              <w:t>，审查单价：</w:t>
            </w:r>
            <w:r>
              <w:rPr>
                <w:rFonts w:hint="eastAsia" w:ascii="宋体" w:hAnsi="宋体" w:cs="宋体"/>
                <w:sz w:val="24"/>
                <w:szCs w:val="24"/>
                <w:u w:val="single"/>
              </w:rPr>
              <w:t xml:space="preserve">    </w:t>
            </w:r>
            <w:r>
              <w:rPr>
                <w:rFonts w:hint="eastAsia" w:ascii="宋体" w:hAnsi="宋体" w:cs="宋体"/>
                <w:sz w:val="24"/>
                <w:szCs w:val="24"/>
              </w:rPr>
              <w:t>元/㎡</w:t>
            </w:r>
          </w:p>
          <w:p>
            <w:pPr>
              <w:spacing w:line="500" w:lineRule="exact"/>
              <w:jc w:val="left"/>
              <w:rPr>
                <w:rFonts w:ascii="宋体" w:hAnsi="宋体" w:cs="宋体"/>
                <w:sz w:val="24"/>
                <w:szCs w:val="24"/>
              </w:rPr>
            </w:pPr>
            <w:r>
              <w:rPr>
                <w:rFonts w:hint="eastAsia" w:ascii="宋体" w:hAnsi="宋体" w:cs="宋体"/>
                <w:sz w:val="24"/>
                <w:szCs w:val="24"/>
              </w:rPr>
              <w:t>8.幼儿园装修工程消防专项审查面积：</w:t>
            </w:r>
            <w:r>
              <w:rPr>
                <w:rFonts w:ascii="宋体" w:hAnsi="宋体" w:cs="宋体"/>
                <w:sz w:val="24"/>
                <w:szCs w:val="24"/>
                <w:u w:val="single"/>
              </w:rPr>
              <w:t>2708.73㎡</w:t>
            </w:r>
            <w:r>
              <w:rPr>
                <w:rFonts w:hint="eastAsia" w:ascii="宋体" w:hAnsi="宋体" w:cs="宋体"/>
                <w:sz w:val="24"/>
                <w:szCs w:val="24"/>
              </w:rPr>
              <w:t>，审查单价：</w:t>
            </w:r>
            <w:r>
              <w:rPr>
                <w:rFonts w:hint="eastAsia" w:ascii="宋体" w:hAnsi="宋体" w:cs="宋体"/>
                <w:sz w:val="24"/>
                <w:szCs w:val="24"/>
                <w:u w:val="single"/>
              </w:rPr>
              <w:t xml:space="preserve">       </w:t>
            </w:r>
            <w:r>
              <w:rPr>
                <w:rFonts w:hint="eastAsia" w:ascii="宋体" w:hAnsi="宋体" w:cs="宋体"/>
                <w:sz w:val="24"/>
                <w:szCs w:val="24"/>
              </w:rPr>
              <w:t>元/㎡</w:t>
            </w:r>
          </w:p>
          <w:p>
            <w:pPr>
              <w:pStyle w:val="2"/>
              <w:rPr>
                <w:rFonts w:hint="eastAsia"/>
              </w:rPr>
            </w:pPr>
            <w:r>
              <w:rPr>
                <w:rFonts w:hint="eastAsia" w:ascii="宋体" w:hAnsi="宋体" w:cs="宋体"/>
                <w:sz w:val="24"/>
                <w:szCs w:val="24"/>
              </w:rPr>
              <w:t>9</w:t>
            </w:r>
            <w:r>
              <w:rPr>
                <w:rFonts w:ascii="宋体" w:hAnsi="宋体" w:cs="宋体"/>
                <w:sz w:val="24"/>
                <w:szCs w:val="24"/>
              </w:rPr>
              <w:t>. 本项目全部图纸审查工作</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94"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 w:val="24"/>
              </w:rPr>
            </w:pPr>
            <w:r>
              <w:rPr>
                <w:rFonts w:hint="eastAsia" w:ascii="宋体" w:hAnsi="宋体" w:cs="宋体"/>
                <w:b/>
                <w:sz w:val="24"/>
              </w:rPr>
              <w:t>合计审查费</w:t>
            </w:r>
          </w:p>
        </w:tc>
        <w:tc>
          <w:tcPr>
            <w:tcW w:w="4105" w:type="pct"/>
            <w:gridSpan w:val="8"/>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b/>
                <w:sz w:val="24"/>
              </w:rPr>
            </w:pPr>
            <w:r>
              <w:rPr>
                <w:rFonts w:hint="eastAsia" w:ascii="宋体" w:hAnsi="宋体" w:cs="宋体"/>
                <w:b/>
                <w:sz w:val="24"/>
              </w:rPr>
              <w:t>小写：   元</w:t>
            </w:r>
          </w:p>
          <w:p>
            <w:pPr>
              <w:spacing w:line="500" w:lineRule="exact"/>
              <w:rPr>
                <w:rFonts w:ascii="宋体" w:hAnsi="宋体" w:cs="宋体"/>
                <w:b/>
                <w:sz w:val="24"/>
              </w:rPr>
            </w:pPr>
            <w:r>
              <w:rPr>
                <w:rFonts w:hint="eastAsia" w:ascii="宋体" w:hAnsi="宋体" w:cs="宋体"/>
                <w:b/>
                <w:sz w:val="24"/>
              </w:rPr>
              <w:t xml:space="preserve">大写：人民币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b/>
                <w:sz w:val="24"/>
              </w:rPr>
            </w:pPr>
            <w:r>
              <w:rPr>
                <w:rFonts w:ascii="宋体" w:hAnsi="宋体" w:cs="宋体"/>
                <w:b/>
                <w:sz w:val="24"/>
              </w:rPr>
              <w:t>注：该合同审查费用包含增值税，增值税税率为</w:t>
            </w:r>
            <w:r>
              <w:rPr>
                <w:rFonts w:ascii="宋体" w:hAnsi="宋体" w:cs="宋体"/>
                <w:b/>
                <w:sz w:val="24"/>
                <w:u w:val="single"/>
              </w:rPr>
              <w:t xml:space="preserve">  </w:t>
            </w:r>
            <w:r>
              <w:rPr>
                <w:rFonts w:hint="eastAsia" w:ascii="宋体" w:hAnsi="宋体" w:cs="宋体"/>
                <w:b/>
                <w:sz w:val="24"/>
                <w:u w:val="single"/>
              </w:rPr>
              <w:t xml:space="preserve"> </w:t>
            </w:r>
            <w:r>
              <w:rPr>
                <w:rFonts w:hint="eastAsia" w:ascii="宋体" w:hAnsi="宋体" w:cs="宋体"/>
                <w:b/>
                <w:sz w:val="24"/>
              </w:rPr>
              <w:t>%。</w:t>
            </w:r>
          </w:p>
        </w:tc>
      </w:tr>
    </w:tbl>
    <w:p>
      <w:pPr>
        <w:tabs>
          <w:tab w:val="left" w:pos="1702"/>
        </w:tabs>
        <w:spacing w:line="500" w:lineRule="exact"/>
        <w:ind w:firstLine="482" w:firstLineChars="200"/>
        <w:rPr>
          <w:rFonts w:ascii="宋体" w:hAnsi="宋体" w:cs="宋体"/>
          <w:b/>
          <w:sz w:val="24"/>
        </w:rPr>
      </w:pPr>
      <w:r>
        <w:rPr>
          <w:rFonts w:hint="eastAsia" w:ascii="宋体" w:hAnsi="宋体" w:cs="宋体"/>
          <w:b/>
          <w:sz w:val="24"/>
        </w:rPr>
        <w:t>第三条  审查费支付方式</w:t>
      </w:r>
    </w:p>
    <w:p>
      <w:pPr>
        <w:spacing w:line="500" w:lineRule="exact"/>
        <w:ind w:firstLine="482" w:firstLineChars="200"/>
        <w:jc w:val="left"/>
        <w:rPr>
          <w:rFonts w:ascii="宋体" w:hAnsi="宋体" w:cs="宋体"/>
          <w:sz w:val="24"/>
        </w:rPr>
      </w:pPr>
      <w:r>
        <w:rPr>
          <w:rFonts w:hint="eastAsia" w:ascii="宋体" w:hAnsi="宋体" w:cs="宋体"/>
          <w:b/>
          <w:sz w:val="24"/>
        </w:rPr>
        <w:t>3.1</w:t>
      </w:r>
      <w:r>
        <w:rPr>
          <w:rFonts w:hint="eastAsia" w:ascii="宋体" w:hAnsi="宋体" w:cs="宋体"/>
          <w:sz w:val="24"/>
        </w:rPr>
        <w:t>经甲乙双方协商，甲方支付乙方本合同项目审查费暂定含税价人民币</w:t>
      </w:r>
      <w:r>
        <w:rPr>
          <w:rFonts w:hint="eastAsia" w:ascii="宋体" w:hAnsi="宋体" w:cs="宋体"/>
          <w:sz w:val="24"/>
          <w:u w:val="single"/>
        </w:rPr>
        <w:t xml:space="preserve">    </w:t>
      </w:r>
      <w:r>
        <w:rPr>
          <w:rFonts w:hint="eastAsia" w:ascii="宋体" w:hAnsi="宋体" w:cs="宋体"/>
          <w:sz w:val="24"/>
        </w:rPr>
        <w:t>元（大写：</w:t>
      </w:r>
      <w:r>
        <w:rPr>
          <w:rFonts w:hint="eastAsia" w:ascii="宋体" w:hAnsi="宋体" w:cs="宋体"/>
          <w:sz w:val="24"/>
          <w:u w:val="single"/>
        </w:rPr>
        <w:t xml:space="preserve">    </w:t>
      </w:r>
      <w:r>
        <w:rPr>
          <w:rFonts w:hint="eastAsia" w:ascii="宋体" w:hAnsi="宋体" w:cs="宋体"/>
          <w:sz w:val="24"/>
        </w:rPr>
        <w:t>），其中不含税价</w:t>
      </w:r>
      <w:r>
        <w:rPr>
          <w:rFonts w:hint="eastAsia" w:ascii="宋体" w:hAnsi="宋体" w:cs="宋体"/>
          <w:sz w:val="24"/>
          <w:u w:val="single"/>
        </w:rPr>
        <w:t xml:space="preserve">    </w:t>
      </w:r>
      <w:r>
        <w:rPr>
          <w:rFonts w:hint="eastAsia" w:ascii="宋体" w:hAnsi="宋体" w:cs="宋体"/>
          <w:sz w:val="24"/>
        </w:rPr>
        <w:t>元，增值税额</w:t>
      </w:r>
      <w:r>
        <w:rPr>
          <w:rFonts w:hint="eastAsia" w:ascii="宋体" w:hAnsi="宋体" w:cs="宋体"/>
          <w:sz w:val="24"/>
          <w:u w:val="single"/>
        </w:rPr>
        <w:t xml:space="preserve">    </w:t>
      </w:r>
      <w:r>
        <w:rPr>
          <w:rFonts w:hint="eastAsia" w:ascii="宋体" w:hAnsi="宋体" w:cs="宋体"/>
          <w:sz w:val="24"/>
        </w:rPr>
        <w:t>元，增值税率</w:t>
      </w:r>
      <w:r>
        <w:rPr>
          <w:rFonts w:hint="eastAsia" w:ascii="宋体" w:hAnsi="宋体" w:cs="宋体"/>
          <w:sz w:val="24"/>
          <w:u w:val="single"/>
        </w:rPr>
        <w:t xml:space="preserve">    </w:t>
      </w:r>
      <w:r>
        <w:rPr>
          <w:rFonts w:hint="eastAsia" w:ascii="宋体" w:hAnsi="宋体" w:cs="宋体"/>
          <w:sz w:val="24"/>
        </w:rPr>
        <w:t>%。最终按照各审查项实际审查面积计算实际合同总价。</w:t>
      </w:r>
    </w:p>
    <w:p>
      <w:pPr>
        <w:spacing w:line="500" w:lineRule="exact"/>
        <w:ind w:firstLine="490" w:firstLineChars="200"/>
        <w:rPr>
          <w:rFonts w:ascii="宋体" w:hAnsi="宋体" w:cs="宋体"/>
          <w:b/>
          <w:sz w:val="24"/>
        </w:rPr>
      </w:pPr>
      <w:r>
        <w:rPr>
          <w:rFonts w:hint="eastAsia" w:ascii="宋体" w:hAnsi="宋体" w:cs="宋体"/>
          <w:b/>
          <w:bCs/>
          <w:spacing w:val="2"/>
          <w:sz w:val="24"/>
        </w:rPr>
        <w:t>3.2</w:t>
      </w:r>
      <w:r>
        <w:rPr>
          <w:rFonts w:hint="eastAsia" w:ascii="宋体" w:hAnsi="宋体" w:cs="宋体"/>
          <w:spacing w:val="-2"/>
          <w:sz w:val="24"/>
        </w:rPr>
        <w:t>签订勘察文件及施工图联合审查合同，</w:t>
      </w:r>
      <w:r>
        <w:rPr>
          <w:rFonts w:hint="eastAsia" w:ascii="宋体" w:hAnsi="宋体" w:cs="宋体"/>
          <w:sz w:val="24"/>
        </w:rPr>
        <w:t>勘察文件及施工图设计文件经技术审查合格，乙方提交《陕西省建设工程勘察文件施工图联合审查合格书》、《陕西省建设工程勘察文件施工图联合审查报告》、《陕西省房屋建筑工程设计文件施工图联合审查报告》后，甲方付至实际合同总价的95%。</w:t>
      </w:r>
    </w:p>
    <w:p>
      <w:pPr>
        <w:spacing w:line="500" w:lineRule="exact"/>
        <w:ind w:firstLine="482" w:firstLineChars="200"/>
        <w:rPr>
          <w:rFonts w:ascii="宋体" w:hAnsi="宋体" w:cs="宋体"/>
          <w:sz w:val="24"/>
        </w:rPr>
      </w:pPr>
      <w:r>
        <w:rPr>
          <w:rFonts w:hint="eastAsia" w:ascii="宋体" w:hAnsi="宋体" w:cs="宋体"/>
          <w:b/>
          <w:sz w:val="24"/>
        </w:rPr>
        <w:t>3.3</w:t>
      </w:r>
      <w:r>
        <w:rPr>
          <w:rFonts w:hint="eastAsia" w:ascii="宋体" w:hAnsi="宋体" w:cs="宋体"/>
          <w:sz w:val="24"/>
        </w:rPr>
        <w:t>乙方应及时审查本项目建设过程中发生的相关图纸变更，待竣工验收后，甲方付清剩余合同款。</w:t>
      </w:r>
    </w:p>
    <w:p>
      <w:pPr>
        <w:spacing w:line="500" w:lineRule="exact"/>
        <w:ind w:firstLine="482" w:firstLineChars="200"/>
        <w:rPr>
          <w:rFonts w:ascii="宋体" w:hAnsi="宋体" w:cs="宋体"/>
          <w:bCs/>
          <w:sz w:val="24"/>
        </w:rPr>
      </w:pPr>
      <w:r>
        <w:rPr>
          <w:rFonts w:hint="eastAsia" w:ascii="宋体" w:hAnsi="宋体" w:cs="宋体"/>
          <w:b/>
          <w:bCs/>
          <w:sz w:val="24"/>
        </w:rPr>
        <w:t>3.4</w:t>
      </w:r>
      <w:r>
        <w:rPr>
          <w:rFonts w:hint="eastAsia" w:ascii="宋体" w:hAnsi="宋体" w:cs="宋体"/>
          <w:sz w:val="24"/>
        </w:rPr>
        <w:t>每次付款前，乙方向甲方提供符合税法规定的等额增值税普通发票，否则甲方有权拒绝付款，且不承担任何违约责任。</w:t>
      </w:r>
    </w:p>
    <w:p>
      <w:pPr>
        <w:spacing w:line="500" w:lineRule="exact"/>
        <w:ind w:firstLine="482" w:firstLineChars="200"/>
        <w:rPr>
          <w:rFonts w:ascii="宋体" w:hAnsi="宋体" w:cs="宋体"/>
          <w:b/>
          <w:sz w:val="24"/>
        </w:rPr>
      </w:pPr>
      <w:r>
        <w:rPr>
          <w:rFonts w:hint="eastAsia" w:ascii="宋体" w:hAnsi="宋体" w:cs="宋体"/>
          <w:b/>
          <w:sz w:val="24"/>
        </w:rPr>
        <w:t>第四条  审查内容及时限</w:t>
      </w:r>
    </w:p>
    <w:p>
      <w:pPr>
        <w:spacing w:line="500" w:lineRule="exact"/>
        <w:ind w:firstLine="482" w:firstLineChars="200"/>
        <w:rPr>
          <w:rFonts w:ascii="宋体" w:hAnsi="宋体" w:cs="宋体"/>
          <w:sz w:val="24"/>
        </w:rPr>
      </w:pPr>
      <w:r>
        <w:rPr>
          <w:rFonts w:hint="eastAsia" w:ascii="宋体" w:hAnsi="宋体" w:cs="宋体"/>
          <w:b/>
          <w:sz w:val="24"/>
        </w:rPr>
        <w:t>4.1</w:t>
      </w:r>
      <w:r>
        <w:rPr>
          <w:rFonts w:hint="eastAsia" w:ascii="宋体" w:hAnsi="宋体" w:cs="宋体"/>
          <w:sz w:val="24"/>
        </w:rPr>
        <w:t>勘察文件审查的主要内容为：是否符合法律、法规、工程建设强制性标准和有关规范、规程；是否满足建设单位或工程设计企业提出的勘察技术要求；是否正确反映场地的工程地质条件；资料和内容是否完整；建议是否合理等。</w:t>
      </w:r>
    </w:p>
    <w:p>
      <w:pPr>
        <w:tabs>
          <w:tab w:val="left" w:pos="540"/>
        </w:tabs>
        <w:spacing w:line="500" w:lineRule="exact"/>
        <w:ind w:firstLine="482" w:firstLineChars="200"/>
        <w:rPr>
          <w:rFonts w:ascii="宋体" w:hAnsi="宋体" w:cs="宋体"/>
          <w:sz w:val="24"/>
        </w:rPr>
      </w:pPr>
      <w:r>
        <w:rPr>
          <w:rFonts w:hint="eastAsia" w:ascii="宋体" w:hAnsi="宋体" w:cs="宋体"/>
          <w:b/>
          <w:sz w:val="24"/>
        </w:rPr>
        <w:t>4.2</w:t>
      </w:r>
      <w:r>
        <w:rPr>
          <w:rFonts w:hint="eastAsia" w:ascii="宋体" w:hAnsi="宋体" w:cs="宋体"/>
          <w:sz w:val="24"/>
        </w:rPr>
        <w:t>施工图设计审查的主要内容为：资料是否齐全完整；施工图设计是否符合规划、消防等行政管理部门的审批意见；工程设计企业和注册执业人员以及相关人员是否按规定在施工图上加盖相应的图章和签字；是否符合工程建设强制性标准；地基基础和主体结构的安全性；是否符合民用建筑节能强制性标准；法律、法规、政府规章规定应审查的其他内容等。</w:t>
      </w:r>
    </w:p>
    <w:p>
      <w:pPr>
        <w:tabs>
          <w:tab w:val="left" w:pos="540"/>
        </w:tabs>
        <w:spacing w:line="500" w:lineRule="exact"/>
        <w:ind w:firstLine="482" w:firstLineChars="200"/>
        <w:rPr>
          <w:rFonts w:ascii="宋体" w:hAnsi="宋体" w:cs="宋体"/>
          <w:sz w:val="24"/>
        </w:rPr>
      </w:pPr>
      <w:r>
        <w:rPr>
          <w:rFonts w:hint="eastAsia" w:ascii="宋体" w:hAnsi="宋体" w:cs="宋体"/>
          <w:b/>
          <w:bCs/>
          <w:sz w:val="24"/>
        </w:rPr>
        <w:t>4.3</w:t>
      </w:r>
      <w:r>
        <w:rPr>
          <w:rFonts w:hint="eastAsia" w:ascii="宋体" w:hAnsi="宋体" w:cs="宋体"/>
          <w:sz w:val="24"/>
        </w:rPr>
        <w:t>消防专项审查的主要内容为：总平面布局和平面布置中涉及消防安全的防火间距、消防车道、消防水源等；建筑防火、防烟分区和建筑构造；建筑的火灾危险性类别和耐火等级；安全疏散和消防电梯；消防给水和自动灭火系统；防烟、排烟和通风、空调系统的防火设计；消防电源及其配电；火灾应急照明、应急广播和疏散指示标志；火灾自动报警系统和消防控制室；建筑灭火器配置；国家工程建设标准中有关消防设计的其他内容等。</w:t>
      </w:r>
    </w:p>
    <w:p>
      <w:pPr>
        <w:tabs>
          <w:tab w:val="left" w:pos="540"/>
        </w:tabs>
        <w:spacing w:line="500" w:lineRule="exact"/>
        <w:ind w:firstLine="482"/>
        <w:rPr>
          <w:rFonts w:ascii="宋体" w:hAnsi="宋体" w:cs="宋体"/>
          <w:sz w:val="24"/>
        </w:rPr>
      </w:pPr>
      <w:r>
        <w:rPr>
          <w:rFonts w:hint="eastAsia" w:ascii="宋体" w:hAnsi="宋体" w:cs="宋体"/>
          <w:b/>
          <w:bCs/>
          <w:sz w:val="24"/>
        </w:rPr>
        <w:t>4.4</w:t>
      </w:r>
      <w:r>
        <w:rPr>
          <w:rFonts w:hint="eastAsia" w:ascii="宋体" w:hAnsi="宋体" w:cs="宋体"/>
          <w:sz w:val="24"/>
        </w:rPr>
        <w:t>人防专项审查的主要内容为：施工图设计文件是否齐全，施工图是否达到规定的编制深度，图面表达是否符合相应制图标准的规定；施工图设计是否符合人防行政管理部门批准文件的要求；防空地下室的结构抗力、密闭防毒和辐射防护等方面设计是否满足规定的战时防护要求；建筑、暖通、给排水和电气方面的设计能否满足战时人员的使用和基本生存条件；设计中采用的防护功能平战转换措施能否保证战时的防护安全；国家工程建设标准中有关人防设计的其他内容等。</w:t>
      </w:r>
    </w:p>
    <w:p>
      <w:pPr>
        <w:tabs>
          <w:tab w:val="left" w:pos="540"/>
        </w:tabs>
        <w:spacing w:line="500" w:lineRule="exact"/>
        <w:ind w:firstLine="482"/>
        <w:rPr>
          <w:rFonts w:ascii="宋体" w:hAnsi="宋体" w:cs="宋体"/>
          <w:sz w:val="24"/>
        </w:rPr>
      </w:pPr>
      <w:r>
        <w:rPr>
          <w:rFonts w:hint="eastAsia" w:ascii="宋体" w:hAnsi="宋体" w:cs="宋体"/>
          <w:b/>
          <w:sz w:val="24"/>
        </w:rPr>
        <w:t>4.5</w:t>
      </w:r>
      <w:r>
        <w:rPr>
          <w:rFonts w:hint="eastAsia" w:ascii="宋体" w:hAnsi="宋体" w:cs="宋体"/>
          <w:sz w:val="24"/>
        </w:rPr>
        <w:t>绿色建筑审查的主要内容为：设计文件是否齐全，施工图是否达到规定的编制深度，图面表达是否符合相应制图标准的规定；施工图设计是否符合当地行政管理部门批准文件的要求和国家规范、法律、法规、政府规章规定应审查的其他内容等。</w:t>
      </w:r>
    </w:p>
    <w:p>
      <w:pPr>
        <w:tabs>
          <w:tab w:val="left" w:pos="540"/>
        </w:tabs>
        <w:spacing w:line="500" w:lineRule="exact"/>
        <w:ind w:firstLine="482"/>
        <w:rPr>
          <w:rFonts w:ascii="宋体" w:hAnsi="宋体" w:cs="宋体"/>
          <w:sz w:val="24"/>
        </w:rPr>
      </w:pPr>
      <w:r>
        <w:rPr>
          <w:rFonts w:hint="eastAsia" w:ascii="宋体" w:hAnsi="宋体" w:cs="宋体"/>
          <w:b/>
          <w:sz w:val="24"/>
        </w:rPr>
        <w:t>4.6</w:t>
      </w:r>
      <w:r>
        <w:rPr>
          <w:rFonts w:hint="eastAsia" w:ascii="宋体" w:hAnsi="宋体" w:cs="宋体"/>
          <w:sz w:val="24"/>
        </w:rPr>
        <w:t>装配式审查的主要内容为：预制构件品种规格、主要结构构件的连接方式、装配率和计算书以及节点详图绘制等。</w:t>
      </w:r>
    </w:p>
    <w:p>
      <w:pPr>
        <w:tabs>
          <w:tab w:val="left" w:pos="540"/>
        </w:tabs>
        <w:spacing w:line="500" w:lineRule="exact"/>
        <w:ind w:firstLine="482"/>
        <w:rPr>
          <w:rFonts w:ascii="宋体" w:hAnsi="宋体" w:cs="宋体"/>
          <w:b/>
          <w:sz w:val="24"/>
        </w:rPr>
      </w:pPr>
      <w:r>
        <w:rPr>
          <w:rFonts w:hint="eastAsia" w:ascii="宋体" w:hAnsi="宋体" w:cs="宋体"/>
          <w:b/>
          <w:sz w:val="24"/>
        </w:rPr>
        <w:t>4.7</w:t>
      </w:r>
      <w:r>
        <w:rPr>
          <w:rFonts w:ascii="宋体" w:hAnsi="宋体" w:cs="宋体"/>
          <w:b/>
          <w:sz w:val="24"/>
        </w:rPr>
        <w:t xml:space="preserve"> </w:t>
      </w:r>
      <w:r>
        <w:rPr>
          <w:rFonts w:hint="eastAsia" w:ascii="宋体" w:hAnsi="宋体" w:cs="宋体"/>
          <w:sz w:val="24"/>
        </w:rPr>
        <w:t>二次供水专项审查的主要内容为：资料是否齐全完整；施工图设计是否符合规划、供水等行政管理部门的审批意见；是否符合法律、法规、工程建设强制性标准和有关规范、规程；国家、省、市工程建设标准中有关供水设计的其他内容等。</w:t>
      </w:r>
    </w:p>
    <w:p>
      <w:pPr>
        <w:tabs>
          <w:tab w:val="left" w:pos="540"/>
        </w:tabs>
        <w:spacing w:line="500" w:lineRule="exact"/>
        <w:ind w:firstLine="482"/>
        <w:rPr>
          <w:rFonts w:ascii="宋体" w:cs="宋体"/>
          <w:sz w:val="24"/>
        </w:rPr>
      </w:pPr>
      <w:r>
        <w:rPr>
          <w:rFonts w:hint="eastAsia" w:ascii="宋体" w:hAnsi="宋体" w:cs="宋体"/>
          <w:b/>
          <w:sz w:val="24"/>
        </w:rPr>
        <w:t>4</w:t>
      </w:r>
      <w:r>
        <w:rPr>
          <w:rFonts w:ascii="宋体" w:hAnsi="宋体" w:cs="宋体"/>
          <w:b/>
          <w:sz w:val="24"/>
        </w:rPr>
        <w:t>.8</w:t>
      </w:r>
      <w:r>
        <w:rPr>
          <w:rFonts w:hint="eastAsia" w:ascii="宋体" w:cs="宋体"/>
          <w:sz w:val="24"/>
        </w:rPr>
        <w:t>幼儿园装修工程消防专项审查的主要内容为：审查机构应当按照《关于规范建筑装饰装修工程施工图审查工作的通知》(陕建发〔2020〕1129 号)、《西安市住房和城乡建设局关于完善有关建设工程消防管理工作的通知》(市建发[2019]110 号)文件及有关技术规范要求进行装饰装修工程施工图审查，对涉及公共利益、公众安全、消防安全和工程建设强制性标准的消防安全和结构安全技术性审查。</w:t>
      </w:r>
    </w:p>
    <w:p>
      <w:pPr>
        <w:tabs>
          <w:tab w:val="left" w:pos="540"/>
        </w:tabs>
        <w:spacing w:line="500" w:lineRule="exact"/>
        <w:ind w:firstLine="482"/>
        <w:rPr>
          <w:rFonts w:ascii="宋体" w:hAnsi="宋体" w:cs="宋体"/>
          <w:sz w:val="24"/>
        </w:rPr>
      </w:pPr>
      <w:r>
        <w:rPr>
          <w:rFonts w:ascii="宋体" w:hAnsi="宋体" w:cs="宋体"/>
          <w:b/>
          <w:sz w:val="24"/>
        </w:rPr>
        <w:t>4.9</w:t>
      </w:r>
      <w:r>
        <w:rPr>
          <w:rFonts w:hint="eastAsia" w:ascii="宋体" w:hAnsi="宋体" w:cs="宋体"/>
          <w:sz w:val="24"/>
        </w:rPr>
        <w:t>乙方在收到完整的勘察资料及文件后，5个工作日内向甲方提交审查意见告知书。</w:t>
      </w:r>
    </w:p>
    <w:p>
      <w:pPr>
        <w:tabs>
          <w:tab w:val="left" w:pos="540"/>
        </w:tabs>
        <w:spacing w:line="500" w:lineRule="exact"/>
        <w:ind w:firstLine="482"/>
        <w:rPr>
          <w:rFonts w:ascii="宋体" w:hAnsi="宋体" w:cs="宋体"/>
          <w:sz w:val="24"/>
        </w:rPr>
      </w:pPr>
      <w:r>
        <w:rPr>
          <w:rFonts w:hint="eastAsia" w:ascii="宋体" w:hAnsi="宋体" w:cs="宋体"/>
          <w:b/>
          <w:sz w:val="24"/>
        </w:rPr>
        <w:t>4.</w:t>
      </w:r>
      <w:r>
        <w:rPr>
          <w:rFonts w:ascii="宋体" w:hAnsi="宋体" w:cs="宋体"/>
          <w:b/>
          <w:sz w:val="24"/>
        </w:rPr>
        <w:t>10</w:t>
      </w:r>
      <w:r>
        <w:rPr>
          <w:rFonts w:hint="eastAsia" w:ascii="宋体" w:hAnsi="宋体" w:cs="宋体"/>
          <w:sz w:val="24"/>
        </w:rPr>
        <w:t>乙方在收到甲方完整的施工图设计文件审查资料后，5个工作日内向甲方提交审查意见告知书。</w:t>
      </w:r>
    </w:p>
    <w:p>
      <w:pPr>
        <w:tabs>
          <w:tab w:val="left" w:pos="540"/>
        </w:tabs>
        <w:spacing w:line="500" w:lineRule="exact"/>
        <w:ind w:firstLine="482"/>
        <w:rPr>
          <w:rFonts w:ascii="宋体" w:hAnsi="宋体" w:cs="宋体"/>
          <w:sz w:val="24"/>
        </w:rPr>
      </w:pPr>
      <w:r>
        <w:rPr>
          <w:rFonts w:hint="eastAsia" w:ascii="宋体" w:hAnsi="宋体" w:cs="宋体"/>
          <w:sz w:val="24"/>
        </w:rPr>
        <w:t>以上时限不包括修改时间和审查机构的复审时间。</w:t>
      </w:r>
    </w:p>
    <w:p>
      <w:pPr>
        <w:spacing w:line="500" w:lineRule="exact"/>
        <w:ind w:firstLine="482" w:firstLineChars="200"/>
        <w:rPr>
          <w:rFonts w:ascii="宋体" w:hAnsi="宋体" w:cs="宋体"/>
          <w:b/>
          <w:sz w:val="24"/>
        </w:rPr>
      </w:pPr>
      <w:r>
        <w:rPr>
          <w:rFonts w:hint="eastAsia" w:ascii="宋体" w:hAnsi="宋体" w:cs="宋体"/>
          <w:b/>
          <w:sz w:val="24"/>
        </w:rPr>
        <w:t>第五条  甲方应向乙方提交资料及文件</w:t>
      </w:r>
    </w:p>
    <w:p>
      <w:pPr>
        <w:spacing w:line="500" w:lineRule="exact"/>
        <w:ind w:firstLine="482" w:firstLineChars="200"/>
        <w:rPr>
          <w:rFonts w:ascii="宋体" w:hAnsi="宋体" w:cs="宋体"/>
          <w:sz w:val="24"/>
        </w:rPr>
      </w:pPr>
      <w:r>
        <w:rPr>
          <w:rFonts w:hint="eastAsia" w:ascii="宋体" w:hAnsi="宋体" w:cs="宋体"/>
          <w:b/>
          <w:sz w:val="24"/>
        </w:rPr>
        <w:t>5.1</w:t>
      </w:r>
      <w:r>
        <w:rPr>
          <w:rFonts w:hint="eastAsia" w:ascii="宋体" w:hAnsi="宋体" w:cs="宋体"/>
          <w:sz w:val="24"/>
        </w:rPr>
        <w:t>施工图总体审查资料</w:t>
      </w:r>
    </w:p>
    <w:p>
      <w:pPr>
        <w:spacing w:line="500" w:lineRule="exact"/>
        <w:ind w:firstLine="489" w:firstLineChars="203"/>
        <w:rPr>
          <w:rFonts w:ascii="宋体" w:hAnsi="宋体" w:cs="宋体"/>
          <w:sz w:val="24"/>
        </w:rPr>
      </w:pPr>
      <w:r>
        <w:rPr>
          <w:rFonts w:hint="eastAsia" w:ascii="宋体" w:hAnsi="宋体" w:cs="宋体"/>
          <w:b/>
          <w:sz w:val="24"/>
        </w:rPr>
        <w:t>5.1.1</w:t>
      </w:r>
      <w:r>
        <w:rPr>
          <w:rFonts w:hint="eastAsia" w:ascii="宋体" w:hAnsi="宋体" w:cs="宋体"/>
          <w:sz w:val="24"/>
        </w:rPr>
        <w:t>作为设计依据的政府有关部门的批准文件及附件（审毕原件退回，复印件存档）；</w:t>
      </w:r>
    </w:p>
    <w:p>
      <w:pPr>
        <w:spacing w:line="500" w:lineRule="exact"/>
        <w:ind w:firstLine="472" w:firstLineChars="196"/>
        <w:rPr>
          <w:rFonts w:ascii="宋体" w:hAnsi="宋体" w:cs="宋体"/>
          <w:sz w:val="24"/>
        </w:rPr>
      </w:pPr>
      <w:r>
        <w:rPr>
          <w:rFonts w:hint="eastAsia" w:ascii="宋体" w:hAnsi="宋体" w:cs="宋体"/>
          <w:b/>
          <w:sz w:val="24"/>
        </w:rPr>
        <w:t>5.1.2</w:t>
      </w:r>
      <w:r>
        <w:rPr>
          <w:rFonts w:hint="eastAsia" w:ascii="宋体" w:hAnsi="宋体" w:cs="宋体"/>
          <w:sz w:val="24"/>
        </w:rPr>
        <w:t>房屋建筑工程建筑面积核算单；</w:t>
      </w:r>
    </w:p>
    <w:p>
      <w:pPr>
        <w:spacing w:line="500" w:lineRule="exact"/>
        <w:ind w:firstLine="472" w:firstLineChars="196"/>
        <w:rPr>
          <w:rFonts w:ascii="宋体" w:hAnsi="宋体" w:cs="宋体"/>
          <w:sz w:val="24"/>
        </w:rPr>
      </w:pPr>
      <w:r>
        <w:rPr>
          <w:rFonts w:hint="eastAsia" w:ascii="宋体" w:hAnsi="宋体" w:cs="宋体"/>
          <w:b/>
          <w:sz w:val="24"/>
        </w:rPr>
        <w:t>5.1.3</w:t>
      </w:r>
      <w:r>
        <w:rPr>
          <w:rFonts w:hint="eastAsia" w:ascii="宋体" w:hAnsi="宋体" w:cs="宋体"/>
          <w:sz w:val="24"/>
        </w:rPr>
        <w:t>《工程项目设计人员名单》；</w:t>
      </w:r>
    </w:p>
    <w:p>
      <w:pPr>
        <w:spacing w:line="500" w:lineRule="exact"/>
        <w:ind w:firstLine="472" w:firstLineChars="196"/>
        <w:rPr>
          <w:rFonts w:ascii="宋体" w:hAnsi="宋体" w:cs="宋体"/>
          <w:sz w:val="24"/>
        </w:rPr>
      </w:pPr>
      <w:r>
        <w:rPr>
          <w:rFonts w:hint="eastAsia" w:ascii="宋体" w:hAnsi="宋体" w:cs="宋体"/>
          <w:b/>
          <w:sz w:val="24"/>
        </w:rPr>
        <w:t>5.1.4</w:t>
      </w:r>
      <w:r>
        <w:rPr>
          <w:rFonts w:hint="eastAsia" w:ascii="宋体" w:hAnsi="宋体" w:cs="宋体"/>
          <w:sz w:val="24"/>
        </w:rPr>
        <w:t>工程项目设计合同（审毕原件退回，复印件存档）；</w:t>
      </w:r>
    </w:p>
    <w:p>
      <w:pPr>
        <w:spacing w:line="500" w:lineRule="exact"/>
        <w:ind w:firstLine="472" w:firstLineChars="196"/>
        <w:rPr>
          <w:rFonts w:ascii="宋体" w:hAnsi="宋体" w:cs="宋体"/>
          <w:sz w:val="24"/>
        </w:rPr>
      </w:pPr>
      <w:r>
        <w:rPr>
          <w:rFonts w:hint="eastAsia" w:ascii="宋体" w:hAnsi="宋体" w:cs="宋体"/>
          <w:b/>
          <w:sz w:val="24"/>
        </w:rPr>
        <w:t>5.1.5</w:t>
      </w:r>
      <w:r>
        <w:rPr>
          <w:rFonts w:hint="eastAsia" w:ascii="宋体" w:hAnsi="宋体" w:cs="宋体"/>
          <w:sz w:val="24"/>
        </w:rPr>
        <w:t>外地建设工程设计企业工程项目备案证明；</w:t>
      </w:r>
    </w:p>
    <w:p>
      <w:pPr>
        <w:spacing w:line="500" w:lineRule="exact"/>
        <w:ind w:firstLine="470" w:firstLineChars="195"/>
        <w:rPr>
          <w:rFonts w:ascii="宋体" w:hAnsi="宋体" w:cs="宋体"/>
          <w:sz w:val="24"/>
        </w:rPr>
      </w:pPr>
      <w:r>
        <w:rPr>
          <w:rFonts w:hint="eastAsia" w:ascii="宋体" w:hAnsi="宋体" w:cs="宋体"/>
          <w:b/>
          <w:sz w:val="24"/>
        </w:rPr>
        <w:t>5.1.6</w:t>
      </w:r>
      <w:r>
        <w:rPr>
          <w:rFonts w:hint="eastAsia" w:ascii="宋体" w:hAnsi="宋体" w:cs="宋体"/>
          <w:sz w:val="24"/>
        </w:rPr>
        <w:t>执行绿色建筑设计标准的项目，应书面告知项目所执行的绿色建筑设计相关标准的等级；</w:t>
      </w:r>
    </w:p>
    <w:p>
      <w:pPr>
        <w:spacing w:line="500" w:lineRule="exact"/>
        <w:ind w:firstLine="472" w:firstLineChars="196"/>
        <w:rPr>
          <w:rFonts w:ascii="宋体" w:hAnsi="宋体" w:cs="宋体"/>
          <w:sz w:val="24"/>
        </w:rPr>
      </w:pPr>
      <w:r>
        <w:rPr>
          <w:rFonts w:hint="eastAsia" w:ascii="宋体" w:hAnsi="宋体" w:cs="宋体"/>
          <w:b/>
          <w:sz w:val="24"/>
        </w:rPr>
        <w:t>5.1.7</w:t>
      </w:r>
      <w:r>
        <w:rPr>
          <w:rFonts w:hint="eastAsia" w:ascii="宋体" w:hAnsi="宋体" w:cs="宋体"/>
          <w:sz w:val="24"/>
        </w:rPr>
        <w:t>其他应当提供的材料。</w:t>
      </w:r>
    </w:p>
    <w:p>
      <w:pPr>
        <w:spacing w:line="500" w:lineRule="exact"/>
        <w:ind w:firstLine="482" w:firstLineChars="200"/>
        <w:rPr>
          <w:rFonts w:ascii="宋体" w:hAnsi="宋体" w:cs="宋体"/>
          <w:sz w:val="24"/>
        </w:rPr>
      </w:pPr>
      <w:r>
        <w:rPr>
          <w:rFonts w:hint="eastAsia" w:ascii="宋体" w:hAnsi="宋体" w:cs="宋体"/>
          <w:b/>
          <w:sz w:val="24"/>
        </w:rPr>
        <w:t>5.2</w:t>
      </w:r>
      <w:r>
        <w:rPr>
          <w:rFonts w:hint="eastAsia" w:ascii="宋体" w:hAnsi="宋体" w:cs="宋体"/>
          <w:sz w:val="24"/>
        </w:rPr>
        <w:t>施工图技术性审查资料</w:t>
      </w:r>
    </w:p>
    <w:p>
      <w:pPr>
        <w:spacing w:line="500" w:lineRule="exact"/>
        <w:ind w:firstLine="472" w:firstLineChars="196"/>
        <w:rPr>
          <w:rFonts w:ascii="宋体" w:hAnsi="宋体" w:cs="宋体"/>
          <w:sz w:val="24"/>
        </w:rPr>
      </w:pPr>
      <w:r>
        <w:rPr>
          <w:rFonts w:hint="eastAsia" w:ascii="宋体" w:hAnsi="宋体" w:cs="宋体"/>
          <w:b/>
          <w:sz w:val="24"/>
        </w:rPr>
        <w:t>5.2.1</w:t>
      </w:r>
      <w:r>
        <w:rPr>
          <w:rFonts w:hint="eastAsia" w:ascii="宋体" w:hAnsi="宋体" w:cs="宋体"/>
          <w:sz w:val="24"/>
        </w:rPr>
        <w:t>施工图设计图纸（含人防、消防相关资料，结构专业施工图依据中应注明勘察文件审查机构名称、审查合同备案编号）；</w:t>
      </w:r>
    </w:p>
    <w:p>
      <w:pPr>
        <w:spacing w:line="500" w:lineRule="exact"/>
        <w:ind w:firstLine="472" w:firstLineChars="196"/>
        <w:rPr>
          <w:rFonts w:ascii="宋体" w:hAnsi="宋体" w:cs="宋体"/>
          <w:sz w:val="24"/>
        </w:rPr>
      </w:pPr>
      <w:r>
        <w:rPr>
          <w:rFonts w:hint="eastAsia" w:ascii="宋体" w:hAnsi="宋体" w:cs="宋体"/>
          <w:b/>
          <w:sz w:val="24"/>
        </w:rPr>
        <w:t>5.2.2</w:t>
      </w:r>
      <w:r>
        <w:rPr>
          <w:rFonts w:hint="eastAsia" w:ascii="宋体" w:hAnsi="宋体" w:cs="宋体"/>
          <w:sz w:val="24"/>
        </w:rPr>
        <w:t>经审查合格的勘察文件、审查合格书和勘察审查报告；</w:t>
      </w:r>
    </w:p>
    <w:p>
      <w:pPr>
        <w:spacing w:line="500" w:lineRule="exact"/>
        <w:ind w:firstLine="472" w:firstLineChars="196"/>
        <w:rPr>
          <w:rFonts w:ascii="宋体" w:hAnsi="宋体" w:cs="宋体"/>
          <w:sz w:val="24"/>
        </w:rPr>
      </w:pPr>
      <w:r>
        <w:rPr>
          <w:rFonts w:hint="eastAsia" w:ascii="宋体" w:hAnsi="宋体" w:cs="宋体"/>
          <w:b/>
          <w:sz w:val="24"/>
        </w:rPr>
        <w:t>5.2.3</w:t>
      </w:r>
      <w:r>
        <w:rPr>
          <w:rFonts w:hint="eastAsia" w:ascii="宋体" w:hAnsi="宋体" w:cs="宋体"/>
          <w:sz w:val="24"/>
        </w:rPr>
        <w:t>各专业计算书和相应有效的计算软件名称、版本号；</w:t>
      </w:r>
    </w:p>
    <w:p>
      <w:pPr>
        <w:spacing w:line="500" w:lineRule="exact"/>
        <w:ind w:firstLine="472" w:firstLineChars="196"/>
        <w:rPr>
          <w:rFonts w:ascii="宋体" w:hAnsi="宋体" w:cs="宋体"/>
          <w:sz w:val="24"/>
        </w:rPr>
      </w:pPr>
      <w:r>
        <w:rPr>
          <w:rFonts w:hint="eastAsia" w:ascii="宋体" w:hAnsi="宋体" w:cs="宋体"/>
          <w:b/>
          <w:sz w:val="24"/>
        </w:rPr>
        <w:t>5.2.4</w:t>
      </w:r>
      <w:r>
        <w:rPr>
          <w:rFonts w:hint="eastAsia" w:ascii="宋体" w:hAnsi="宋体" w:cs="宋体"/>
          <w:sz w:val="24"/>
        </w:rPr>
        <w:t>施工图设计内容超出现行设计规范、标准规定的，应提供符合有关规定的专家论证会或评审会的相关文件资料；</w:t>
      </w:r>
    </w:p>
    <w:p>
      <w:pPr>
        <w:spacing w:line="500" w:lineRule="exact"/>
        <w:ind w:firstLine="472" w:firstLineChars="196"/>
        <w:rPr>
          <w:rFonts w:ascii="宋体" w:hAnsi="宋体" w:cs="宋体"/>
          <w:sz w:val="24"/>
        </w:rPr>
      </w:pPr>
      <w:r>
        <w:rPr>
          <w:rFonts w:hint="eastAsia" w:ascii="宋体" w:hAnsi="宋体" w:cs="宋体"/>
          <w:b/>
          <w:sz w:val="24"/>
        </w:rPr>
        <w:t>5.2.5</w:t>
      </w:r>
      <w:r>
        <w:rPr>
          <w:rFonts w:hint="eastAsia" w:ascii="宋体" w:hAnsi="宋体" w:cs="宋体"/>
          <w:sz w:val="24"/>
        </w:rPr>
        <w:t>其他应当提供的材料。</w:t>
      </w:r>
    </w:p>
    <w:p>
      <w:pPr>
        <w:spacing w:line="500" w:lineRule="exact"/>
        <w:ind w:firstLine="472" w:firstLineChars="196"/>
        <w:rPr>
          <w:rFonts w:ascii="宋体" w:hAnsi="宋体" w:cs="宋体"/>
          <w:sz w:val="24"/>
        </w:rPr>
      </w:pPr>
      <w:r>
        <w:rPr>
          <w:rFonts w:hint="eastAsia" w:ascii="宋体" w:hAnsi="宋体" w:cs="宋体"/>
          <w:b/>
          <w:bCs/>
          <w:sz w:val="24"/>
        </w:rPr>
        <w:t>5.3</w:t>
      </w:r>
      <w:r>
        <w:rPr>
          <w:rFonts w:hint="eastAsia" w:ascii="宋体" w:hAnsi="宋体" w:cs="宋体"/>
          <w:sz w:val="24"/>
        </w:rPr>
        <w:t>勘察技术性审查资料</w:t>
      </w:r>
    </w:p>
    <w:p>
      <w:pPr>
        <w:spacing w:line="500" w:lineRule="exact"/>
        <w:ind w:firstLine="482" w:firstLineChars="200"/>
        <w:rPr>
          <w:rFonts w:ascii="宋体" w:hAnsi="宋体" w:cs="宋体"/>
          <w:b/>
          <w:sz w:val="24"/>
        </w:rPr>
      </w:pPr>
      <w:r>
        <w:rPr>
          <w:rFonts w:hint="eastAsia" w:ascii="宋体" w:hAnsi="宋体" w:cs="宋体"/>
          <w:b/>
          <w:sz w:val="24"/>
        </w:rPr>
        <w:t>5.3.1</w:t>
      </w:r>
      <w:r>
        <w:rPr>
          <w:rFonts w:hint="eastAsia" w:ascii="宋体" w:hAnsi="宋体" w:cs="宋体"/>
          <w:sz w:val="24"/>
        </w:rPr>
        <w:t>勘察纲要（复印件加盖公章存档）；</w:t>
      </w:r>
    </w:p>
    <w:p>
      <w:pPr>
        <w:spacing w:line="500" w:lineRule="exact"/>
        <w:ind w:firstLine="482" w:firstLineChars="200"/>
        <w:rPr>
          <w:rFonts w:ascii="宋体" w:hAnsi="宋体" w:cs="宋体"/>
          <w:b/>
          <w:sz w:val="24"/>
        </w:rPr>
      </w:pPr>
      <w:r>
        <w:rPr>
          <w:rFonts w:hint="eastAsia" w:ascii="宋体" w:hAnsi="宋体" w:cs="宋体"/>
          <w:b/>
          <w:sz w:val="24"/>
        </w:rPr>
        <w:t>5.3.2</w:t>
      </w:r>
      <w:r>
        <w:rPr>
          <w:rFonts w:hint="eastAsia" w:ascii="宋体" w:hAnsi="宋体" w:cs="宋体"/>
          <w:sz w:val="24"/>
        </w:rPr>
        <w:t>工程勘察企业提供的《工程项目勘察人员名单》；</w:t>
      </w:r>
    </w:p>
    <w:p>
      <w:pPr>
        <w:spacing w:line="500" w:lineRule="exact"/>
        <w:ind w:firstLine="482" w:firstLineChars="200"/>
        <w:rPr>
          <w:rFonts w:ascii="宋体" w:hAnsi="宋体" w:cs="宋体"/>
          <w:b/>
          <w:sz w:val="24"/>
        </w:rPr>
      </w:pPr>
      <w:r>
        <w:rPr>
          <w:rFonts w:hint="eastAsia" w:ascii="宋体" w:hAnsi="宋体" w:cs="宋体"/>
          <w:b/>
          <w:sz w:val="24"/>
        </w:rPr>
        <w:t>5.3.3</w:t>
      </w:r>
      <w:r>
        <w:rPr>
          <w:rFonts w:hint="eastAsia" w:ascii="宋体" w:hAnsi="宋体" w:cs="宋体"/>
          <w:sz w:val="24"/>
        </w:rPr>
        <w:t>工程勘察合同原件及复印件（审毕原件退回，复印件存档）；</w:t>
      </w:r>
    </w:p>
    <w:p>
      <w:pPr>
        <w:spacing w:line="500" w:lineRule="exact"/>
        <w:ind w:firstLine="482" w:firstLineChars="200"/>
        <w:rPr>
          <w:rFonts w:ascii="宋体" w:hAnsi="宋体" w:cs="宋体"/>
          <w:b/>
          <w:sz w:val="24"/>
        </w:rPr>
      </w:pPr>
      <w:r>
        <w:rPr>
          <w:rFonts w:hint="eastAsia" w:ascii="宋体" w:hAnsi="宋体" w:cs="宋体"/>
          <w:b/>
          <w:sz w:val="24"/>
        </w:rPr>
        <w:t>5.3.4</w:t>
      </w:r>
      <w:r>
        <w:rPr>
          <w:rFonts w:hint="eastAsia" w:ascii="宋体" w:hAnsi="宋体" w:cs="宋体"/>
          <w:sz w:val="24"/>
        </w:rPr>
        <w:t>岩土工程勘察报告（一式3份）；</w:t>
      </w:r>
    </w:p>
    <w:p>
      <w:pPr>
        <w:spacing w:line="500" w:lineRule="exact"/>
        <w:ind w:firstLine="482" w:firstLineChars="200"/>
        <w:rPr>
          <w:rFonts w:ascii="宋体" w:hAnsi="宋体" w:cs="宋体"/>
          <w:b/>
          <w:sz w:val="24"/>
        </w:rPr>
      </w:pPr>
      <w:r>
        <w:rPr>
          <w:rFonts w:hint="eastAsia" w:ascii="宋体" w:hAnsi="宋体" w:cs="宋体"/>
          <w:b/>
          <w:sz w:val="24"/>
        </w:rPr>
        <w:t>5.3.5</w:t>
      </w:r>
      <w:r>
        <w:rPr>
          <w:rFonts w:hint="eastAsia" w:ascii="宋体" w:hAnsi="宋体" w:cs="宋体"/>
          <w:sz w:val="24"/>
        </w:rPr>
        <w:t>外地工程勘察企业还须提供年度备案证书；</w:t>
      </w:r>
    </w:p>
    <w:p>
      <w:pPr>
        <w:spacing w:line="500" w:lineRule="exact"/>
        <w:ind w:firstLine="472" w:firstLineChars="196"/>
        <w:rPr>
          <w:rFonts w:ascii="宋体" w:hAnsi="宋体" w:cs="宋体"/>
          <w:b/>
          <w:sz w:val="24"/>
        </w:rPr>
      </w:pPr>
      <w:r>
        <w:rPr>
          <w:rFonts w:hint="eastAsia" w:ascii="宋体" w:hAnsi="宋体" w:cs="宋体"/>
          <w:b/>
          <w:sz w:val="24"/>
        </w:rPr>
        <w:t>5.3.6</w:t>
      </w:r>
      <w:r>
        <w:rPr>
          <w:rFonts w:hint="eastAsia" w:ascii="宋体" w:hAnsi="宋体" w:cs="宋体"/>
          <w:sz w:val="24"/>
        </w:rPr>
        <w:t>审查机构认为应当提供的有关原始记录及其他有关材料。</w:t>
      </w:r>
    </w:p>
    <w:p>
      <w:pPr>
        <w:spacing w:line="500" w:lineRule="exact"/>
        <w:ind w:firstLine="482" w:firstLineChars="200"/>
        <w:rPr>
          <w:rFonts w:ascii="宋体" w:hAnsi="宋体" w:cs="宋体"/>
          <w:b/>
          <w:sz w:val="24"/>
        </w:rPr>
      </w:pPr>
      <w:r>
        <w:rPr>
          <w:rFonts w:hint="eastAsia" w:ascii="宋体" w:hAnsi="宋体" w:cs="宋体"/>
          <w:b/>
          <w:sz w:val="24"/>
        </w:rPr>
        <w:t>第六条  双方责任</w:t>
      </w:r>
    </w:p>
    <w:p>
      <w:pPr>
        <w:spacing w:line="500" w:lineRule="exact"/>
        <w:ind w:firstLine="482" w:firstLineChars="200"/>
        <w:rPr>
          <w:rFonts w:ascii="宋体" w:hAnsi="宋体" w:cs="宋体"/>
          <w:sz w:val="24"/>
        </w:rPr>
      </w:pPr>
      <w:r>
        <w:rPr>
          <w:rFonts w:hint="eastAsia" w:ascii="宋体" w:hAnsi="宋体" w:cs="宋体"/>
          <w:b/>
          <w:sz w:val="24"/>
        </w:rPr>
        <w:t>6.1</w:t>
      </w:r>
      <w:r>
        <w:rPr>
          <w:rFonts w:hint="eastAsia" w:ascii="宋体" w:hAnsi="宋体" w:cs="宋体"/>
          <w:sz w:val="24"/>
        </w:rPr>
        <w:t>甲方责任</w:t>
      </w:r>
    </w:p>
    <w:p>
      <w:pPr>
        <w:spacing w:line="500" w:lineRule="exact"/>
        <w:ind w:firstLine="482" w:firstLineChars="200"/>
        <w:rPr>
          <w:rFonts w:ascii="宋体" w:hAnsi="宋体" w:cs="宋体"/>
          <w:sz w:val="24"/>
        </w:rPr>
      </w:pPr>
      <w:r>
        <w:rPr>
          <w:rFonts w:hint="eastAsia" w:ascii="宋体" w:hAnsi="宋体" w:cs="宋体"/>
          <w:b/>
          <w:sz w:val="24"/>
        </w:rPr>
        <w:t>6.1.1</w:t>
      </w:r>
      <w:r>
        <w:rPr>
          <w:rFonts w:hint="eastAsia" w:ascii="宋体" w:hAnsi="宋体" w:cs="宋体"/>
          <w:sz w:val="24"/>
        </w:rPr>
        <w:t>甲方应及时向乙方提供资料，并对所提供资料以及正式使用的施工图的完整性、真实性负责。</w:t>
      </w:r>
    </w:p>
    <w:p>
      <w:pPr>
        <w:spacing w:line="500" w:lineRule="exact"/>
        <w:ind w:firstLine="482" w:firstLineChars="200"/>
        <w:rPr>
          <w:rFonts w:ascii="宋体" w:hAnsi="宋体" w:cs="宋体"/>
          <w:sz w:val="24"/>
        </w:rPr>
      </w:pPr>
      <w:r>
        <w:rPr>
          <w:rFonts w:hint="eastAsia" w:ascii="宋体" w:hAnsi="宋体" w:cs="宋体"/>
          <w:b/>
          <w:sz w:val="24"/>
        </w:rPr>
        <w:t>6.1.2</w:t>
      </w:r>
      <w:r>
        <w:rPr>
          <w:rFonts w:hint="eastAsia" w:ascii="宋体" w:hAnsi="宋体" w:cs="宋体"/>
          <w:sz w:val="24"/>
        </w:rPr>
        <w:t>甲方变更资料，或所提供资料有较大修改，以致造成乙方需返工重审时，双方除需另行协商签订补充合同，重新明确条款外，甲方应支付返工费。</w:t>
      </w:r>
    </w:p>
    <w:p>
      <w:pPr>
        <w:spacing w:line="500" w:lineRule="exact"/>
        <w:ind w:firstLine="482" w:firstLineChars="200"/>
        <w:rPr>
          <w:rFonts w:ascii="宋体" w:hAnsi="宋体" w:cs="宋体"/>
          <w:sz w:val="24"/>
        </w:rPr>
      </w:pPr>
      <w:r>
        <w:rPr>
          <w:rFonts w:hint="eastAsia" w:ascii="宋体" w:hAnsi="宋体" w:cs="宋体"/>
          <w:b/>
          <w:sz w:val="24"/>
        </w:rPr>
        <w:t>6.1.3</w:t>
      </w:r>
      <w:r>
        <w:rPr>
          <w:rFonts w:hint="eastAsia" w:ascii="宋体" w:hAnsi="宋体" w:cs="宋体"/>
          <w:sz w:val="24"/>
        </w:rPr>
        <w:t>在合同履行期间，甲方要求终止或解除合同，甲方应根据乙方的实际工作量，不足一半时，按一半付费，超过一半时，按全额付费。</w:t>
      </w:r>
    </w:p>
    <w:p>
      <w:pPr>
        <w:spacing w:line="500" w:lineRule="exact"/>
        <w:ind w:firstLine="482" w:firstLineChars="200"/>
        <w:rPr>
          <w:rFonts w:ascii="宋体" w:hAnsi="宋体" w:cs="宋体"/>
          <w:sz w:val="24"/>
        </w:rPr>
      </w:pPr>
      <w:r>
        <w:rPr>
          <w:rFonts w:hint="eastAsia" w:ascii="宋体" w:hAnsi="宋体" w:cs="宋体"/>
          <w:b/>
          <w:sz w:val="24"/>
        </w:rPr>
        <w:t>6.1.4</w:t>
      </w:r>
      <w:r>
        <w:rPr>
          <w:rFonts w:hint="eastAsia" w:ascii="宋体" w:hAnsi="宋体" w:cs="宋体"/>
          <w:sz w:val="24"/>
        </w:rPr>
        <w:t>因审查工作需要，甲方应为乙方派出的审查人员提供工作、生活、交通等方便条件。</w:t>
      </w:r>
    </w:p>
    <w:p>
      <w:pPr>
        <w:spacing w:line="500" w:lineRule="exact"/>
        <w:ind w:firstLine="482" w:firstLineChars="200"/>
        <w:rPr>
          <w:rFonts w:ascii="宋体" w:hAnsi="宋体" w:cs="宋体"/>
          <w:sz w:val="24"/>
        </w:rPr>
      </w:pPr>
      <w:r>
        <w:rPr>
          <w:rFonts w:hint="eastAsia" w:ascii="宋体" w:hAnsi="宋体" w:cs="宋体"/>
          <w:b/>
          <w:sz w:val="24"/>
        </w:rPr>
        <w:t>6.1.5</w:t>
      </w:r>
      <w:r>
        <w:rPr>
          <w:rFonts w:hint="eastAsia" w:ascii="宋体" w:hAnsi="宋体" w:cs="宋体"/>
          <w:sz w:val="24"/>
        </w:rPr>
        <w:t>未经乙方同意，甲方不得对乙方交付的审查文件进行复制、转让或用于合同以外的项目。如发生以上情况，乙方有权索赔。</w:t>
      </w:r>
    </w:p>
    <w:p>
      <w:pPr>
        <w:spacing w:line="500" w:lineRule="exact"/>
        <w:ind w:firstLine="482" w:firstLineChars="200"/>
        <w:rPr>
          <w:rFonts w:ascii="宋体" w:hAnsi="宋体" w:cs="宋体"/>
          <w:sz w:val="24"/>
        </w:rPr>
      </w:pPr>
      <w:r>
        <w:rPr>
          <w:rFonts w:hint="eastAsia" w:ascii="宋体" w:hAnsi="宋体" w:cs="宋体"/>
          <w:b/>
          <w:sz w:val="24"/>
        </w:rPr>
        <w:t>6.1.6</w:t>
      </w:r>
      <w:r>
        <w:rPr>
          <w:rFonts w:hint="eastAsia" w:ascii="宋体" w:hAnsi="宋体" w:cs="宋体"/>
          <w:sz w:val="24"/>
        </w:rPr>
        <w:t>甲方应按本合同第三条的规定向乙方支付施工图审查费用。</w:t>
      </w:r>
    </w:p>
    <w:p>
      <w:pPr>
        <w:spacing w:line="500" w:lineRule="exact"/>
        <w:ind w:firstLine="482" w:firstLineChars="200"/>
        <w:rPr>
          <w:rFonts w:ascii="宋体" w:hAnsi="宋体" w:cs="宋体"/>
          <w:sz w:val="24"/>
        </w:rPr>
      </w:pPr>
      <w:r>
        <w:rPr>
          <w:rFonts w:hint="eastAsia" w:ascii="宋体" w:hAnsi="宋体" w:cs="宋体"/>
          <w:b/>
          <w:sz w:val="24"/>
        </w:rPr>
        <w:t>6.2</w:t>
      </w:r>
      <w:r>
        <w:rPr>
          <w:rFonts w:hint="eastAsia" w:ascii="宋体" w:hAnsi="宋体" w:cs="宋体"/>
          <w:sz w:val="24"/>
        </w:rPr>
        <w:t>乙方责任</w:t>
      </w:r>
    </w:p>
    <w:p>
      <w:pPr>
        <w:spacing w:line="500" w:lineRule="exact"/>
        <w:ind w:firstLine="482" w:firstLineChars="200"/>
        <w:rPr>
          <w:rFonts w:ascii="宋体" w:hAnsi="宋体" w:cs="宋体"/>
          <w:sz w:val="24"/>
        </w:rPr>
      </w:pPr>
      <w:r>
        <w:rPr>
          <w:rFonts w:hint="eastAsia" w:ascii="宋体" w:hAnsi="宋体" w:cs="宋体"/>
          <w:b/>
          <w:sz w:val="24"/>
        </w:rPr>
        <w:t>6.2.1</w:t>
      </w:r>
      <w:r>
        <w:rPr>
          <w:rFonts w:hint="eastAsia" w:ascii="宋体" w:hAnsi="宋体" w:cs="宋体"/>
          <w:sz w:val="24"/>
        </w:rPr>
        <w:t>乙方按本合同第四条规定的内容，在规定的时限内向甲方交付经审查</w:t>
      </w:r>
      <w:r>
        <w:rPr>
          <w:rFonts w:hint="eastAsia" w:ascii="宋体" w:hAnsi="宋体" w:cs="宋体"/>
          <w:color w:val="000000"/>
          <w:sz w:val="24"/>
        </w:rPr>
        <w:t>合格的</w:t>
      </w:r>
      <w:r>
        <w:rPr>
          <w:rFonts w:hint="eastAsia" w:ascii="宋体" w:hAnsi="宋体" w:cs="宋体"/>
          <w:sz w:val="24"/>
        </w:rPr>
        <w:t>施工图设计文件（含设计变更文件），并承担审查责任。</w:t>
      </w:r>
    </w:p>
    <w:p>
      <w:pPr>
        <w:spacing w:line="500" w:lineRule="exact"/>
        <w:ind w:firstLine="482" w:firstLineChars="200"/>
        <w:rPr>
          <w:rFonts w:ascii="宋体" w:hAnsi="宋体" w:cs="宋体"/>
          <w:sz w:val="24"/>
        </w:rPr>
      </w:pPr>
      <w:r>
        <w:rPr>
          <w:rFonts w:hint="eastAsia" w:ascii="宋体" w:hAnsi="宋体" w:cs="宋体"/>
          <w:b/>
          <w:sz w:val="24"/>
        </w:rPr>
        <w:t>6.2.2</w:t>
      </w:r>
      <w:r>
        <w:rPr>
          <w:rFonts w:hint="eastAsia" w:ascii="宋体" w:hAnsi="宋体" w:cs="宋体"/>
          <w:sz w:val="24"/>
        </w:rPr>
        <w:t>在合同履行期间，乙方要求终止合同或解除合同，乙方应付违约金（审查费的50％），并承担由此给甲方造成的损失。</w:t>
      </w:r>
    </w:p>
    <w:p>
      <w:pPr>
        <w:spacing w:line="500" w:lineRule="exact"/>
        <w:ind w:firstLine="482" w:firstLineChars="200"/>
        <w:rPr>
          <w:rFonts w:ascii="宋体" w:hAnsi="宋体" w:cs="宋体"/>
          <w:sz w:val="24"/>
        </w:rPr>
      </w:pPr>
      <w:r>
        <w:rPr>
          <w:rFonts w:hint="eastAsia" w:ascii="宋体" w:hAnsi="宋体" w:cs="宋体"/>
          <w:b/>
          <w:sz w:val="24"/>
        </w:rPr>
        <w:t>6.2.3</w:t>
      </w:r>
      <w:r>
        <w:rPr>
          <w:rFonts w:hint="eastAsia" w:ascii="宋体" w:hAnsi="宋体" w:cs="宋体"/>
          <w:sz w:val="24"/>
        </w:rPr>
        <w:t>未经甲方同意，乙方不得对甲方提供的施工图设计文件审查资料进行复制、转让或传播。如发生以上情况，甲方有权索赔。</w:t>
      </w:r>
    </w:p>
    <w:p>
      <w:pPr>
        <w:spacing w:line="500" w:lineRule="exact"/>
        <w:ind w:firstLine="482" w:firstLineChars="200"/>
        <w:rPr>
          <w:rFonts w:ascii="宋体" w:hAnsi="宋体" w:cs="宋体"/>
          <w:b/>
          <w:sz w:val="24"/>
        </w:rPr>
      </w:pPr>
      <w:r>
        <w:rPr>
          <w:rFonts w:hint="eastAsia" w:ascii="宋体" w:hAnsi="宋体" w:cs="宋体"/>
          <w:b/>
          <w:sz w:val="24"/>
        </w:rPr>
        <w:t>第七条  其   他</w:t>
      </w:r>
    </w:p>
    <w:p>
      <w:pPr>
        <w:spacing w:line="500" w:lineRule="exact"/>
        <w:ind w:right="-335" w:firstLine="472" w:firstLineChars="196"/>
        <w:rPr>
          <w:rFonts w:ascii="宋体" w:hAnsi="宋体" w:cs="宋体"/>
          <w:spacing w:val="-8"/>
          <w:sz w:val="24"/>
        </w:rPr>
      </w:pPr>
      <w:r>
        <w:rPr>
          <w:rFonts w:hint="eastAsia" w:ascii="宋体" w:hAnsi="宋体" w:cs="宋体"/>
          <w:b/>
          <w:bCs/>
          <w:sz w:val="24"/>
        </w:rPr>
        <w:t>7.1</w:t>
      </w:r>
      <w:r>
        <w:rPr>
          <w:rFonts w:hint="eastAsia" w:ascii="宋体" w:hAnsi="宋体" w:cs="宋体"/>
          <w:spacing w:val="-8"/>
          <w:sz w:val="24"/>
        </w:rPr>
        <w:t>甲方需要乙方承担本合同内容以外的服务，应另行协商。</w:t>
      </w:r>
    </w:p>
    <w:p>
      <w:pPr>
        <w:spacing w:line="500" w:lineRule="exact"/>
        <w:ind w:right="-335" w:firstLine="472" w:firstLineChars="196"/>
        <w:rPr>
          <w:rFonts w:ascii="宋体" w:hAnsi="宋体" w:cs="宋体"/>
          <w:b/>
          <w:bCs/>
          <w:sz w:val="24"/>
        </w:rPr>
      </w:pPr>
      <w:r>
        <w:rPr>
          <w:rFonts w:hint="eastAsia" w:ascii="宋体" w:hAnsi="宋体" w:cs="宋体"/>
          <w:b/>
          <w:bCs/>
          <w:sz w:val="24"/>
        </w:rPr>
        <w:t>7.2</w:t>
      </w:r>
      <w:r>
        <w:rPr>
          <w:rFonts w:hint="eastAsia" w:ascii="宋体" w:hAnsi="宋体" w:cs="宋体"/>
          <w:sz w:val="24"/>
        </w:rPr>
        <w:t>由于不可抗力因素，致使合同无法履行时，双方应及时协商解决。</w:t>
      </w:r>
    </w:p>
    <w:p>
      <w:pPr>
        <w:spacing w:line="500" w:lineRule="exact"/>
        <w:ind w:right="-335" w:firstLine="472" w:firstLineChars="196"/>
        <w:rPr>
          <w:rFonts w:ascii="宋体" w:hAnsi="宋体" w:cs="宋体"/>
          <w:b/>
          <w:bCs/>
          <w:sz w:val="24"/>
        </w:rPr>
      </w:pPr>
      <w:r>
        <w:rPr>
          <w:rFonts w:hint="eastAsia" w:ascii="宋体" w:hAnsi="宋体" w:cs="宋体"/>
          <w:b/>
          <w:bCs/>
          <w:sz w:val="24"/>
        </w:rPr>
        <w:t>7.3</w:t>
      </w:r>
      <w:r>
        <w:rPr>
          <w:rFonts w:hint="eastAsia" w:ascii="宋体" w:hAnsi="宋体" w:cs="宋体"/>
          <w:bCs/>
          <w:sz w:val="24"/>
        </w:rPr>
        <w:t>非因甲方原因及不可抗力，导致甲方须对外承担责任的，甲方有权向乙方追偿。乙方应承担甲方因此支付的一切费用，包括但不限于诉讼费、仲裁费、律师费、评估费、拍卖费、执行费、代偿款、赔偿款等。</w:t>
      </w:r>
    </w:p>
    <w:p>
      <w:pPr>
        <w:spacing w:line="500" w:lineRule="exact"/>
        <w:ind w:right="-335" w:firstLine="472" w:firstLineChars="196"/>
        <w:rPr>
          <w:rFonts w:ascii="宋体" w:hAnsi="宋体" w:cs="宋体"/>
          <w:bCs/>
          <w:sz w:val="24"/>
        </w:rPr>
      </w:pPr>
      <w:r>
        <w:rPr>
          <w:rFonts w:hint="eastAsia" w:ascii="宋体" w:hAnsi="宋体" w:cs="宋体"/>
          <w:b/>
          <w:bCs/>
          <w:sz w:val="24"/>
        </w:rPr>
        <w:t>7.4</w:t>
      </w:r>
      <w:r>
        <w:rPr>
          <w:rFonts w:hint="eastAsia" w:ascii="宋体" w:hAnsi="宋体" w:cs="宋体"/>
          <w:sz w:val="24"/>
        </w:rPr>
        <w:t>本合同在履行过程中发生纠纷，甲、乙方应及时协商解决，</w:t>
      </w:r>
      <w:r>
        <w:rPr>
          <w:rFonts w:hint="eastAsia" w:ascii="宋体" w:hAnsi="宋体" w:cs="宋体"/>
          <w:color w:val="000000"/>
          <w:sz w:val="24"/>
        </w:rPr>
        <w:t>协商无法解决纠纷时，</w:t>
      </w:r>
      <w:r>
        <w:rPr>
          <w:rFonts w:hint="eastAsia" w:ascii="宋体" w:hAnsi="宋体" w:cs="宋体"/>
          <w:sz w:val="24"/>
        </w:rPr>
        <w:t>双方同意</w:t>
      </w:r>
      <w:r>
        <w:rPr>
          <w:rFonts w:hint="eastAsia" w:ascii="宋体" w:hAnsi="宋体" w:cs="宋体"/>
          <w:color w:val="000000"/>
          <w:sz w:val="24"/>
        </w:rPr>
        <w:t>由向项目所在地人民法院提起诉讼</w:t>
      </w:r>
      <w:r>
        <w:rPr>
          <w:rFonts w:hint="eastAsia" w:ascii="宋体" w:hAnsi="宋体" w:cs="宋体"/>
          <w:sz w:val="24"/>
        </w:rPr>
        <w:t>。</w:t>
      </w:r>
    </w:p>
    <w:p>
      <w:pPr>
        <w:spacing w:line="500" w:lineRule="exact"/>
        <w:ind w:right="-335" w:firstLine="482" w:firstLineChars="200"/>
        <w:rPr>
          <w:rFonts w:ascii="宋体" w:hAnsi="宋体" w:cs="宋体"/>
          <w:bCs/>
          <w:sz w:val="24"/>
        </w:rPr>
      </w:pPr>
      <w:r>
        <w:rPr>
          <w:rFonts w:hint="eastAsia" w:ascii="宋体" w:hAnsi="宋体" w:cs="宋体"/>
          <w:b/>
          <w:bCs/>
          <w:sz w:val="24"/>
        </w:rPr>
        <w:t>7.5</w:t>
      </w:r>
      <w:r>
        <w:rPr>
          <w:rFonts w:hint="eastAsia" w:ascii="宋体" w:hAnsi="宋体" w:cs="宋体"/>
          <w:bCs/>
          <w:sz w:val="24"/>
        </w:rPr>
        <w:t>本合同经双方法定代表人盖章，并加盖公章或合同专用章后生效。</w:t>
      </w:r>
    </w:p>
    <w:p>
      <w:pPr>
        <w:spacing w:line="500" w:lineRule="exact"/>
        <w:ind w:right="-335" w:firstLine="472" w:firstLineChars="196"/>
        <w:rPr>
          <w:rFonts w:ascii="宋体" w:hAnsi="宋体" w:cs="宋体"/>
          <w:sz w:val="24"/>
        </w:rPr>
      </w:pPr>
      <w:r>
        <w:rPr>
          <w:rFonts w:hint="eastAsia" w:ascii="宋体" w:hAnsi="宋体" w:cs="宋体"/>
          <w:b/>
          <w:bCs/>
          <w:sz w:val="24"/>
        </w:rPr>
        <w:t>7.6</w:t>
      </w: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份，甲方</w:t>
      </w:r>
      <w:r>
        <w:rPr>
          <w:rFonts w:hint="eastAsia" w:ascii="宋体" w:hAnsi="宋体" w:cs="宋体"/>
          <w:sz w:val="24"/>
          <w:u w:val="single"/>
        </w:rPr>
        <w:t xml:space="preserve">  </w:t>
      </w:r>
      <w:r>
        <w:rPr>
          <w:rFonts w:hint="eastAsia" w:ascii="宋体" w:hAnsi="宋体" w:cs="宋体"/>
          <w:sz w:val="24"/>
        </w:rPr>
        <w:t>份、乙方</w:t>
      </w:r>
      <w:r>
        <w:rPr>
          <w:rFonts w:hint="eastAsia" w:ascii="宋体" w:hAnsi="宋体" w:cs="宋体"/>
          <w:sz w:val="24"/>
          <w:u w:val="single"/>
        </w:rPr>
        <w:t xml:space="preserve">  </w:t>
      </w:r>
      <w:r>
        <w:rPr>
          <w:rFonts w:hint="eastAsia" w:ascii="宋体" w:hAnsi="宋体" w:cs="宋体"/>
          <w:sz w:val="24"/>
        </w:rPr>
        <w:t>份，均具有同等法律效力。</w:t>
      </w:r>
    </w:p>
    <w:p>
      <w:pPr>
        <w:spacing w:line="500" w:lineRule="exact"/>
        <w:ind w:right="-335" w:firstLine="472" w:firstLineChars="196"/>
        <w:rPr>
          <w:rFonts w:ascii="宋体" w:hAnsi="宋体" w:cs="宋体"/>
          <w:sz w:val="24"/>
        </w:rPr>
      </w:pPr>
      <w:r>
        <w:rPr>
          <w:rFonts w:hint="eastAsia" w:ascii="宋体" w:hAnsi="宋体" w:cs="宋体"/>
          <w:b/>
          <w:bCs/>
          <w:sz w:val="24"/>
        </w:rPr>
        <w:t>7.</w:t>
      </w:r>
      <w:r>
        <w:rPr>
          <w:rFonts w:ascii="宋体" w:hAnsi="宋体" w:cs="宋体"/>
          <w:b/>
          <w:bCs/>
          <w:sz w:val="24"/>
        </w:rPr>
        <w:t>7</w:t>
      </w:r>
      <w:r>
        <w:rPr>
          <w:rFonts w:hint="eastAsia" w:ascii="宋体" w:hAnsi="宋体" w:cs="宋体"/>
          <w:sz w:val="24"/>
        </w:rPr>
        <w:t>双方履行合同规定义务后，本合同即行终止。</w:t>
      </w:r>
    </w:p>
    <w:p>
      <w:pPr>
        <w:spacing w:line="500" w:lineRule="exact"/>
        <w:ind w:right="-335" w:firstLine="470" w:firstLineChars="196"/>
        <w:rPr>
          <w:rFonts w:ascii="宋体" w:hAnsi="宋体" w:cs="宋体"/>
          <w:sz w:val="24"/>
        </w:rPr>
      </w:pPr>
      <w:r>
        <w:rPr>
          <w:rFonts w:hint="eastAsia" w:ascii="宋体" w:hAnsi="宋体" w:cs="宋体"/>
          <w:sz w:val="24"/>
        </w:rPr>
        <w:t>（以下无正文）</w:t>
      </w:r>
    </w:p>
    <w:p>
      <w:pPr>
        <w:pStyle w:val="4"/>
        <w:spacing w:line="500" w:lineRule="exact"/>
        <w:rPr>
          <w:rFonts w:ascii="宋体" w:hAnsi="宋体" w:cs="宋体"/>
          <w:sz w:val="24"/>
          <w:szCs w:val="24"/>
        </w:rPr>
      </w:pPr>
    </w:p>
    <w:p>
      <w:pPr>
        <w:pStyle w:val="4"/>
        <w:spacing w:line="500" w:lineRule="exact"/>
        <w:rPr>
          <w:rFonts w:ascii="宋体" w:hAnsi="宋体" w:cs="宋体"/>
          <w:sz w:val="24"/>
          <w:szCs w:val="24"/>
        </w:rPr>
      </w:pPr>
    </w:p>
    <w:p>
      <w:pPr>
        <w:tabs>
          <w:tab w:val="left" w:pos="1440"/>
        </w:tabs>
        <w:spacing w:line="500" w:lineRule="exact"/>
        <w:ind w:firstLine="723" w:firstLineChars="300"/>
        <w:rPr>
          <w:rFonts w:ascii="宋体" w:hAnsi="宋体" w:cs="宋体"/>
          <w:b/>
          <w:sz w:val="24"/>
        </w:rPr>
      </w:pPr>
      <w:r>
        <w:rPr>
          <w:rFonts w:hint="eastAsia" w:ascii="宋体" w:hAnsi="宋体" w:cs="宋体"/>
          <w:b/>
          <w:sz w:val="24"/>
        </w:rPr>
        <w:t>甲方：（盖章）                     乙方：（盖章）</w:t>
      </w:r>
    </w:p>
    <w:p>
      <w:pPr>
        <w:pStyle w:val="3"/>
        <w:ind w:firstLine="630" w:firstLineChars="300"/>
        <w:rPr>
          <w:rFonts w:ascii="宋体" w:eastAsia="宋体" w:cs="宋体"/>
        </w:rPr>
      </w:pPr>
    </w:p>
    <w:p>
      <w:pPr>
        <w:tabs>
          <w:tab w:val="left" w:pos="1125"/>
        </w:tabs>
        <w:spacing w:line="500" w:lineRule="exact"/>
        <w:ind w:right="-335" w:firstLine="723" w:firstLineChars="300"/>
        <w:rPr>
          <w:rFonts w:ascii="宋体" w:hAnsi="宋体" w:cs="宋体"/>
          <w:b/>
          <w:sz w:val="24"/>
        </w:rPr>
      </w:pPr>
    </w:p>
    <w:p>
      <w:pPr>
        <w:spacing w:line="500" w:lineRule="exact"/>
        <w:ind w:firstLine="723" w:firstLineChars="300"/>
        <w:rPr>
          <w:rFonts w:ascii="宋体" w:hAnsi="宋体" w:cs="宋体"/>
          <w:b/>
          <w:sz w:val="24"/>
        </w:rPr>
      </w:pPr>
      <w:r>
        <w:rPr>
          <w:rFonts w:hint="eastAsia" w:ascii="宋体" w:hAnsi="宋体" w:cs="宋体"/>
          <w:b/>
          <w:sz w:val="24"/>
        </w:rPr>
        <w:t>法定代表人：（盖章）               法定代表人：（盖章）</w:t>
      </w:r>
    </w:p>
    <w:p>
      <w:pPr>
        <w:spacing w:line="500" w:lineRule="exact"/>
        <w:ind w:firstLine="723" w:firstLineChars="300"/>
        <w:rPr>
          <w:rFonts w:ascii="宋体" w:hAnsi="宋体" w:cs="宋体"/>
          <w:b/>
          <w:sz w:val="24"/>
        </w:rPr>
      </w:pPr>
    </w:p>
    <w:p>
      <w:pPr>
        <w:pStyle w:val="3"/>
      </w:pPr>
    </w:p>
    <w:p>
      <w:pPr>
        <w:spacing w:line="500" w:lineRule="exact"/>
        <w:ind w:firstLine="723" w:firstLineChars="300"/>
        <w:rPr>
          <w:rFonts w:ascii="宋体" w:hAnsi="宋体" w:cs="宋体"/>
          <w:b/>
          <w:sz w:val="24"/>
        </w:rPr>
      </w:pPr>
      <w:r>
        <w:rPr>
          <w:rFonts w:hint="eastAsia" w:ascii="宋体" w:hAnsi="宋体" w:cs="宋体"/>
          <w:b/>
          <w:sz w:val="24"/>
        </w:rPr>
        <w:t>经办人：                           经办人：</w:t>
      </w:r>
    </w:p>
    <w:p>
      <w:pPr>
        <w:snapToGrid w:val="0"/>
        <w:spacing w:line="500" w:lineRule="exact"/>
        <w:ind w:firstLine="723" w:firstLineChars="300"/>
        <w:rPr>
          <w:rFonts w:ascii="宋体" w:hAnsi="宋体" w:cs="宋体"/>
          <w:b/>
          <w:sz w:val="24"/>
        </w:rPr>
      </w:pPr>
    </w:p>
    <w:p>
      <w:pPr>
        <w:pStyle w:val="3"/>
      </w:pPr>
    </w:p>
    <w:p>
      <w:pPr>
        <w:snapToGrid w:val="0"/>
        <w:spacing w:line="500" w:lineRule="exact"/>
        <w:ind w:firstLine="723" w:firstLineChars="300"/>
        <w:rPr>
          <w:rFonts w:ascii="宋体" w:hAnsi="宋体" w:cs="宋体"/>
          <w:b/>
          <w:sz w:val="24"/>
        </w:rPr>
      </w:pPr>
      <w:r>
        <w:rPr>
          <w:rFonts w:hint="eastAsia" w:ascii="宋体" w:hAnsi="宋体" w:cs="宋体"/>
          <w:b/>
          <w:sz w:val="24"/>
        </w:rPr>
        <w:t xml:space="preserve">日  期：   </w:t>
      </w:r>
      <w:r>
        <w:rPr>
          <w:rFonts w:ascii="宋体" w:hAnsi="宋体" w:cs="宋体"/>
          <w:b/>
          <w:sz w:val="24"/>
        </w:rPr>
        <w:t xml:space="preserve">                        日</w:t>
      </w:r>
      <w:r>
        <w:rPr>
          <w:rFonts w:hint="eastAsia" w:ascii="宋体" w:hAnsi="宋体" w:cs="宋体"/>
          <w:b/>
          <w:sz w:val="24"/>
        </w:rPr>
        <w:t xml:space="preserve"> </w:t>
      </w:r>
      <w:r>
        <w:rPr>
          <w:rFonts w:ascii="宋体" w:hAnsi="宋体" w:cs="宋体"/>
          <w:b/>
          <w:sz w:val="24"/>
        </w:rPr>
        <w:t xml:space="preserve"> 期：</w:t>
      </w:r>
    </w:p>
    <w:p>
      <w:pPr>
        <w:pStyle w:val="3"/>
        <w:rPr>
          <w:rFonts w:ascii="宋体" w:eastAsia="宋体" w:cs="宋体"/>
          <w:b/>
          <w:sz w:val="30"/>
          <w:szCs w:val="30"/>
          <w:u w:val="single"/>
        </w:rPr>
      </w:pPr>
    </w:p>
    <w:p/>
    <w:p>
      <w:pPr>
        <w:pStyle w:val="7"/>
        <w:rPr>
          <w:rFonts w:hint="default"/>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NjhiYmRjNjMzM2Y1M2E1OTVlMGZlZDkxY2NhY2UifQ=="/>
  </w:docVars>
  <w:rsids>
    <w:rsidRoot w:val="68004501"/>
    <w:rsid w:val="19411B2D"/>
    <w:rsid w:val="68004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lock Text"/>
    <w:basedOn w:val="1"/>
    <w:qFormat/>
    <w:uiPriority w:val="0"/>
    <w:pPr>
      <w:ind w:left="2" w:right="25" w:rightChars="12" w:hanging="2"/>
    </w:pPr>
    <w:rPr>
      <w:rFonts w:ascii="楷体_GB2312" w:hAnsi="宋体" w:eastAsia="楷体_GB2312"/>
    </w:rPr>
  </w:style>
  <w:style w:type="paragraph" w:styleId="4">
    <w:name w:val="footer"/>
    <w:basedOn w:val="1"/>
    <w:next w:val="2"/>
    <w:qFormat/>
    <w:uiPriority w:val="0"/>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3888</Words>
  <Characters>4245</Characters>
  <Lines>0</Lines>
  <Paragraphs>0</Paragraphs>
  <TotalTime>0</TotalTime>
  <ScaleCrop>false</ScaleCrop>
  <LinksUpToDate>false</LinksUpToDate>
  <CharactersWithSpaces>4529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2024-07-08T09:35:00Z</dcterms:created>
  <dc:creator>MAY</dc:creator>
  <cp:lastModifiedBy>MAY</cp:lastModifiedBy>
  <dcterms:modified xsi:type="dcterms:W3CDTF">2024-07-25T07:49:56Z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5BC6970520C44FCDBF0C13379BF7A85F_11</vt:lpwstr>
  </property>
</Properties>
</file>