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721AC">
      <w:pPr>
        <w:adjustRightInd w:val="0"/>
        <w:snapToGrid w:val="0"/>
        <w:spacing w:line="312" w:lineRule="auto"/>
        <w:jc w:val="center"/>
        <w:rPr>
          <w:rFonts w:hint="eastAsia" w:ascii="黑体" w:hAnsi="黑体" w:eastAsia="黑体" w:cs="黑体"/>
          <w:b/>
          <w:bCs/>
          <w:sz w:val="36"/>
          <w:szCs w:val="36"/>
          <w:lang w:val="zh-CN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zh-CN" w:eastAsia="zh-CN"/>
        </w:rPr>
        <w:t>已标价的工程量清单（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以此要求为准</w:t>
      </w:r>
      <w:r>
        <w:rPr>
          <w:rFonts w:hint="eastAsia" w:ascii="黑体" w:hAnsi="黑体" w:eastAsia="黑体" w:cs="黑体"/>
          <w:b/>
          <w:bCs/>
          <w:sz w:val="36"/>
          <w:szCs w:val="36"/>
          <w:lang w:val="zh-CN" w:eastAsia="zh-CN"/>
        </w:rPr>
        <w:t>）</w:t>
      </w:r>
    </w:p>
    <w:p w14:paraId="20103F6F">
      <w:pPr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注：供应商在首次提交的响应文件中的报价(即首次报价)应按采购文件及工程量清单编制要求，逐一列出报价的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构成及明细，并提供已标价工程量清单。</w:t>
      </w:r>
    </w:p>
    <w:p w14:paraId="5F1377E1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1.已标价工程量清单应按工程量清单报价相关要求进行填报。</w:t>
      </w:r>
    </w:p>
    <w:p w14:paraId="6E33C4B5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2.已标价工程里清单的扉页(仅指投标总价扉页)应由注册或登记在本单位的造价人员签字并盖执业印章。</w:t>
      </w:r>
    </w:p>
    <w:p w14:paraId="4104DACD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3.已标价工程量清单原件扫描成PDF格式，以附件形式上传。</w:t>
      </w:r>
    </w:p>
    <w:p w14:paraId="5576E170">
      <w:pPr>
        <w:spacing w:line="360" w:lineRule="auto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</w:p>
    <w:p w14:paraId="77C8A9BD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61ED60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B6B6568">
      <w:pPr>
        <w:ind w:firstLine="560" w:firstLineChars="200"/>
        <w:rPr>
          <w:rFonts w:hint="eastAsia" w:eastAsia="仿宋_GB2312"/>
          <w:sz w:val="28"/>
          <w:szCs w:val="28"/>
        </w:rPr>
      </w:pPr>
    </w:p>
    <w:p w14:paraId="03E6060B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2598B23F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法定代表人或授权代表（签字或盖章）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20DC927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</w:t>
      </w:r>
    </w:p>
    <w:p w14:paraId="5E525E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19186C21"/>
    <w:rsid w:val="2ACB46DB"/>
    <w:rsid w:val="320106B9"/>
    <w:rsid w:val="4B2E0642"/>
    <w:rsid w:val="52CD31A1"/>
    <w:rsid w:val="5BC24F22"/>
    <w:rsid w:val="5FBB61C8"/>
    <w:rsid w:val="6BB01C5A"/>
    <w:rsid w:val="6E1C5C80"/>
    <w:rsid w:val="6E206085"/>
    <w:rsid w:val="70E7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213</Characters>
  <Lines>0</Lines>
  <Paragraphs>0</Paragraphs>
  <TotalTime>0</TotalTime>
  <ScaleCrop>false</ScaleCrop>
  <LinksUpToDate>false</LinksUpToDate>
  <CharactersWithSpaces>329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华采</cp:lastModifiedBy>
  <dcterms:modified xsi:type="dcterms:W3CDTF">2024-07-29T11:10:48Z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6491D623D00E48E08E425B86D0594EA3_12</vt:lpwstr>
  </property>
</Properties>
</file>