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06AB1">
      <w:pPr>
        <w:pStyle w:val="4"/>
        <w:rPr>
          <w:rFonts w:hint="eastAsia" w:ascii="宋体" w:hAnsi="宋体" w:eastAsia="宋体" w:cs="宋体"/>
          <w:highlight w:val="none"/>
        </w:rPr>
      </w:pPr>
      <w:bookmarkStart w:id="0" w:name="_Toc492955465"/>
      <w:bookmarkStart w:id="1" w:name="_Toc389620246"/>
      <w:bookmarkStart w:id="2" w:name="_Toc233435988"/>
      <w:bookmarkStart w:id="3" w:name="_Toc385992406"/>
      <w:bookmarkStart w:id="4" w:name="_Toc497551826"/>
      <w:bookmarkStart w:id="5" w:name="_Toc7686"/>
      <w:bookmarkStart w:id="6" w:name="_Toc497546924"/>
      <w:bookmarkStart w:id="7" w:name="_Toc497712139"/>
      <w:bookmarkStart w:id="8" w:name="_Toc497711591"/>
      <w:r>
        <w:rPr>
          <w:rFonts w:hint="eastAsia" w:ascii="宋体" w:hAnsi="宋体" w:eastAsia="宋体" w:cs="宋体"/>
          <w:highlight w:val="none"/>
        </w:rPr>
        <w:t>附件</w:t>
      </w:r>
      <w:bookmarkStart w:id="9" w:name="_Hlt491765535"/>
      <w:bookmarkEnd w:id="9"/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DB1A366"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p w14:paraId="6F5C38C7"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p w14:paraId="2F18C7F1"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5"/>
        <w:tblW w:w="87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2790"/>
        <w:gridCol w:w="2514"/>
        <w:gridCol w:w="1463"/>
        <w:gridCol w:w="1169"/>
      </w:tblGrid>
      <w:tr w14:paraId="18FBB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33E6133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790" w:type="dxa"/>
            <w:noWrap w:val="0"/>
            <w:vAlign w:val="top"/>
          </w:tcPr>
          <w:p w14:paraId="5B7FE73E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规格</w:t>
            </w:r>
          </w:p>
        </w:tc>
        <w:tc>
          <w:tcPr>
            <w:tcW w:w="2514" w:type="dxa"/>
            <w:noWrap w:val="0"/>
            <w:vAlign w:val="top"/>
          </w:tcPr>
          <w:p w14:paraId="0EF4002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规格</w:t>
            </w:r>
          </w:p>
        </w:tc>
        <w:tc>
          <w:tcPr>
            <w:tcW w:w="1463" w:type="dxa"/>
            <w:noWrap w:val="0"/>
            <w:vAlign w:val="top"/>
          </w:tcPr>
          <w:p w14:paraId="68E43ABB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169" w:type="dxa"/>
            <w:noWrap w:val="0"/>
            <w:vAlign w:val="top"/>
          </w:tcPr>
          <w:p w14:paraId="41DF55C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佐证材料页码</w:t>
            </w:r>
          </w:p>
        </w:tc>
      </w:tr>
      <w:tr w14:paraId="35C88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30C603F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2790" w:type="dxa"/>
            <w:noWrap w:val="0"/>
            <w:vAlign w:val="top"/>
          </w:tcPr>
          <w:p w14:paraId="1A1BD74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4" w:type="dxa"/>
            <w:noWrap w:val="0"/>
            <w:vAlign w:val="top"/>
          </w:tcPr>
          <w:p w14:paraId="4B83629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08D10C9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797130B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A41E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5920C2C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790" w:type="dxa"/>
            <w:noWrap w:val="0"/>
            <w:vAlign w:val="top"/>
          </w:tcPr>
          <w:p w14:paraId="514DD61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bookmarkStart w:id="10" w:name="_GoBack"/>
            <w:bookmarkEnd w:id="10"/>
          </w:p>
        </w:tc>
        <w:tc>
          <w:tcPr>
            <w:tcW w:w="2514" w:type="dxa"/>
            <w:noWrap w:val="0"/>
            <w:vAlign w:val="top"/>
          </w:tcPr>
          <w:p w14:paraId="239D136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7CAF151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32C6395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4709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50C902C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90" w:type="dxa"/>
            <w:noWrap w:val="0"/>
            <w:vAlign w:val="top"/>
          </w:tcPr>
          <w:p w14:paraId="7EBEF5E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4" w:type="dxa"/>
            <w:noWrap w:val="0"/>
            <w:vAlign w:val="top"/>
          </w:tcPr>
          <w:p w14:paraId="18606E0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60E733F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2E51BAA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1B84A320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</w:p>
    <w:p w14:paraId="5AFDF42E">
      <w:pPr>
        <w:spacing w:line="400" w:lineRule="atLeas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12FFFDD6">
      <w:pPr>
        <w:spacing w:line="400" w:lineRule="atLeas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  <w:lang w:val="en-US" w:eastAsia="zh-CN"/>
        </w:rPr>
        <w:t>标▲参数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</w:rPr>
        <w:t>提供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  <w:lang w:val="en-US" w:eastAsia="zh-CN"/>
        </w:rPr>
        <w:t>的证明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</w:rPr>
        <w:t>材料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宋体" w:hAnsi="宋体" w:eastAsia="宋体" w:cs="宋体"/>
          <w:sz w:val="24"/>
          <w:highlight w:val="none"/>
        </w:rPr>
        <w:t>（彩页或官网截图等）。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如上表内容与证明材料不符，以证明材料为准</w:t>
      </w:r>
      <w:r>
        <w:rPr>
          <w:rFonts w:hint="eastAsia" w:ascii="宋体" w:hAnsi="宋体" w:eastAsia="宋体" w:cs="宋体"/>
          <w:sz w:val="24"/>
          <w:highlight w:val="none"/>
        </w:rPr>
        <w:t>，请各供应商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宋体" w:hAnsi="宋体" w:eastAsia="宋体" w:cs="宋体"/>
          <w:b/>
          <w:bCs/>
          <w:i/>
          <w:iCs/>
          <w:sz w:val="24"/>
          <w:highlight w:val="none"/>
          <w:u w:val="thick"/>
        </w:rPr>
        <w:t>。</w:t>
      </w:r>
    </w:p>
    <w:p w14:paraId="1152B085">
      <w:pPr>
        <w:spacing w:line="400" w:lineRule="atLeast"/>
        <w:ind w:firstLine="48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thick"/>
          <w:lang w:val="en-US" w:eastAsia="zh-CN"/>
        </w:rPr>
        <w:t>非标▲参数</w:t>
      </w: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若本表偏离情况与后附证明材料不一致时，默认本表为供应商能达到最新、最优的响应技术服务条款；</w:t>
      </w:r>
    </w:p>
    <w:p w14:paraId="4664290F">
      <w:pPr>
        <w:spacing w:line="400" w:lineRule="atLeast"/>
        <w:ind w:firstLine="480"/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2"/>
          <w:highlight w:val="none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若签订合同发现与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本表</w:t>
      </w:r>
      <w:r>
        <w:rPr>
          <w:rFonts w:hint="eastAsia" w:ascii="宋体" w:hAnsi="宋体" w:eastAsia="宋体" w:cs="宋体"/>
          <w:sz w:val="24"/>
          <w:highlight w:val="none"/>
        </w:rPr>
        <w:t>所投产品不符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宋体" w:hAnsi="宋体" w:eastAsia="宋体" w:cs="宋体"/>
          <w:sz w:val="24"/>
          <w:highlight w:val="none"/>
        </w:rPr>
        <w:t>将被视为虚假应标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highlight w:val="none"/>
        </w:rPr>
        <w:t>上报财政主管部门，列入政府采购黑名单，1-3年不得参加政府采购活动；</w:t>
      </w:r>
    </w:p>
    <w:p w14:paraId="41ABEA34">
      <w:pPr>
        <w:spacing w:line="400" w:lineRule="atLeast"/>
        <w:ind w:firstLine="480"/>
        <w:rPr>
          <w:rFonts w:hint="eastAsia" w:ascii="宋体" w:hAnsi="宋体" w:eastAsia="宋体" w:cs="宋体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2"/>
          <w:highlight w:val="none"/>
        </w:rPr>
        <w:t>供应商需提供所投产品来源渠道证明文件</w:t>
      </w:r>
      <w:r>
        <w:rPr>
          <w:rFonts w:hint="eastAsia" w:ascii="宋体" w:hAnsi="宋体" w:eastAsia="宋体" w:cs="宋体"/>
          <w:sz w:val="24"/>
          <w:szCs w:val="22"/>
          <w:highlight w:val="none"/>
          <w:lang w:eastAsia="zh-CN"/>
        </w:rPr>
        <w:t>。</w:t>
      </w:r>
    </w:p>
    <w:p w14:paraId="73E90687">
      <w:pPr>
        <w:pStyle w:val="2"/>
        <w:rPr>
          <w:rFonts w:hint="eastAsia"/>
          <w:lang w:eastAsia="zh-CN"/>
        </w:rPr>
      </w:pPr>
    </w:p>
    <w:p w14:paraId="02B41D38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43B2801F">
      <w:pPr>
        <w:spacing w:line="480" w:lineRule="auto"/>
        <w:ind w:right="-161"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法定代表人或被授权代表签字或盖章：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</w:p>
    <w:p w14:paraId="054B6DDA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   标   单  位  公  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</w:p>
    <w:p w14:paraId="3AC296D3">
      <w:pPr>
        <w:spacing w:line="400" w:lineRule="atLeast"/>
        <w:ind w:firstLine="2640" w:firstLineChars="11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  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</w:t>
      </w:r>
    </w:p>
    <w:p w14:paraId="651252F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0BEB2F4D"/>
    <w:rsid w:val="2A992C61"/>
    <w:rsid w:val="332826CA"/>
    <w:rsid w:val="42BE6BA7"/>
    <w:rsid w:val="518353CC"/>
    <w:rsid w:val="61155DBE"/>
    <w:rsid w:val="6A2C10E1"/>
    <w:rsid w:val="726D0380"/>
    <w:rsid w:val="76466E17"/>
    <w:rsid w:val="7C2A46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350</Characters>
  <Lines>0</Lines>
  <Paragraphs>0</Paragraphs>
  <TotalTime>3</TotalTime>
  <ScaleCrop>false</ScaleCrop>
  <LinksUpToDate>false</LinksUpToDate>
  <CharactersWithSpaces>491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2023-08-03T02:19:00Z</dcterms:created>
  <dc:creator>Administrator</dc:creator>
  <cp:lastModifiedBy>李庆茹</cp:lastModifiedBy>
  <cp:lastPrinted>2023-09-01T09:30:00Z</cp:lastPrinted>
  <dcterms:modified xsi:type="dcterms:W3CDTF">2024-09-13T08:26:57Z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E06563F1950E4C8B85EA236CA88EEB3A_13</vt:lpwstr>
  </property>
</Properties>
</file>