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10C934">
      <w:pPr>
        <w:jc w:val="center"/>
        <w:rPr>
          <w:b/>
          <w:bCs/>
        </w:rPr>
      </w:pPr>
      <w:r>
        <w:rPr>
          <w:rFonts w:hint="eastAsia"/>
          <w:b/>
          <w:bCs/>
        </w:rPr>
        <w:t>关于信用担保的说明</w:t>
      </w:r>
    </w:p>
    <w:p w14:paraId="5BC9983F">
      <w:pPr>
        <w:pStyle w:val="8"/>
        <w:ind w:firstLine="420"/>
      </w:pPr>
      <w:r>
        <w:rPr>
          <w:rFonts w:hint="eastAsia"/>
        </w:rPr>
        <w:t>1、供应商在谈判、履约、融资等环节可自愿选择采取信用担保的形式。</w:t>
      </w:r>
    </w:p>
    <w:p w14:paraId="48A00760">
      <w:pPr>
        <w:pStyle w:val="8"/>
        <w:ind w:firstLine="420"/>
      </w:pPr>
      <w:r>
        <w:rPr>
          <w:rFonts w:hint="eastAsia"/>
        </w:rPr>
        <w:t>2、供应商可以自愿选择是否采取投标担保函（格式见附件二）的形式交纳保证金，也可以自愿选择是否采取履约担保函（格式见附件三）的形式交纳履约保证金。</w:t>
      </w:r>
    </w:p>
    <w:p w14:paraId="08697069">
      <w:pPr>
        <w:pStyle w:val="8"/>
        <w:ind w:firstLine="420"/>
      </w:pPr>
      <w:r>
        <w:rPr>
          <w:rFonts w:hint="eastAsia"/>
        </w:rPr>
        <w:t>3、我省确定中国投资担保有限公司、陕西省信用再担保有限责任公司、西安市经济技术投资担保有限公司等三家试点专业担保机构为担保机构。</w:t>
      </w:r>
    </w:p>
    <w:p w14:paraId="1299427A">
      <w:pPr>
        <w:pStyle w:val="8"/>
        <w:ind w:firstLine="420"/>
      </w:pPr>
      <w:r>
        <w:rPr>
          <w:rFonts w:hint="eastAsia"/>
        </w:rPr>
        <w:t>联系方式如下：</w:t>
      </w:r>
    </w:p>
    <w:tbl>
      <w:tblPr>
        <w:tblStyle w:val="10"/>
        <w:tblW w:w="97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8"/>
        <w:gridCol w:w="3434"/>
        <w:gridCol w:w="1173"/>
        <w:gridCol w:w="2083"/>
      </w:tblGrid>
      <w:tr w14:paraId="28264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8" w:type="dxa"/>
            <w:vAlign w:val="center"/>
          </w:tcPr>
          <w:p w14:paraId="1FAB54BF">
            <w:pPr>
              <w:pStyle w:val="12"/>
              <w:rPr>
                <w:rFonts w:hint="default"/>
              </w:rPr>
            </w:pPr>
            <w:r>
              <w:t>单位名称</w:t>
            </w:r>
          </w:p>
        </w:tc>
        <w:tc>
          <w:tcPr>
            <w:tcW w:w="3434" w:type="dxa"/>
            <w:vAlign w:val="center"/>
          </w:tcPr>
          <w:p w14:paraId="64CA076E">
            <w:pPr>
              <w:pStyle w:val="12"/>
              <w:rPr>
                <w:rFonts w:hint="default"/>
              </w:rPr>
            </w:pPr>
            <w:r>
              <w:t>地址</w:t>
            </w:r>
          </w:p>
        </w:tc>
        <w:tc>
          <w:tcPr>
            <w:tcW w:w="1173" w:type="dxa"/>
            <w:vAlign w:val="center"/>
          </w:tcPr>
          <w:p w14:paraId="47743942">
            <w:pPr>
              <w:pStyle w:val="12"/>
              <w:rPr>
                <w:rFonts w:hint="default"/>
              </w:rPr>
            </w:pPr>
            <w:r>
              <w:t>联系人</w:t>
            </w:r>
          </w:p>
        </w:tc>
        <w:tc>
          <w:tcPr>
            <w:tcW w:w="2083" w:type="dxa"/>
            <w:vAlign w:val="center"/>
          </w:tcPr>
          <w:p w14:paraId="36C68E79">
            <w:pPr>
              <w:pStyle w:val="12"/>
              <w:rPr>
                <w:rFonts w:hint="default"/>
              </w:rPr>
            </w:pPr>
            <w:r>
              <w:t>联系电话</w:t>
            </w:r>
          </w:p>
        </w:tc>
      </w:tr>
      <w:tr w14:paraId="1A145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8" w:type="dxa"/>
            <w:vAlign w:val="center"/>
          </w:tcPr>
          <w:p w14:paraId="0B18041F">
            <w:pPr>
              <w:pStyle w:val="12"/>
              <w:rPr>
                <w:rFonts w:hint="default"/>
              </w:rPr>
            </w:pPr>
            <w:r>
              <w:t>中国投资担保有限公司</w:t>
            </w:r>
          </w:p>
        </w:tc>
        <w:tc>
          <w:tcPr>
            <w:tcW w:w="3434" w:type="dxa"/>
            <w:vAlign w:val="center"/>
          </w:tcPr>
          <w:p w14:paraId="1B74C9B2">
            <w:pPr>
              <w:pStyle w:val="12"/>
              <w:rPr>
                <w:rFonts w:hint="default"/>
              </w:rPr>
            </w:pPr>
            <w:r>
              <w:t>北京市海淀区西三环北路100号金玉大厦写字楼9层</w:t>
            </w:r>
          </w:p>
        </w:tc>
        <w:tc>
          <w:tcPr>
            <w:tcW w:w="1173" w:type="dxa"/>
            <w:vAlign w:val="center"/>
          </w:tcPr>
          <w:p w14:paraId="6756CD36">
            <w:pPr>
              <w:pStyle w:val="12"/>
              <w:rPr>
                <w:rFonts w:hint="default"/>
              </w:rPr>
            </w:pPr>
            <w:r>
              <w:t>何嘉</w:t>
            </w:r>
          </w:p>
        </w:tc>
        <w:tc>
          <w:tcPr>
            <w:tcW w:w="2083" w:type="dxa"/>
            <w:vAlign w:val="center"/>
          </w:tcPr>
          <w:p w14:paraId="3272ED25">
            <w:pPr>
              <w:pStyle w:val="12"/>
              <w:rPr>
                <w:rFonts w:hint="default"/>
              </w:rPr>
            </w:pPr>
            <w:r>
              <w:t>010-88822659</w:t>
            </w:r>
          </w:p>
        </w:tc>
      </w:tr>
      <w:tr w14:paraId="4EC3D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8" w:type="dxa"/>
            <w:vAlign w:val="center"/>
          </w:tcPr>
          <w:p w14:paraId="64F5BCED">
            <w:pPr>
              <w:pStyle w:val="12"/>
              <w:rPr>
                <w:rFonts w:hint="default"/>
              </w:rPr>
            </w:pPr>
            <w:r>
              <w:t>陕西省信用再担保有限责任公司</w:t>
            </w:r>
          </w:p>
        </w:tc>
        <w:tc>
          <w:tcPr>
            <w:tcW w:w="3434" w:type="dxa"/>
            <w:vAlign w:val="center"/>
          </w:tcPr>
          <w:p w14:paraId="3B6DC7EC">
            <w:pPr>
              <w:pStyle w:val="12"/>
              <w:rPr>
                <w:rFonts w:hint="default"/>
              </w:rPr>
            </w:pPr>
            <w:r>
              <w:t>西安市高新区唐延路3号旺座国际B座25层</w:t>
            </w:r>
          </w:p>
        </w:tc>
        <w:tc>
          <w:tcPr>
            <w:tcW w:w="1173" w:type="dxa"/>
            <w:vAlign w:val="center"/>
          </w:tcPr>
          <w:p w14:paraId="7FA81945">
            <w:pPr>
              <w:pStyle w:val="12"/>
              <w:rPr>
                <w:rFonts w:hint="default"/>
              </w:rPr>
            </w:pPr>
            <w:r>
              <w:t>尹劭青</w:t>
            </w:r>
          </w:p>
        </w:tc>
        <w:tc>
          <w:tcPr>
            <w:tcW w:w="2083" w:type="dxa"/>
            <w:vAlign w:val="center"/>
          </w:tcPr>
          <w:p w14:paraId="2C6C1FD6">
            <w:pPr>
              <w:pStyle w:val="12"/>
              <w:rPr>
                <w:rFonts w:hint="default"/>
              </w:rPr>
            </w:pPr>
            <w:r>
              <w:t>029-88606032</w:t>
            </w:r>
          </w:p>
        </w:tc>
      </w:tr>
      <w:tr w14:paraId="33618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8" w:type="dxa"/>
            <w:vAlign w:val="center"/>
          </w:tcPr>
          <w:p w14:paraId="7A207741">
            <w:pPr>
              <w:pStyle w:val="12"/>
              <w:rPr>
                <w:rFonts w:hint="default"/>
              </w:rPr>
            </w:pPr>
            <w:r>
              <w:t>西安市经济技术投资担保有限公司</w:t>
            </w:r>
          </w:p>
        </w:tc>
        <w:tc>
          <w:tcPr>
            <w:tcW w:w="3434" w:type="dxa"/>
            <w:vAlign w:val="center"/>
          </w:tcPr>
          <w:p w14:paraId="5B440A16">
            <w:pPr>
              <w:pStyle w:val="12"/>
              <w:rPr>
                <w:rFonts w:hint="default"/>
              </w:rPr>
            </w:pPr>
            <w:r>
              <w:t>西安市太白北路320号</w:t>
            </w:r>
          </w:p>
        </w:tc>
        <w:tc>
          <w:tcPr>
            <w:tcW w:w="1173" w:type="dxa"/>
            <w:vAlign w:val="center"/>
          </w:tcPr>
          <w:p w14:paraId="62E5DBF2">
            <w:pPr>
              <w:pStyle w:val="12"/>
              <w:rPr>
                <w:rFonts w:hint="default"/>
              </w:rPr>
            </w:pPr>
            <w:r>
              <w:t>许艳茹</w:t>
            </w:r>
          </w:p>
        </w:tc>
        <w:tc>
          <w:tcPr>
            <w:tcW w:w="2083" w:type="dxa"/>
            <w:vAlign w:val="center"/>
          </w:tcPr>
          <w:p w14:paraId="2EB36C58">
            <w:pPr>
              <w:pStyle w:val="12"/>
              <w:rPr>
                <w:rFonts w:hint="default"/>
              </w:rPr>
            </w:pPr>
            <w:r>
              <w:t>029-88480371</w:t>
            </w:r>
          </w:p>
        </w:tc>
      </w:tr>
    </w:tbl>
    <w:p w14:paraId="35FE2282">
      <w:pPr>
        <w:spacing w:line="312" w:lineRule="auto"/>
        <w:rPr>
          <w:rFonts w:ascii="仿宋" w:hAnsi="仿宋" w:eastAsia="仿宋" w:cs="仿宋"/>
          <w:b/>
          <w:bCs/>
        </w:rPr>
      </w:pPr>
    </w:p>
    <w:p w14:paraId="5253AA46">
      <w:pPr>
        <w:rPr>
          <w:rFonts w:ascii="仿宋" w:hAnsi="仿宋" w:eastAsia="仿宋" w:cs="仿宋"/>
          <w:b/>
          <w:bCs/>
          <w:sz w:val="32"/>
          <w:szCs w:val="32"/>
        </w:rPr>
      </w:pPr>
      <w:r>
        <w:rPr>
          <w:rFonts w:hint="eastAsia" w:ascii="仿宋" w:hAnsi="仿宋" w:eastAsia="仿宋" w:cs="仿宋"/>
          <w:b/>
          <w:bCs/>
          <w:sz w:val="32"/>
          <w:szCs w:val="32"/>
        </w:rPr>
        <w:br w:type="page"/>
      </w:r>
    </w:p>
    <w:p w14:paraId="5A98B24A">
      <w:pPr>
        <w:rPr>
          <w:b/>
          <w:bCs/>
          <w:sz w:val="28"/>
          <w:szCs w:val="28"/>
        </w:rPr>
      </w:pPr>
      <w:r>
        <w:rPr>
          <w:rFonts w:hint="eastAsia"/>
          <w:b/>
          <w:bCs/>
          <w:sz w:val="28"/>
          <w:szCs w:val="28"/>
        </w:rPr>
        <w:t>附件二：</w:t>
      </w:r>
    </w:p>
    <w:p w14:paraId="5093F33E">
      <w:pPr>
        <w:jc w:val="center"/>
        <w:rPr>
          <w:b/>
          <w:bCs/>
          <w:sz w:val="32"/>
          <w:szCs w:val="32"/>
        </w:rPr>
      </w:pPr>
      <w:r>
        <w:rPr>
          <w:rFonts w:hint="eastAsia"/>
          <w:b/>
          <w:bCs/>
          <w:sz w:val="32"/>
          <w:szCs w:val="32"/>
        </w:rPr>
        <w:t>政府采购投标担保函（项目用）</w:t>
      </w:r>
    </w:p>
    <w:p w14:paraId="58D5D06C">
      <w:pPr>
        <w:ind w:firstLine="5040" w:firstLineChars="2400"/>
      </w:pPr>
      <w:r>
        <w:rPr>
          <w:rFonts w:hint="eastAsia"/>
        </w:rPr>
        <w:t>编号：</w:t>
      </w:r>
    </w:p>
    <w:p w14:paraId="3097890B">
      <w:r>
        <w:rPr>
          <w:rFonts w:hint="eastAsia"/>
          <w:u w:val="single"/>
        </w:rPr>
        <w:t xml:space="preserve">      </w:t>
      </w:r>
      <w:r>
        <w:rPr>
          <w:rFonts w:hint="eastAsia"/>
        </w:rPr>
        <w:t>（采购人或采购代理机构）：</w:t>
      </w:r>
    </w:p>
    <w:p w14:paraId="38BA1301">
      <w:pPr>
        <w:pStyle w:val="8"/>
        <w:ind w:firstLine="420"/>
      </w:pPr>
      <w:r>
        <w:rPr>
          <w:rFonts w:hint="eastAsia"/>
        </w:rPr>
        <w:t>鉴于</w:t>
      </w:r>
      <w:r>
        <w:rPr>
          <w:rFonts w:hint="eastAsia"/>
          <w:u w:val="single"/>
        </w:rPr>
        <w:t xml:space="preserve"> （以下简称“投标人”）</w:t>
      </w:r>
      <w:r>
        <w:rPr>
          <w:rFonts w:hint="eastAsia"/>
        </w:rPr>
        <w:t>拟参加编号</w:t>
      </w:r>
      <w:r>
        <w:rPr>
          <w:rFonts w:hint="eastAsia"/>
          <w:u w:val="single"/>
        </w:rPr>
        <w:t xml:space="preserve">      </w:t>
      </w:r>
      <w:r>
        <w:rPr>
          <w:rFonts w:hint="eastAsia"/>
        </w:rPr>
        <w:t>的</w:t>
      </w:r>
      <w:r>
        <w:rPr>
          <w:rFonts w:hint="eastAsia"/>
          <w:u w:val="single"/>
        </w:rPr>
        <w:t xml:space="preserve">      项目（以下简称“本项目”）</w:t>
      </w:r>
      <w:r>
        <w:rPr>
          <w:rFonts w:hint="eastAsia"/>
        </w:rPr>
        <w:t>投标，根据本项目磋商文件，供应商参加投标时应向你方交纳投标保证金，且可以投标担保函的形式交纳投标保证金。应供应商的申请，我方以保证的方式向你方提供如下投标保证金担保：</w:t>
      </w:r>
    </w:p>
    <w:p w14:paraId="7CD925B2">
      <w:pPr>
        <w:pStyle w:val="8"/>
        <w:ind w:firstLine="420"/>
      </w:pPr>
      <w:r>
        <w:rPr>
          <w:rFonts w:hint="eastAsia"/>
        </w:rPr>
        <w:t>一、保证责任的情形及保证金额</w:t>
      </w:r>
    </w:p>
    <w:p w14:paraId="77042CAB">
      <w:pPr>
        <w:pStyle w:val="8"/>
        <w:ind w:firstLine="420"/>
      </w:pPr>
      <w:r>
        <w:rPr>
          <w:rFonts w:hint="eastAsia"/>
        </w:rPr>
        <w:t>（一）在投标人出现下列情形之一时，我方承担保证责任：</w:t>
      </w:r>
    </w:p>
    <w:p w14:paraId="2D85976E">
      <w:pPr>
        <w:pStyle w:val="8"/>
        <w:ind w:firstLine="420"/>
      </w:pPr>
      <w:r>
        <w:rPr>
          <w:rFonts w:hint="eastAsia"/>
        </w:rPr>
        <w:t>1．中标后投标人无正当理由不与采购人或者采购代理机构签订《政府采购合同》；</w:t>
      </w:r>
    </w:p>
    <w:p w14:paraId="304A7216">
      <w:pPr>
        <w:pStyle w:val="8"/>
        <w:ind w:firstLine="420"/>
      </w:pPr>
      <w:r>
        <w:rPr>
          <w:rFonts w:hint="eastAsia"/>
        </w:rPr>
        <w:t>2．磋商文件规定的投标人应当缴纳保证金的其他情形。</w:t>
      </w:r>
    </w:p>
    <w:p w14:paraId="27D2B4B6">
      <w:pPr>
        <w:pStyle w:val="8"/>
        <w:ind w:firstLine="420"/>
      </w:pPr>
      <w:r>
        <w:rPr>
          <w:rFonts w:hint="eastAsia"/>
        </w:rPr>
        <w:t>（二）我方承担保证责任的最高金额为人民币元（大写），即本项目的投标保证金金额。</w:t>
      </w:r>
    </w:p>
    <w:p w14:paraId="0EA41C6B">
      <w:pPr>
        <w:pStyle w:val="8"/>
        <w:ind w:firstLine="420"/>
      </w:pPr>
      <w:r>
        <w:rPr>
          <w:rFonts w:hint="eastAsia"/>
        </w:rPr>
        <w:t>二、保证的方式及保证期间</w:t>
      </w:r>
    </w:p>
    <w:p w14:paraId="4AEAEB9E">
      <w:pPr>
        <w:pStyle w:val="8"/>
        <w:ind w:firstLine="420"/>
      </w:pPr>
      <w:r>
        <w:rPr>
          <w:rFonts w:hint="eastAsia"/>
        </w:rPr>
        <w:t>我方保证的方式为：连带责任保证。</w:t>
      </w:r>
    </w:p>
    <w:p w14:paraId="509DB430">
      <w:pPr>
        <w:pStyle w:val="8"/>
        <w:ind w:firstLine="420"/>
      </w:pPr>
      <w:r>
        <w:rPr>
          <w:rFonts w:hint="eastAsia"/>
        </w:rPr>
        <w:t>我方的保证期间为：自本保函生效之日起个月止。</w:t>
      </w:r>
    </w:p>
    <w:p w14:paraId="7E248DD9">
      <w:pPr>
        <w:pStyle w:val="8"/>
        <w:ind w:firstLine="420"/>
      </w:pPr>
      <w:r>
        <w:rPr>
          <w:rFonts w:hint="eastAsia"/>
        </w:rPr>
        <w:t>三、承担保证责任的程序</w:t>
      </w:r>
    </w:p>
    <w:p w14:paraId="38403D01">
      <w:pPr>
        <w:pStyle w:val="8"/>
        <w:ind w:firstLine="420"/>
      </w:pPr>
      <w:r>
        <w:rPr>
          <w:rFonts w:hint="eastAsia"/>
        </w:rPr>
        <w:t>1．你方要求我方承担保证责任的，应在本保函保证期间内向我方发出书面索赔通知。索赔通知应写明要求索赔的金额，支付款项应到达的账号，并附有证明投标人发生我方应承担保证责任情形的事实材料。</w:t>
      </w:r>
    </w:p>
    <w:p w14:paraId="1987CD9C">
      <w:pPr>
        <w:pStyle w:val="8"/>
        <w:ind w:firstLine="420"/>
      </w:pPr>
      <w:r>
        <w:rPr>
          <w:rFonts w:hint="eastAsia"/>
        </w:rPr>
        <w:t>2．我方在收到索赔通知及相关证明材料后，在个工作日内进行审查，符合应承担保证责任情形的，我方应按照你方的要求代投标人向你方支付投标保证金。</w:t>
      </w:r>
    </w:p>
    <w:p w14:paraId="3B09ADE8">
      <w:pPr>
        <w:pStyle w:val="8"/>
        <w:ind w:firstLine="420"/>
      </w:pPr>
      <w:r>
        <w:rPr>
          <w:rFonts w:hint="eastAsia"/>
        </w:rPr>
        <w:t>四、保证责任的终止</w:t>
      </w:r>
    </w:p>
    <w:p w14:paraId="7A5CDDB6">
      <w:pPr>
        <w:pStyle w:val="8"/>
        <w:ind w:firstLine="420"/>
      </w:pPr>
      <w:r>
        <w:rPr>
          <w:rFonts w:hint="eastAsia"/>
        </w:rPr>
        <w:t>1．保证期间届满你方未向我方书面主张保证责任的，自保证期间届满次日起，我方保证责任自动终止。</w:t>
      </w:r>
    </w:p>
    <w:p w14:paraId="36221CA2">
      <w:pPr>
        <w:pStyle w:val="8"/>
        <w:ind w:firstLine="420"/>
      </w:pPr>
      <w:r>
        <w:rPr>
          <w:rFonts w:hint="eastAsia"/>
        </w:rPr>
        <w:t>2．我方按照本保函向你方履行了保证责任后，自我方向你方支付款项（支付款项从我方账户划出）之日起，保证责任终止。</w:t>
      </w:r>
    </w:p>
    <w:p w14:paraId="6929EE56">
      <w:pPr>
        <w:pStyle w:val="8"/>
        <w:ind w:firstLine="420"/>
      </w:pPr>
      <w:r>
        <w:rPr>
          <w:rFonts w:hint="eastAsia"/>
        </w:rPr>
        <w:t>3．按照法律法规的规定或出现我方保证责任终止的其它情形的，我方在本保函项下的保证责任亦终止。</w:t>
      </w:r>
    </w:p>
    <w:p w14:paraId="276ABAE5">
      <w:pPr>
        <w:pStyle w:val="8"/>
        <w:ind w:firstLine="420"/>
      </w:pPr>
      <w:r>
        <w:rPr>
          <w:rFonts w:hint="eastAsia"/>
        </w:rPr>
        <w:t>五、免责条款</w:t>
      </w:r>
    </w:p>
    <w:p w14:paraId="0407F5B3">
      <w:pPr>
        <w:pStyle w:val="8"/>
        <w:ind w:firstLine="420"/>
      </w:pPr>
      <w:r>
        <w:rPr>
          <w:rFonts w:hint="eastAsia"/>
        </w:rPr>
        <w:t>1．依照法律规定或你方与投标人的另行约定，全部或者部分免除投标人投标保证金义务时，我方亦免除相应的保证责任。</w:t>
      </w:r>
    </w:p>
    <w:p w14:paraId="59BA3AD4">
      <w:pPr>
        <w:pStyle w:val="8"/>
        <w:ind w:firstLine="420"/>
      </w:pPr>
      <w:r>
        <w:rPr>
          <w:rFonts w:hint="eastAsia"/>
        </w:rPr>
        <w:t>2．因你方原因致使投标人发生本保函第一条第（一）款约定情形的，我方不承担保证责任。</w:t>
      </w:r>
    </w:p>
    <w:p w14:paraId="39F3F661">
      <w:pPr>
        <w:pStyle w:val="8"/>
        <w:ind w:firstLine="420"/>
      </w:pPr>
      <w:r>
        <w:rPr>
          <w:rFonts w:hint="eastAsia"/>
        </w:rPr>
        <w:t>3．因不可抗力造成投标人发生本保函第一条约定情形的，我方不承担保证责任。</w:t>
      </w:r>
    </w:p>
    <w:p w14:paraId="61507E4E">
      <w:pPr>
        <w:pStyle w:val="8"/>
        <w:ind w:firstLine="420"/>
      </w:pPr>
      <w:r>
        <w:rPr>
          <w:rFonts w:hint="eastAsia"/>
        </w:rPr>
        <w:t>4．你方或其他有权机关对磋商文件进行任何澄清或修改，加重我方保证责任的，我方对加重部分不承担保证责任，但该澄清或修改经我方事先书面同意的除外。</w:t>
      </w:r>
    </w:p>
    <w:p w14:paraId="56C5E026">
      <w:pPr>
        <w:pStyle w:val="8"/>
        <w:ind w:firstLine="420"/>
      </w:pPr>
      <w:r>
        <w:rPr>
          <w:rFonts w:hint="eastAsia"/>
        </w:rPr>
        <w:t>六、争议的解决</w:t>
      </w:r>
    </w:p>
    <w:p w14:paraId="72D2F3BE">
      <w:pPr>
        <w:pStyle w:val="8"/>
        <w:ind w:firstLine="420"/>
      </w:pPr>
      <w:r>
        <w:rPr>
          <w:rFonts w:hint="eastAsia"/>
        </w:rPr>
        <w:t>因本保函发生的纠纷，由你我双方协商解决，协商不成的，通过诉讼程序解决，诉讼管辖地法院为法院。</w:t>
      </w:r>
    </w:p>
    <w:p w14:paraId="15F154E3">
      <w:pPr>
        <w:pStyle w:val="8"/>
        <w:ind w:firstLine="420"/>
      </w:pPr>
      <w:r>
        <w:rPr>
          <w:rFonts w:hint="eastAsia"/>
        </w:rPr>
        <w:t>七、保函的生效</w:t>
      </w:r>
    </w:p>
    <w:p w14:paraId="1E114CE9">
      <w:pPr>
        <w:pStyle w:val="8"/>
        <w:ind w:firstLine="420"/>
      </w:pPr>
      <w:r>
        <w:rPr>
          <w:rFonts w:hint="eastAsia"/>
        </w:rPr>
        <w:t>本保函自我方加盖公章之日起生效。</w:t>
      </w:r>
    </w:p>
    <w:p w14:paraId="616EC415">
      <w:pPr>
        <w:pStyle w:val="8"/>
        <w:ind w:firstLine="420"/>
      </w:pPr>
      <w:r>
        <w:rPr>
          <w:rFonts w:hint="eastAsia"/>
        </w:rPr>
        <w:t>保证人：（公章）</w:t>
      </w:r>
    </w:p>
    <w:p w14:paraId="5AD3A23C">
      <w:pPr>
        <w:pStyle w:val="8"/>
        <w:ind w:firstLine="420"/>
      </w:pPr>
      <w:r>
        <w:rPr>
          <w:rFonts w:hint="eastAsia"/>
        </w:rPr>
        <w:t>年   月   日</w:t>
      </w:r>
      <w:r>
        <w:rPr>
          <w:rFonts w:hint="eastAsia"/>
        </w:rPr>
        <w:br w:type="page"/>
      </w:r>
    </w:p>
    <w:p w14:paraId="45E316B9">
      <w:pPr>
        <w:rPr>
          <w:b/>
          <w:bCs/>
          <w:sz w:val="28"/>
          <w:szCs w:val="28"/>
        </w:rPr>
      </w:pPr>
      <w:r>
        <w:rPr>
          <w:rFonts w:hint="eastAsia"/>
          <w:b/>
          <w:bCs/>
          <w:sz w:val="28"/>
          <w:szCs w:val="28"/>
        </w:rPr>
        <w:t>附件三：</w:t>
      </w:r>
    </w:p>
    <w:p w14:paraId="689A7566">
      <w:pPr>
        <w:jc w:val="center"/>
        <w:rPr>
          <w:b/>
          <w:bCs/>
          <w:sz w:val="32"/>
          <w:szCs w:val="32"/>
        </w:rPr>
      </w:pPr>
      <w:r>
        <w:rPr>
          <w:rFonts w:hint="eastAsia"/>
          <w:b/>
          <w:bCs/>
          <w:sz w:val="32"/>
          <w:szCs w:val="32"/>
        </w:rPr>
        <w:t>政府采购履约担保函（项目用）</w:t>
      </w:r>
    </w:p>
    <w:p w14:paraId="78DCA11C">
      <w:pPr>
        <w:ind w:firstLine="4830" w:firstLineChars="2300"/>
      </w:pPr>
      <w:r>
        <w:rPr>
          <w:rFonts w:hint="eastAsia"/>
        </w:rPr>
        <w:t>编号：</w:t>
      </w:r>
    </w:p>
    <w:p w14:paraId="5E9EF656">
      <w:r>
        <w:rPr>
          <w:rFonts w:hint="eastAsia"/>
          <w:u w:val="single"/>
        </w:rPr>
        <w:t xml:space="preserve">           </w:t>
      </w:r>
      <w:r>
        <w:rPr>
          <w:rFonts w:hint="eastAsia"/>
        </w:rPr>
        <w:t>（采购人）：</w:t>
      </w:r>
    </w:p>
    <w:p w14:paraId="1A7D9417">
      <w:pPr>
        <w:pStyle w:val="8"/>
        <w:ind w:firstLine="420"/>
      </w:pPr>
      <w:r>
        <w:rPr>
          <w:rFonts w:hint="eastAsia"/>
        </w:rPr>
        <w:t>鉴于你方与</w:t>
      </w:r>
      <w:r>
        <w:rPr>
          <w:rFonts w:hint="eastAsia"/>
          <w:u w:val="single"/>
        </w:rPr>
        <w:t xml:space="preserve">   （以下简称供应商）</w:t>
      </w:r>
      <w:r>
        <w:rPr>
          <w:rFonts w:hint="eastAsia"/>
        </w:rPr>
        <w:t>于</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日签定编号为</w:t>
      </w:r>
      <w:r>
        <w:rPr>
          <w:rFonts w:hint="eastAsia"/>
          <w:u w:val="single"/>
        </w:rPr>
        <w:t xml:space="preserve">    </w:t>
      </w:r>
      <w:r>
        <w:rPr>
          <w:rFonts w:hint="eastAsia"/>
        </w:rPr>
        <w:t>的《政府采购合同》（以下简称主合同），且依据该合同的约定，供应商应在</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日前向你方交纳履约保证金，且可以履约担保函的形式交纳履约保证金。应供应商的申请，我方以保证的方式向你方提供如下履约保证金担保：</w:t>
      </w:r>
      <w:r>
        <w:rPr>
          <w:rFonts w:hint="eastAsia"/>
          <w:u w:val="single"/>
        </w:rPr>
        <w:t xml:space="preserve">        </w:t>
      </w:r>
    </w:p>
    <w:p w14:paraId="76E5F625">
      <w:pPr>
        <w:pStyle w:val="8"/>
        <w:ind w:firstLine="420"/>
      </w:pPr>
      <w:r>
        <w:rPr>
          <w:rFonts w:hint="eastAsia"/>
        </w:rPr>
        <w:t>一、保证责任的情形及保证金额</w:t>
      </w:r>
    </w:p>
    <w:p w14:paraId="66AF709B">
      <w:pPr>
        <w:pStyle w:val="8"/>
        <w:ind w:firstLine="420"/>
      </w:pPr>
      <w:r>
        <w:rPr>
          <w:rFonts w:hint="eastAsia"/>
        </w:rPr>
        <w:t>（一）在供应商出现下列情形之一时，我方承担保证责任：</w:t>
      </w:r>
    </w:p>
    <w:p w14:paraId="7D72484B">
      <w:pPr>
        <w:pStyle w:val="8"/>
        <w:ind w:firstLine="420"/>
      </w:pPr>
      <w:r>
        <w:rPr>
          <w:rFonts w:hint="eastAsia"/>
        </w:rPr>
        <w:t>1．将中标项目转让给他人，或者在响应文件中未说明，且未经采购招标机构人同意，将中标项目分包给他人的；</w:t>
      </w:r>
    </w:p>
    <w:p w14:paraId="574D8BC8">
      <w:pPr>
        <w:pStyle w:val="8"/>
        <w:ind w:firstLine="420"/>
      </w:pPr>
      <w:r>
        <w:rPr>
          <w:rFonts w:hint="eastAsia"/>
        </w:rPr>
        <w:t>2．主合同约定的应当缴纳履约保证金的情形：</w:t>
      </w:r>
    </w:p>
    <w:p w14:paraId="0DFDECA2">
      <w:pPr>
        <w:pStyle w:val="8"/>
        <w:ind w:firstLine="420"/>
      </w:pPr>
      <w:r>
        <w:rPr>
          <w:rFonts w:hint="eastAsia"/>
        </w:rPr>
        <w:t>（1）未按主合同约定的质量、数量和期限供应货物/提供服务/完成工程的；</w:t>
      </w:r>
    </w:p>
    <w:p w14:paraId="1EA373AE">
      <w:pPr>
        <w:pStyle w:val="8"/>
        <w:ind w:firstLine="420"/>
      </w:pPr>
      <w:r>
        <w:rPr>
          <w:rFonts w:hint="eastAsia"/>
        </w:rPr>
        <w:t>（2）。</w:t>
      </w:r>
    </w:p>
    <w:p w14:paraId="6CAC7BE4">
      <w:pPr>
        <w:pStyle w:val="8"/>
        <w:ind w:firstLine="420"/>
      </w:pPr>
      <w:r>
        <w:rPr>
          <w:rFonts w:hint="eastAsia"/>
        </w:rPr>
        <w:t>（二）我方的保证范围是主合同约定的合同价款总额的%数额为元（大写），币种为。（即主合同履约保证金金额）</w:t>
      </w:r>
    </w:p>
    <w:p w14:paraId="34B18B37">
      <w:pPr>
        <w:pStyle w:val="8"/>
        <w:ind w:firstLine="420"/>
      </w:pPr>
      <w:r>
        <w:rPr>
          <w:rFonts w:hint="eastAsia"/>
        </w:rPr>
        <w:t>二、保证的方式及保证期间</w:t>
      </w:r>
    </w:p>
    <w:p w14:paraId="3F90D165">
      <w:pPr>
        <w:pStyle w:val="8"/>
        <w:ind w:firstLine="420"/>
      </w:pPr>
      <w:r>
        <w:rPr>
          <w:rFonts w:hint="eastAsia"/>
        </w:rPr>
        <w:t>我方保证的方式为：连带责任保证。</w:t>
      </w:r>
    </w:p>
    <w:p w14:paraId="360F5604">
      <w:pPr>
        <w:pStyle w:val="8"/>
        <w:ind w:firstLine="420"/>
      </w:pPr>
      <w:r>
        <w:rPr>
          <w:rFonts w:hint="eastAsia"/>
        </w:rPr>
        <w:t>我方保证的期间为：自本合同生效之日起至供应商按照主合同约定的供货/完工期限届满后日内。</w:t>
      </w:r>
    </w:p>
    <w:p w14:paraId="3CED515A">
      <w:pPr>
        <w:pStyle w:val="8"/>
        <w:ind w:firstLine="420"/>
      </w:pPr>
      <w:r>
        <w:rPr>
          <w:rFonts w:hint="eastAsia"/>
        </w:rPr>
        <w:t>如果供应商未按主合同约定向贵方供应货物/提供服务/完成工程的，由我方在保证金额内向你方支付上述款项。</w:t>
      </w:r>
    </w:p>
    <w:p w14:paraId="18DAE5CA">
      <w:pPr>
        <w:pStyle w:val="8"/>
        <w:ind w:firstLine="420"/>
      </w:pPr>
      <w:r>
        <w:rPr>
          <w:rFonts w:hint="eastAsia"/>
        </w:rPr>
        <w:t>三、承担保证责任的程序</w:t>
      </w:r>
    </w:p>
    <w:p w14:paraId="686F03F0">
      <w:pPr>
        <w:pStyle w:val="8"/>
        <w:ind w:firstLine="420"/>
      </w:pPr>
      <w:r>
        <w:rPr>
          <w:rFonts w:hint="eastAsia"/>
        </w:rPr>
        <w:t>1．你方要求我方承担保证责任的，应在本保函保证期间内向我方发出书面索赔通知。索赔通知应写明要求索赔的金额，支付款项应到达的帐号。并附有证明供应商违约事实的证明材料。</w:t>
      </w:r>
    </w:p>
    <w:p w14:paraId="122F24BE">
      <w:pPr>
        <w:pStyle w:val="8"/>
        <w:ind w:firstLine="420"/>
      </w:pPr>
      <w:r>
        <w:rPr>
          <w:rFonts w:hint="eastAsia"/>
        </w:rPr>
        <w:t>如果你方与供应商因货物质量问题产生争议，你方还需同时提供部门出具的质量检测报告，或经诉讼（仲裁）程序裁决后的裁决书、调解书，本保证人即按照检测结果或裁决书、调解书决定是否承担保证责任。</w:t>
      </w:r>
    </w:p>
    <w:p w14:paraId="7EF0AF51">
      <w:pPr>
        <w:pStyle w:val="8"/>
        <w:ind w:firstLine="420"/>
      </w:pPr>
      <w:r>
        <w:rPr>
          <w:rFonts w:hint="eastAsia"/>
        </w:rPr>
        <w:t>2．我方收到你方的书面索赔通知及相应证明材料，在工作日内进行核定后按照本保函的承诺承担保证责任。</w:t>
      </w:r>
    </w:p>
    <w:p w14:paraId="733A1406">
      <w:pPr>
        <w:pStyle w:val="8"/>
        <w:ind w:firstLine="420"/>
      </w:pPr>
      <w:r>
        <w:rPr>
          <w:rFonts w:hint="eastAsia"/>
        </w:rPr>
        <w:t>四、保证责任的终止</w:t>
      </w:r>
    </w:p>
    <w:p w14:paraId="56C5C7E2">
      <w:pPr>
        <w:pStyle w:val="8"/>
        <w:ind w:firstLine="420"/>
      </w:pPr>
      <w:r>
        <w:rPr>
          <w:rFonts w:hint="eastAsia"/>
        </w:rPr>
        <w:t>1．保证期间届满你方未向我方书面主张保证责任的，自保证期间届满次日起，我方保证责任自动终止。保证期间届满前，主合同约定的货物\工程\服务全部验收合格的，自验收合格日起，我方保证责任自动终止。</w:t>
      </w:r>
    </w:p>
    <w:p w14:paraId="3EFC18DF">
      <w:pPr>
        <w:pStyle w:val="8"/>
        <w:ind w:firstLine="420"/>
      </w:pPr>
      <w:r>
        <w:rPr>
          <w:rFonts w:hint="eastAsia"/>
        </w:rPr>
        <w:t>2．我方按照本保函向你方履行了保证责任后，自我方向你方支付款项（支付款项从我方账户划出）之日起，保证责任即终止。</w:t>
      </w:r>
    </w:p>
    <w:p w14:paraId="7F1340FD">
      <w:pPr>
        <w:pStyle w:val="8"/>
        <w:ind w:firstLine="420"/>
      </w:pPr>
      <w:r>
        <w:rPr>
          <w:rFonts w:hint="eastAsia"/>
        </w:rPr>
        <w:t>3．按照法律法规的规定或出现应终止我方保证责任的其它情形的，我方在本保函项下的保证责任亦终止。</w:t>
      </w:r>
    </w:p>
    <w:p w14:paraId="5061836D">
      <w:pPr>
        <w:pStyle w:val="8"/>
        <w:ind w:firstLine="420"/>
      </w:pPr>
      <w:r>
        <w:rPr>
          <w:rFonts w:hint="eastAsia"/>
        </w:rPr>
        <w:t>4．你方与供应商修改主合同，加重我方保证责任的，我方对加重部分不承担保证责任，但该等修改事先经我方书面同意的除外；你方与供应商修改主合同履行期限，我方保证期间仍依修改前的履行期限计算，但该等修改事先经我方书面同意的除外。</w:t>
      </w:r>
    </w:p>
    <w:p w14:paraId="741CD881">
      <w:pPr>
        <w:pStyle w:val="8"/>
        <w:ind w:firstLine="420"/>
      </w:pPr>
      <w:r>
        <w:rPr>
          <w:rFonts w:hint="eastAsia"/>
        </w:rPr>
        <w:t>五、免责条款</w:t>
      </w:r>
    </w:p>
    <w:p w14:paraId="2F5EE7BB">
      <w:pPr>
        <w:pStyle w:val="8"/>
        <w:ind w:firstLine="420"/>
      </w:pPr>
      <w:r>
        <w:rPr>
          <w:rFonts w:hint="eastAsia"/>
        </w:rPr>
        <w:t>1．因你方违反主合同约定致使供应商不能履行义务的，我方不承担保证责任。</w:t>
      </w:r>
    </w:p>
    <w:p w14:paraId="02023869">
      <w:pPr>
        <w:pStyle w:val="8"/>
        <w:ind w:firstLine="420"/>
      </w:pPr>
      <w:r>
        <w:rPr>
          <w:rFonts w:hint="eastAsia"/>
        </w:rPr>
        <w:t>2．依照法律法规的规定或你方与供应商的另行约定，全部或者部分免除供应商应缴纳的保证金义务的，我方亦免除相应的保证责任。</w:t>
      </w:r>
    </w:p>
    <w:p w14:paraId="725BC625">
      <w:pPr>
        <w:pStyle w:val="8"/>
        <w:ind w:firstLine="420"/>
      </w:pPr>
      <w:r>
        <w:rPr>
          <w:rFonts w:hint="eastAsia"/>
        </w:rPr>
        <w:t>3．因不可抗力造成供应商不能履行供货义务的，我方不承担保证责任。</w:t>
      </w:r>
    </w:p>
    <w:p w14:paraId="6F98AB45">
      <w:pPr>
        <w:pStyle w:val="8"/>
        <w:ind w:firstLine="420"/>
      </w:pPr>
      <w:r>
        <w:rPr>
          <w:rFonts w:hint="eastAsia"/>
        </w:rPr>
        <w:t>六、争议的解决</w:t>
      </w:r>
    </w:p>
    <w:p w14:paraId="09EAAD1B">
      <w:pPr>
        <w:pStyle w:val="8"/>
        <w:ind w:firstLine="420"/>
      </w:pPr>
      <w:r>
        <w:rPr>
          <w:rFonts w:hint="eastAsia"/>
        </w:rPr>
        <w:t>因本保函发生的纠纷，由你我双方协商解决，协商不成的，通过诉讼程序解决，诉讼管辖地法院为法院。</w:t>
      </w:r>
    </w:p>
    <w:p w14:paraId="753CE87A">
      <w:pPr>
        <w:pStyle w:val="8"/>
        <w:ind w:firstLine="420"/>
      </w:pPr>
      <w:r>
        <w:rPr>
          <w:rFonts w:hint="eastAsia"/>
        </w:rPr>
        <w:t>七、保函的生效</w:t>
      </w:r>
    </w:p>
    <w:p w14:paraId="1B8D1BD3">
      <w:pPr>
        <w:pStyle w:val="8"/>
        <w:ind w:firstLine="420"/>
      </w:pPr>
      <w:r>
        <w:rPr>
          <w:rFonts w:hint="eastAsia"/>
        </w:rPr>
        <w:t>本保函自我方加盖公章之日起生效。</w:t>
      </w:r>
    </w:p>
    <w:p w14:paraId="7084A923">
      <w:pPr>
        <w:ind w:firstLine="3570" w:firstLineChars="1700"/>
      </w:pPr>
      <w:bookmarkStart w:id="0" w:name="_Toc24855"/>
      <w:bookmarkStart w:id="1" w:name="_Toc31839"/>
      <w:bookmarkStart w:id="2" w:name="_Toc26351"/>
      <w:bookmarkStart w:id="3" w:name="_Toc4414"/>
      <w:bookmarkStart w:id="4" w:name="_Toc23799"/>
      <w:r>
        <w:rPr>
          <w:rFonts w:hint="eastAsia"/>
        </w:rPr>
        <w:t>保证人：（公章）</w:t>
      </w:r>
    </w:p>
    <w:p w14:paraId="5DCCBE4B">
      <w:pPr>
        <w:ind w:firstLine="4410" w:firstLineChars="2100"/>
      </w:pPr>
      <w:r>
        <w:rPr>
          <w:rFonts w:hint="eastAsia"/>
        </w:rPr>
        <w:t>年   月   日</w:t>
      </w:r>
    </w:p>
    <w:p w14:paraId="6AA0E655">
      <w:pPr>
        <w:rPr>
          <w:rFonts w:ascii="仿宋" w:hAnsi="仿宋" w:eastAsia="仿宋" w:cs="仿宋"/>
          <w:b/>
          <w:sz w:val="32"/>
          <w:szCs w:val="32"/>
        </w:rPr>
      </w:pPr>
      <w:r>
        <w:rPr>
          <w:rFonts w:hint="eastAsia" w:ascii="仿宋" w:hAnsi="仿宋" w:eastAsia="仿宋" w:cs="仿宋"/>
          <w:b/>
          <w:sz w:val="32"/>
          <w:szCs w:val="32"/>
        </w:rPr>
        <w:br w:type="page"/>
      </w:r>
    </w:p>
    <w:p w14:paraId="02F8A38D">
      <w:pPr>
        <w:rPr>
          <w:b/>
          <w:bCs/>
          <w:sz w:val="28"/>
          <w:szCs w:val="28"/>
        </w:rPr>
      </w:pPr>
      <w:r>
        <w:rPr>
          <w:rFonts w:hint="eastAsia"/>
          <w:b/>
          <w:bCs/>
          <w:sz w:val="28"/>
          <w:szCs w:val="28"/>
        </w:rPr>
        <w:t>附件四：</w:t>
      </w:r>
    </w:p>
    <w:p w14:paraId="7AF61056">
      <w:pPr>
        <w:jc w:val="center"/>
        <w:rPr>
          <w:b/>
          <w:bCs/>
          <w:sz w:val="32"/>
          <w:szCs w:val="32"/>
        </w:rPr>
      </w:pPr>
      <w:r>
        <w:rPr>
          <w:rFonts w:hint="eastAsia"/>
          <w:b/>
          <w:bCs/>
          <w:sz w:val="32"/>
          <w:szCs w:val="32"/>
        </w:rPr>
        <w:t>质疑函范本</w:t>
      </w:r>
      <w:bookmarkEnd w:id="0"/>
      <w:bookmarkEnd w:id="1"/>
      <w:bookmarkEnd w:id="2"/>
      <w:bookmarkEnd w:id="3"/>
      <w:bookmarkEnd w:id="4"/>
    </w:p>
    <w:p w14:paraId="4D931A9C">
      <w:r>
        <w:rPr>
          <w:rFonts w:hint="eastAsia"/>
        </w:rPr>
        <w:t>一、质疑供应商基本信息</w:t>
      </w:r>
    </w:p>
    <w:p w14:paraId="57F2EC02">
      <w:r>
        <w:rPr>
          <w:rFonts w:hint="eastAsia"/>
        </w:rPr>
        <w:t>质疑供应商：</w:t>
      </w:r>
      <w:r>
        <w:rPr>
          <w:rFonts w:hint="eastAsia"/>
          <w:u w:val="single"/>
        </w:rPr>
        <w:t xml:space="preserve">                                           </w:t>
      </w:r>
    </w:p>
    <w:p w14:paraId="4B4A93DA">
      <w:r>
        <w:rPr>
          <w:rFonts w:hint="eastAsia"/>
        </w:rPr>
        <w:t>地址：</w:t>
      </w:r>
      <w:r>
        <w:rPr>
          <w:rFonts w:hint="eastAsia"/>
          <w:u w:val="single"/>
        </w:rPr>
        <w:t xml:space="preserve">                      </w:t>
      </w:r>
      <w:r>
        <w:rPr>
          <w:rFonts w:hint="eastAsia"/>
        </w:rPr>
        <w:t xml:space="preserve">  邮编：</w:t>
      </w:r>
      <w:r>
        <w:rPr>
          <w:rFonts w:hint="eastAsia"/>
          <w:u w:val="single"/>
        </w:rPr>
        <w:t xml:space="preserve">                   </w:t>
      </w:r>
    </w:p>
    <w:p w14:paraId="3843E0EE">
      <w:r>
        <w:rPr>
          <w:rFonts w:hint="eastAsia"/>
        </w:rPr>
        <w:t>联系人：</w:t>
      </w:r>
      <w:r>
        <w:rPr>
          <w:rFonts w:hint="eastAsia"/>
          <w:u w:val="single"/>
        </w:rPr>
        <w:t xml:space="preserve">                    </w:t>
      </w:r>
      <w:r>
        <w:rPr>
          <w:rFonts w:hint="eastAsia"/>
        </w:rPr>
        <w:t xml:space="preserve">  联系电话：</w:t>
      </w:r>
      <w:r>
        <w:rPr>
          <w:rFonts w:hint="eastAsia"/>
          <w:u w:val="single"/>
        </w:rPr>
        <w:t xml:space="preserve">               </w:t>
      </w:r>
    </w:p>
    <w:p w14:paraId="5A897344">
      <w:r>
        <w:rPr>
          <w:rFonts w:hint="eastAsia"/>
        </w:rPr>
        <w:t>授权代表：</w:t>
      </w:r>
      <w:r>
        <w:rPr>
          <w:rFonts w:hint="eastAsia"/>
          <w:u w:val="single"/>
        </w:rPr>
        <w:t xml:space="preserve">                                             </w:t>
      </w:r>
    </w:p>
    <w:p w14:paraId="6F249CA2">
      <w:pPr>
        <w:rPr>
          <w:u w:val="single"/>
        </w:rPr>
      </w:pPr>
      <w:r>
        <w:rPr>
          <w:rFonts w:hint="eastAsia"/>
        </w:rPr>
        <w:t>联系电话：</w:t>
      </w:r>
      <w:r>
        <w:rPr>
          <w:rFonts w:hint="eastAsia"/>
          <w:u w:val="single"/>
        </w:rPr>
        <w:t xml:space="preserve">                                             </w:t>
      </w:r>
    </w:p>
    <w:p w14:paraId="164708FD">
      <w:r>
        <w:rPr>
          <w:rFonts w:hint="eastAsia"/>
        </w:rPr>
        <w:t>地址：</w:t>
      </w:r>
      <w:r>
        <w:rPr>
          <w:rFonts w:hint="eastAsia"/>
          <w:u w:val="single"/>
        </w:rPr>
        <w:t xml:space="preserve">                      </w:t>
      </w:r>
      <w:r>
        <w:rPr>
          <w:rFonts w:hint="eastAsia"/>
        </w:rPr>
        <w:t xml:space="preserve">  邮编：</w:t>
      </w:r>
      <w:r>
        <w:rPr>
          <w:rFonts w:hint="eastAsia"/>
          <w:u w:val="single"/>
        </w:rPr>
        <w:t xml:space="preserve">                   </w:t>
      </w:r>
    </w:p>
    <w:p w14:paraId="3804547B">
      <w:r>
        <w:rPr>
          <w:rFonts w:hint="eastAsia"/>
        </w:rPr>
        <w:t>二、质疑项目基本情况</w:t>
      </w:r>
    </w:p>
    <w:p w14:paraId="74B6B0D4">
      <w:r>
        <w:rPr>
          <w:rFonts w:hint="eastAsia"/>
        </w:rPr>
        <w:t>质疑项目的名称：</w:t>
      </w:r>
      <w:r>
        <w:rPr>
          <w:rFonts w:hint="eastAsia"/>
          <w:u w:val="single"/>
        </w:rPr>
        <w:t xml:space="preserve">            </w:t>
      </w:r>
      <w:r>
        <w:rPr>
          <w:rFonts w:hint="eastAsia"/>
        </w:rPr>
        <w:t xml:space="preserve">  包号：</w:t>
      </w:r>
      <w:r>
        <w:rPr>
          <w:rFonts w:hint="eastAsia"/>
          <w:u w:val="single"/>
        </w:rPr>
        <w:t xml:space="preserve">                   </w:t>
      </w:r>
    </w:p>
    <w:p w14:paraId="7F240F3B">
      <w:r>
        <w:rPr>
          <w:rFonts w:hint="eastAsia"/>
        </w:rPr>
        <w:t>质疑项目的编号：</w:t>
      </w:r>
      <w:r>
        <w:rPr>
          <w:rFonts w:hint="eastAsia"/>
          <w:u w:val="single"/>
        </w:rPr>
        <w:t xml:space="preserve">                                       </w:t>
      </w:r>
    </w:p>
    <w:p w14:paraId="4678F710">
      <w:pPr>
        <w:rPr>
          <w:u w:val="single"/>
        </w:rPr>
      </w:pPr>
      <w:r>
        <w:rPr>
          <w:rFonts w:hint="eastAsia"/>
        </w:rPr>
        <w:t>采购人名称：</w:t>
      </w:r>
      <w:r>
        <w:rPr>
          <w:rFonts w:hint="eastAsia"/>
          <w:u w:val="single"/>
        </w:rPr>
        <w:t xml:space="preserve">                                           </w:t>
      </w:r>
    </w:p>
    <w:p w14:paraId="02E5FB88">
      <w:pPr>
        <w:rPr>
          <w:u w:val="single"/>
        </w:rPr>
      </w:pPr>
      <w:r>
        <w:rPr>
          <w:rFonts w:hint="eastAsia"/>
        </w:rPr>
        <w:t>采购文件获取日期：</w:t>
      </w:r>
      <w:r>
        <w:rPr>
          <w:rFonts w:hint="eastAsia"/>
          <w:u w:val="single"/>
        </w:rPr>
        <w:t xml:space="preserve">                                     </w:t>
      </w:r>
    </w:p>
    <w:p w14:paraId="327768C4">
      <w:r>
        <w:rPr>
          <w:rFonts w:hint="eastAsia"/>
        </w:rPr>
        <w:t>三、质疑事项具体内容</w:t>
      </w:r>
    </w:p>
    <w:p w14:paraId="7795E66A">
      <w:pPr>
        <w:rPr>
          <w:u w:val="single"/>
        </w:rPr>
      </w:pPr>
      <w:r>
        <w:rPr>
          <w:rFonts w:hint="eastAsia"/>
        </w:rPr>
        <w:t>质疑事项1：</w:t>
      </w:r>
      <w:r>
        <w:rPr>
          <w:rFonts w:hint="eastAsia"/>
          <w:u w:val="single"/>
        </w:rPr>
        <w:t xml:space="preserve">                                            </w:t>
      </w:r>
    </w:p>
    <w:p w14:paraId="635AF97E">
      <w:r>
        <w:rPr>
          <w:rFonts w:hint="eastAsia"/>
        </w:rPr>
        <w:t>事实依据：</w:t>
      </w:r>
      <w:r>
        <w:rPr>
          <w:rFonts w:hint="eastAsia"/>
          <w:u w:val="single"/>
        </w:rPr>
        <w:t xml:space="preserve">                                              </w:t>
      </w:r>
    </w:p>
    <w:p w14:paraId="330D662F">
      <w:r>
        <w:rPr>
          <w:rFonts w:hint="eastAsia"/>
        </w:rPr>
        <w:t>法律依据：</w:t>
      </w:r>
      <w:r>
        <w:rPr>
          <w:rFonts w:hint="eastAsia"/>
          <w:u w:val="single"/>
        </w:rPr>
        <w:t xml:space="preserve">                                              </w:t>
      </w:r>
    </w:p>
    <w:p w14:paraId="3D2A5AC1">
      <w:r>
        <w:rPr>
          <w:rFonts w:hint="eastAsia"/>
        </w:rPr>
        <w:t>质疑事项2</w:t>
      </w:r>
    </w:p>
    <w:p w14:paraId="75409D9E">
      <w:r>
        <w:rPr>
          <w:rFonts w:hint="eastAsia"/>
        </w:rPr>
        <w:t>……</w:t>
      </w:r>
    </w:p>
    <w:p w14:paraId="1DDC6FDC">
      <w:r>
        <w:rPr>
          <w:rFonts w:hint="eastAsia"/>
        </w:rPr>
        <w:t>四、与质疑事项相关的质疑请求</w:t>
      </w:r>
    </w:p>
    <w:p w14:paraId="4995E80E">
      <w:pPr>
        <w:rPr>
          <w:u w:val="single"/>
        </w:rPr>
      </w:pPr>
      <w:r>
        <w:rPr>
          <w:rFonts w:hint="eastAsia"/>
        </w:rPr>
        <w:t>请求：</w:t>
      </w:r>
      <w:r>
        <w:rPr>
          <w:rFonts w:hint="eastAsia"/>
          <w:u w:val="single"/>
        </w:rPr>
        <w:t xml:space="preserve">                                                  </w:t>
      </w:r>
    </w:p>
    <w:p w14:paraId="598B3D68">
      <w:r>
        <w:rPr>
          <w:rFonts w:hint="eastAsia"/>
        </w:rPr>
        <w:t>签字(签章)：</w:t>
      </w:r>
      <w:r>
        <w:rPr>
          <w:rFonts w:hint="eastAsia"/>
          <w:u w:val="single"/>
        </w:rPr>
        <w:t xml:space="preserve">                 </w:t>
      </w:r>
      <w:r>
        <w:rPr>
          <w:rFonts w:hint="eastAsia"/>
        </w:rPr>
        <w:t xml:space="preserve">  公章：</w:t>
      </w:r>
      <w:r>
        <w:rPr>
          <w:rFonts w:hint="eastAsia"/>
          <w:u w:val="single"/>
        </w:rPr>
        <w:t xml:space="preserve">                   </w:t>
      </w:r>
    </w:p>
    <w:p w14:paraId="1B31598B">
      <w:pPr>
        <w:rPr>
          <w:rFonts w:ascii="仿宋" w:hAnsi="仿宋" w:eastAsia="仿宋" w:cs="仿宋"/>
        </w:rPr>
      </w:pPr>
      <w:r>
        <w:rPr>
          <w:rFonts w:hint="eastAsia"/>
        </w:rPr>
        <w:t>日期：</w:t>
      </w:r>
      <w:r>
        <w:rPr>
          <w:rFonts w:hint="eastAsia"/>
          <w:u w:val="single"/>
        </w:rPr>
        <w:t xml:space="preserve">                  </w:t>
      </w:r>
    </w:p>
    <w:p w14:paraId="201FD39F">
      <w:r>
        <w:rPr>
          <w:rFonts w:hint="eastAsia"/>
        </w:rPr>
        <w:t>质疑函制作说明：</w:t>
      </w:r>
    </w:p>
    <w:p w14:paraId="7DB440E3">
      <w:r>
        <w:rPr>
          <w:rFonts w:hint="eastAsia"/>
        </w:rPr>
        <w:t>1.供应商提出质疑时，应提交质疑函和必要的证明材料。</w:t>
      </w:r>
    </w:p>
    <w:p w14:paraId="4F72261E">
      <w:r>
        <w:rPr>
          <w:rFonts w:hint="eastAsia"/>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14:paraId="26CF293F">
      <w:r>
        <w:rPr>
          <w:rFonts w:hint="eastAsia"/>
        </w:rPr>
        <w:t>3.质疑供应商若对项目的某一分包进行质疑，质疑函中应列明具体分包号。</w:t>
      </w:r>
    </w:p>
    <w:p w14:paraId="13949E18">
      <w:r>
        <w:rPr>
          <w:rFonts w:hint="eastAsia"/>
        </w:rPr>
        <w:t>4.质疑函的质疑事项应具体、明确，并有必要的事实依据和法律依据。</w:t>
      </w:r>
    </w:p>
    <w:p w14:paraId="3A300563">
      <w:r>
        <w:rPr>
          <w:rFonts w:hint="eastAsia"/>
        </w:rPr>
        <w:t>5.质疑函的质疑请求应与质疑事项相关。</w:t>
      </w:r>
    </w:p>
    <w:p w14:paraId="4C287CD9">
      <w:r>
        <w:rPr>
          <w:rFonts w:hint="eastAsia"/>
        </w:rPr>
        <w:t>6.质疑供应商为自然人的，质疑函应由本人签字；质疑供应商为法人或者其他组织的，质疑函应由法定代表人、主要负责人，或者其授权代表签字或者盖章，并加盖公章。</w:t>
      </w:r>
    </w:p>
    <w:p w14:paraId="62D72CD5">
      <w:pPr>
        <w:rPr>
          <w:rFonts w:hint="default"/>
        </w:rPr>
      </w:pPr>
      <w:bookmarkStart w:id="5" w:name="_GoBack"/>
      <w:bookmarkEnd w:id="5"/>
    </w:p>
    <w:sectPr>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lZTY5MGJkNGQ1NTc4OTQ1ZDRmM2NkYmUwMWUzODIifQ=="/>
  </w:docVars>
  <w:rsids>
    <w:rsidRoot w:val="53B52B8D"/>
    <w:rsid w:val="000D1BEA"/>
    <w:rsid w:val="001157AF"/>
    <w:rsid w:val="00210586"/>
    <w:rsid w:val="00315DD2"/>
    <w:rsid w:val="00441D3E"/>
    <w:rsid w:val="00483797"/>
    <w:rsid w:val="005D421F"/>
    <w:rsid w:val="005E2FDD"/>
    <w:rsid w:val="0063519A"/>
    <w:rsid w:val="00754607"/>
    <w:rsid w:val="007D6C41"/>
    <w:rsid w:val="007E69B1"/>
    <w:rsid w:val="00824AE9"/>
    <w:rsid w:val="0083440F"/>
    <w:rsid w:val="00856333"/>
    <w:rsid w:val="0095417C"/>
    <w:rsid w:val="00982B82"/>
    <w:rsid w:val="009C5488"/>
    <w:rsid w:val="00A07E80"/>
    <w:rsid w:val="00AB7A90"/>
    <w:rsid w:val="00AF7B25"/>
    <w:rsid w:val="00B75B0E"/>
    <w:rsid w:val="00C22AE6"/>
    <w:rsid w:val="00C51DFE"/>
    <w:rsid w:val="00D224DA"/>
    <w:rsid w:val="00E4016A"/>
    <w:rsid w:val="00E43631"/>
    <w:rsid w:val="00F02006"/>
    <w:rsid w:val="00F87B2C"/>
    <w:rsid w:val="01924994"/>
    <w:rsid w:val="0204567E"/>
    <w:rsid w:val="030169D8"/>
    <w:rsid w:val="04A138DF"/>
    <w:rsid w:val="056D5A21"/>
    <w:rsid w:val="0593181D"/>
    <w:rsid w:val="05ED01D7"/>
    <w:rsid w:val="073A0B57"/>
    <w:rsid w:val="099F587F"/>
    <w:rsid w:val="09E831DA"/>
    <w:rsid w:val="0C2377F3"/>
    <w:rsid w:val="0C8929A0"/>
    <w:rsid w:val="0DCD1019"/>
    <w:rsid w:val="0EFA4B68"/>
    <w:rsid w:val="0F841129"/>
    <w:rsid w:val="11254CC9"/>
    <w:rsid w:val="12625E76"/>
    <w:rsid w:val="12E52961"/>
    <w:rsid w:val="130F79DE"/>
    <w:rsid w:val="164D719B"/>
    <w:rsid w:val="169925C2"/>
    <w:rsid w:val="16F02D9D"/>
    <w:rsid w:val="177F50ED"/>
    <w:rsid w:val="18664DF5"/>
    <w:rsid w:val="1A427817"/>
    <w:rsid w:val="1B974A15"/>
    <w:rsid w:val="1BCA7DFA"/>
    <w:rsid w:val="1BD16969"/>
    <w:rsid w:val="1CC63E61"/>
    <w:rsid w:val="1E12644E"/>
    <w:rsid w:val="1E5B61CE"/>
    <w:rsid w:val="1EDB2E6A"/>
    <w:rsid w:val="1EE43E5B"/>
    <w:rsid w:val="207C61C1"/>
    <w:rsid w:val="21AA2A09"/>
    <w:rsid w:val="24A7710A"/>
    <w:rsid w:val="28D03DF1"/>
    <w:rsid w:val="294F692F"/>
    <w:rsid w:val="2D736C6D"/>
    <w:rsid w:val="2FEB0EE0"/>
    <w:rsid w:val="32A801DE"/>
    <w:rsid w:val="351F138B"/>
    <w:rsid w:val="35C1280D"/>
    <w:rsid w:val="37FA215C"/>
    <w:rsid w:val="382277CD"/>
    <w:rsid w:val="394E2A49"/>
    <w:rsid w:val="39E84805"/>
    <w:rsid w:val="39F335C1"/>
    <w:rsid w:val="3AA14C8F"/>
    <w:rsid w:val="3D3E57AD"/>
    <w:rsid w:val="3DCE3E6E"/>
    <w:rsid w:val="4182569C"/>
    <w:rsid w:val="42846AE2"/>
    <w:rsid w:val="448C79EA"/>
    <w:rsid w:val="46701FF8"/>
    <w:rsid w:val="48F0572C"/>
    <w:rsid w:val="4ADC060D"/>
    <w:rsid w:val="4CA02E7A"/>
    <w:rsid w:val="4D864917"/>
    <w:rsid w:val="4DDC7F13"/>
    <w:rsid w:val="4EE81BD2"/>
    <w:rsid w:val="51E0527F"/>
    <w:rsid w:val="52750905"/>
    <w:rsid w:val="539A2B2D"/>
    <w:rsid w:val="53B52B8D"/>
    <w:rsid w:val="544E765F"/>
    <w:rsid w:val="55B748A8"/>
    <w:rsid w:val="57FB4134"/>
    <w:rsid w:val="58896EB8"/>
    <w:rsid w:val="59C54684"/>
    <w:rsid w:val="5A124387"/>
    <w:rsid w:val="5D0711E0"/>
    <w:rsid w:val="5D732459"/>
    <w:rsid w:val="5DD04289"/>
    <w:rsid w:val="602C2F4B"/>
    <w:rsid w:val="610B4F53"/>
    <w:rsid w:val="61213B4B"/>
    <w:rsid w:val="62B03EC4"/>
    <w:rsid w:val="62B6780B"/>
    <w:rsid w:val="64DA5EC3"/>
    <w:rsid w:val="68D11EBB"/>
    <w:rsid w:val="6DA313EB"/>
    <w:rsid w:val="6E78389F"/>
    <w:rsid w:val="7210764F"/>
    <w:rsid w:val="739317F3"/>
    <w:rsid w:val="73AA7AF3"/>
    <w:rsid w:val="74EB3923"/>
    <w:rsid w:val="77F79321"/>
    <w:rsid w:val="7B027CCA"/>
    <w:rsid w:val="7CDB7866"/>
    <w:rsid w:val="7CEB6CCC"/>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wordWrap w:val="0"/>
      <w:adjustRightInd w:val="0"/>
      <w:snapToGrid w:val="0"/>
      <w:jc w:val="both"/>
    </w:pPr>
    <w:rPr>
      <w:rFonts w:ascii="宋体" w:hAnsi="宋体" w:eastAsia="宋体" w:cs="宋体"/>
      <w:kern w:val="2"/>
      <w:sz w:val="21"/>
      <w:szCs w:val="21"/>
      <w:lang w:val="en-US" w:eastAsia="zh-CN" w:bidi="ar-SA"/>
    </w:rPr>
  </w:style>
  <w:style w:type="paragraph" w:styleId="4">
    <w:name w:val="heading 1"/>
    <w:basedOn w:val="1"/>
    <w:next w:val="1"/>
    <w:qFormat/>
    <w:uiPriority w:val="0"/>
    <w:pPr>
      <w:spacing w:before="64" w:beforeAutospacing="1"/>
      <w:jc w:val="center"/>
      <w:outlineLvl w:val="0"/>
    </w:pPr>
    <w:rPr>
      <w:rFonts w:hint="eastAsia" w:cs="Times New Roman"/>
      <w:b/>
      <w:bCs/>
      <w:kern w:val="44"/>
      <w:sz w:val="32"/>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footer"/>
    <w:basedOn w:val="1"/>
    <w:next w:val="3"/>
    <w:unhideWhenUsed/>
    <w:qFormat/>
    <w:uiPriority w:val="99"/>
    <w:pPr>
      <w:tabs>
        <w:tab w:val="center" w:pos="4153"/>
        <w:tab w:val="right" w:pos="8306"/>
      </w:tabs>
      <w:jc w:val="left"/>
    </w:pPr>
    <w:rPr>
      <w:sz w:val="18"/>
      <w:szCs w:val="18"/>
    </w:rPr>
  </w:style>
  <w:style w:type="paragraph" w:styleId="3">
    <w:name w:val="Body Text"/>
    <w:basedOn w:val="1"/>
    <w:next w:val="1"/>
    <w:qFormat/>
    <w:uiPriority w:val="0"/>
    <w:pPr>
      <w:jc w:val="left"/>
    </w:pPr>
    <w:rPr>
      <w:rFonts w:ascii="Copperplate Gothic Bold" w:hAnsi="Copperplate Gothic Bold"/>
      <w:sz w:val="28"/>
    </w:rPr>
  </w:style>
  <w:style w:type="paragraph" w:styleId="5">
    <w:name w:val="Body Text Indent"/>
    <w:basedOn w:val="1"/>
    <w:unhideWhenUsed/>
    <w:qFormat/>
    <w:uiPriority w:val="99"/>
    <w:pPr>
      <w:spacing w:line="200" w:lineRule="exact"/>
      <w:ind w:firstLine="301"/>
    </w:pPr>
    <w:rPr>
      <w:rFonts w:hAnsi="Courier New"/>
      <w:spacing w:val="-4"/>
      <w:sz w:val="18"/>
      <w:szCs w:val="20"/>
    </w:rPr>
  </w:style>
  <w:style w:type="paragraph" w:styleId="6">
    <w:name w:val="Plain Text"/>
    <w:basedOn w:val="1"/>
    <w:qFormat/>
    <w:uiPriority w:val="0"/>
    <w:rPr>
      <w:rFonts w:hAnsi="Courier New" w:cs="Courier New"/>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8">
    <w:name w:val="Body Text First Indent"/>
    <w:basedOn w:val="1"/>
    <w:link w:val="15"/>
    <w:unhideWhenUsed/>
    <w:qFormat/>
    <w:uiPriority w:val="99"/>
    <w:pPr>
      <w:ind w:firstLine="400" w:firstLineChars="200"/>
    </w:pPr>
  </w:style>
  <w:style w:type="paragraph" w:styleId="9">
    <w:name w:val="Body Text First Indent 2"/>
    <w:basedOn w:val="5"/>
    <w:unhideWhenUsed/>
    <w:qFormat/>
    <w:uiPriority w:val="99"/>
    <w:pPr>
      <w:spacing w:after="120" w:line="240" w:lineRule="auto"/>
      <w:ind w:left="420" w:leftChars="200" w:firstLine="420" w:firstLineChars="200"/>
    </w:pPr>
    <w:rPr>
      <w:rFonts w:ascii="Times New Roman" w:hAnsi="Times New Roman"/>
      <w:spacing w:val="0"/>
      <w:sz w:val="21"/>
    </w:rPr>
  </w:style>
  <w:style w:type="paragraph" w:customStyle="1" w:styleId="12">
    <w:name w:val="表格"/>
    <w:basedOn w:val="1"/>
    <w:qFormat/>
    <w:uiPriority w:val="0"/>
    <w:pPr>
      <w:spacing w:line="480" w:lineRule="exact"/>
      <w:jc w:val="center"/>
    </w:pPr>
    <w:rPr>
      <w:rFonts w:hint="eastAsia"/>
    </w:rPr>
  </w:style>
  <w:style w:type="paragraph" w:customStyle="1" w:styleId="13">
    <w:name w:val="表格-左对齐"/>
    <w:basedOn w:val="1"/>
    <w:qFormat/>
    <w:uiPriority w:val="0"/>
    <w:pPr>
      <w:spacing w:line="480" w:lineRule="exact"/>
      <w:jc w:val="left"/>
    </w:pPr>
    <w:rPr>
      <w:rFonts w:hint="eastAsia"/>
      <w:sz w:val="28"/>
      <w:szCs w:val="28"/>
    </w:rPr>
  </w:style>
  <w:style w:type="paragraph" w:customStyle="1" w:styleId="14">
    <w:name w:val="null3"/>
    <w:hidden/>
    <w:qFormat/>
    <w:uiPriority w:val="0"/>
    <w:rPr>
      <w:rFonts w:hint="eastAsia" w:asciiTheme="minorHAnsi" w:hAnsiTheme="minorHAnsi" w:eastAsiaTheme="minorEastAsia" w:cstheme="minorBidi"/>
      <w:lang w:val="en-US" w:eastAsia="zh-Hans" w:bidi="ar-SA"/>
    </w:rPr>
  </w:style>
  <w:style w:type="character" w:customStyle="1" w:styleId="15">
    <w:name w:val="正文首行缩进 字符"/>
    <w:link w:val="8"/>
    <w:qFormat/>
    <w:uiPriority w:val="99"/>
    <w:rPr>
      <w:rFonts w:ascii="宋体" w:hAnsi="宋体" w:eastAsia="宋体"/>
      <w:color w:val="auto"/>
      <w:sz w:val="21"/>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7791</Words>
  <Characters>7949</Characters>
  <Lines>434</Lines>
  <Paragraphs>122</Paragraphs>
  <TotalTime>87</TotalTime>
  <ScaleCrop>false</ScaleCrop>
  <LinksUpToDate>false</LinksUpToDate>
  <CharactersWithSpaces>10164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7</cp:lastModifiedBy>
  <dcterms:modified xsi:type="dcterms:W3CDTF">2024-09-30T06:07:59Z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F31934D32CA445A1A56A8619A242B5FB_12</vt:lpwstr>
  </property>
</Properties>
</file>