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outlineLvl w:val="1"/>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供应商资格证明文件</w:t>
      </w:r>
    </w:p>
    <w:p>
      <w:pPr>
        <w:spacing w:line="520" w:lineRule="exact"/>
        <w:jc w:val="center"/>
        <w:rPr>
          <w:rFonts w:ascii="仿宋" w:hAnsi="仿宋" w:eastAsia="仿宋" w:cs="Times New Roman"/>
          <w:b/>
          <w:bCs/>
          <w:sz w:val="32"/>
          <w:szCs w:val="32"/>
          <w:highlight w:val="none"/>
        </w:rPr>
      </w:pPr>
    </w:p>
    <w:p>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-1 投标供应商为合法注册的法人、其他组织或自然人，具有独立承担民事责任的能力，提供统一社会信用代码的营业执照，供应商为自然人的提供身份证</w:t>
      </w:r>
    </w:p>
    <w:p>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-2法定代表人身份证明</w:t>
      </w:r>
    </w:p>
    <w:p>
      <w:pPr>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-3法定代表人授权委托书。法定代表人直接参加</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的，须出具法定代表人身份证，并与营业执照上信息一致。法定代表人授权代表参加</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的，须出具</w:t>
      </w:r>
      <w:r>
        <w:rPr>
          <w:rFonts w:ascii="宋体" w:hAnsi="宋体" w:eastAsia="宋体" w:cs="宋体"/>
          <w:sz w:val="24"/>
          <w:szCs w:val="24"/>
        </w:rPr>
        <w:t>法定代表人授权书及被授权人身份证复印件（被授权人参与</w:t>
      </w:r>
      <w:r>
        <w:rPr>
          <w:rFonts w:hint="eastAsia" w:ascii="宋体" w:hAnsi="宋体" w:eastAsia="宋体" w:cs="宋体"/>
          <w:sz w:val="24"/>
          <w:szCs w:val="24"/>
          <w:lang w:val="en-US" w:eastAsia="zh-CN"/>
        </w:rPr>
        <w:t>磋商</w:t>
      </w:r>
      <w:r>
        <w:rPr>
          <w:rFonts w:ascii="宋体" w:hAnsi="宋体" w:eastAsia="宋体" w:cs="宋体"/>
          <w:sz w:val="24"/>
          <w:szCs w:val="24"/>
        </w:rPr>
        <w:t>需提供</w:t>
      </w:r>
      <w:r>
        <w:rPr>
          <w:rFonts w:hint="eastAsia" w:ascii="宋体" w:hAnsi="宋体" w:eastAsia="宋体" w:cs="宋体"/>
          <w:sz w:val="24"/>
          <w:szCs w:val="24"/>
          <w:lang w:val="en-US" w:eastAsia="zh-CN"/>
        </w:rPr>
        <w:t>磋商</w:t>
      </w:r>
      <w:r>
        <w:rPr>
          <w:rFonts w:ascii="宋体" w:hAnsi="宋体" w:eastAsia="宋体" w:cs="宋体"/>
          <w:sz w:val="24"/>
          <w:szCs w:val="24"/>
        </w:rPr>
        <w:t>截止时间前三个月的本单位社保证明（不含当月）</w:t>
      </w:r>
      <w:r>
        <w:rPr>
          <w:rFonts w:hint="eastAsia" w:ascii="宋体" w:hAnsi="宋体" w:eastAsia="宋体" w:cs="宋体"/>
          <w:sz w:val="24"/>
          <w:szCs w:val="24"/>
          <w:lang w:eastAsia="zh-CN"/>
        </w:rPr>
        <w:t>。</w:t>
      </w:r>
    </w:p>
    <w:p>
      <w:pPr>
        <w:spacing w:line="440" w:lineRule="exact"/>
        <w:ind w:firstLine="480" w:firstLineChars="200"/>
        <w:rPr>
          <w:rFonts w:hint="eastAsia" w:ascii="宋体" w:hAnsi="宋体" w:cs="宋体"/>
          <w:kern w:val="0"/>
          <w:sz w:val="24"/>
          <w:lang w:val="en-US" w:eastAsia="zh-CN"/>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 xml:space="preserve"> </w:t>
      </w:r>
      <w:r>
        <w:rPr>
          <w:rFonts w:hint="eastAsia" w:ascii="宋体" w:hAnsi="宋体" w:cs="宋体"/>
          <w:kern w:val="0"/>
          <w:sz w:val="24"/>
          <w:lang w:val="en-US" w:eastAsia="zh-CN"/>
        </w:rPr>
        <w:t>供应商应出具参加本次政府采购活动前3年内在经营活动中没有重大违法记录的书面声明</w:t>
      </w:r>
    </w:p>
    <w:p>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val="en-US" w:eastAsia="zh-CN"/>
        </w:rPr>
        <w:t>承诺函</w:t>
      </w:r>
    </w:p>
    <w:p>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 xml:space="preserve"> 书面声明</w:t>
      </w:r>
    </w:p>
    <w:p>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附件5-7 非联合体</w:t>
      </w:r>
    </w:p>
    <w:p>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8 诚信</w:t>
      </w:r>
      <w:r>
        <w:rPr>
          <w:rFonts w:hint="eastAsia" w:ascii="宋体" w:hAnsi="宋体" w:eastAsia="宋体" w:cs="宋体"/>
          <w:sz w:val="24"/>
          <w:szCs w:val="24"/>
          <w:highlight w:val="none"/>
        </w:rPr>
        <w:t>声明</w:t>
      </w:r>
    </w:p>
    <w:p>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9 供应商资质</w:t>
      </w:r>
    </w:p>
    <w:p>
      <w:pPr>
        <w:spacing w:line="440" w:lineRule="exact"/>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10</w:t>
      </w:r>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val="en-US" w:eastAsia="zh-CN"/>
        </w:rPr>
        <w:t>财务会计制度的证明材料</w:t>
      </w:r>
    </w:p>
    <w:p>
      <w:pPr>
        <w:spacing w:line="440" w:lineRule="exact"/>
        <w:rPr>
          <w:rFonts w:hint="eastAsia" w:ascii="宋体" w:hAnsi="宋体" w:eastAsia="宋体" w:cs="宋体"/>
          <w:sz w:val="24"/>
          <w:szCs w:val="24"/>
          <w:highlight w:val="none"/>
        </w:rPr>
      </w:pPr>
    </w:p>
    <w:p>
      <w:pPr>
        <w:pStyle w:val="2"/>
      </w:pPr>
    </w:p>
    <w:p>
      <w:pPr>
        <w:rPr>
          <w:rFonts w:ascii="宋体" w:hAnsi="宋体" w:cs="宋体"/>
        </w:rPr>
      </w:pPr>
    </w:p>
    <w:p>
      <w:pPr>
        <w:pStyle w:val="5"/>
        <w:rPr>
          <w:rFonts w:ascii="宋体" w:hAnsi="宋体" w:cs="宋体"/>
        </w:rPr>
      </w:pPr>
    </w:p>
    <w:p>
      <w:pPr>
        <w:pStyle w:val="3"/>
        <w:rPr>
          <w:rFonts w:ascii="宋体" w:hAnsi="宋体" w:cs="宋体"/>
        </w:rPr>
      </w:pPr>
    </w:p>
    <w:p>
      <w:pPr>
        <w:rPr>
          <w:rFonts w:ascii="宋体" w:hAnsi="宋体" w:cs="宋体"/>
        </w:rPr>
      </w:pPr>
    </w:p>
    <w:p>
      <w:pPr>
        <w:pStyle w:val="5"/>
        <w:rPr>
          <w:rFonts w:ascii="宋体" w:hAnsi="宋体" w:cs="宋体"/>
        </w:rPr>
      </w:pPr>
    </w:p>
    <w:p>
      <w:pPr>
        <w:pStyle w:val="3"/>
        <w:rPr>
          <w:rFonts w:ascii="宋体" w:hAnsi="宋体" w:cs="宋体"/>
        </w:rPr>
      </w:pPr>
    </w:p>
    <w:p>
      <w:pPr>
        <w:rPr>
          <w:rFonts w:ascii="宋体" w:hAnsi="宋体" w:cs="宋体"/>
        </w:rPr>
      </w:pPr>
    </w:p>
    <w:p>
      <w:pPr>
        <w:pStyle w:val="5"/>
        <w:rPr>
          <w:rFonts w:ascii="宋体" w:hAnsi="宋体" w:cs="宋体"/>
        </w:rPr>
      </w:pPr>
    </w:p>
    <w:p>
      <w:pPr>
        <w:pStyle w:val="3"/>
        <w:rPr>
          <w:rFonts w:ascii="宋体" w:hAnsi="宋体" w:cs="宋体"/>
        </w:rPr>
      </w:pPr>
    </w:p>
    <w:p>
      <w:pPr>
        <w:rPr>
          <w:rFonts w:ascii="宋体" w:hAnsi="宋体" w:cs="宋体"/>
        </w:rPr>
      </w:pPr>
    </w:p>
    <w:p>
      <w:pPr>
        <w:pStyle w:val="5"/>
        <w:rPr>
          <w:rFonts w:ascii="宋体" w:hAnsi="宋体" w:cs="宋体"/>
        </w:rPr>
      </w:pPr>
    </w:p>
    <w:p>
      <w:pPr>
        <w:pStyle w:val="3"/>
      </w:pPr>
    </w:p>
    <w:p>
      <w:pPr>
        <w:pStyle w:val="4"/>
      </w:pPr>
    </w:p>
    <w:p>
      <w:pPr>
        <w:pStyle w:val="4"/>
      </w:pPr>
    </w:p>
    <w:p>
      <w:pPr>
        <w:rPr>
          <w:rFonts w:ascii="宋体" w:hAnsi="宋体" w:cs="宋体"/>
        </w:rPr>
      </w:pPr>
    </w:p>
    <w:p>
      <w:pPr>
        <w:spacing w:line="440" w:lineRule="exact"/>
        <w:outlineLvl w:val="2"/>
        <w:rPr>
          <w:rFonts w:hint="eastAsia" w:ascii="宋体" w:hAnsi="宋体" w:eastAsia="宋体" w:cs="宋体"/>
          <w:sz w:val="24"/>
          <w:szCs w:val="24"/>
        </w:rPr>
      </w:pPr>
      <w:bookmarkStart w:id="0" w:name="_Toc9664"/>
      <w:bookmarkStart w:id="1" w:name="_Toc25504"/>
      <w:bookmarkStart w:id="2" w:name="_Toc517"/>
      <w:bookmarkStart w:id="3" w:name="_Toc22800"/>
      <w:bookmarkStart w:id="4" w:name="_Toc9725"/>
      <w:bookmarkStart w:id="5" w:name="_Toc6866"/>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-1统一社会信用代码的营业执照副本</w:t>
      </w:r>
      <w:bookmarkEnd w:id="0"/>
      <w:bookmarkEnd w:id="1"/>
      <w:bookmarkEnd w:id="2"/>
      <w:bookmarkEnd w:id="3"/>
      <w:bookmarkEnd w:id="4"/>
      <w:bookmarkEnd w:id="5"/>
    </w:p>
    <w:p>
      <w:pPr>
        <w:spacing w:line="440" w:lineRule="exact"/>
        <w:rPr>
          <w:rFonts w:hint="eastAsia" w:ascii="宋体" w:hAnsi="宋体" w:eastAsia="宋体" w:cs="宋体"/>
          <w:sz w:val="24"/>
          <w:szCs w:val="24"/>
        </w:rPr>
      </w:pPr>
    </w:p>
    <w:p>
      <w:pPr>
        <w:spacing w:line="440" w:lineRule="exact"/>
        <w:rPr>
          <w:rFonts w:hint="eastAsia" w:ascii="宋体" w:hAnsi="宋体" w:eastAsia="宋体" w:cs="宋体"/>
          <w:sz w:val="24"/>
          <w:szCs w:val="24"/>
        </w:rPr>
      </w:pPr>
      <w:r>
        <w:rPr>
          <w:rFonts w:hint="eastAsia" w:ascii="宋体" w:hAnsi="宋体" w:eastAsia="宋体" w:cs="宋体"/>
          <w:sz w:val="24"/>
          <w:szCs w:val="24"/>
        </w:rPr>
        <w:t>说明：</w:t>
      </w:r>
    </w:p>
    <w:p>
      <w:pPr>
        <w:pStyle w:val="7"/>
        <w:numPr>
          <w:ilvl w:val="0"/>
          <w:numId w:val="1"/>
        </w:numPr>
        <w:tabs>
          <w:tab w:val="left" w:pos="5580"/>
        </w:tabs>
        <w:spacing w:line="440" w:lineRule="exact"/>
        <w:ind w:left="480" w:hanging="480" w:hangingChars="200"/>
        <w:rPr>
          <w:rFonts w:hint="eastAsia" w:ascii="宋体" w:hAnsi="宋体" w:eastAsia="宋体" w:cs="宋体"/>
          <w:sz w:val="24"/>
          <w:szCs w:val="24"/>
        </w:rPr>
      </w:pPr>
      <w:r>
        <w:rPr>
          <w:rFonts w:hint="eastAsia" w:ascii="宋体" w:hAnsi="宋体" w:eastAsia="宋体" w:cs="宋体"/>
          <w:sz w:val="24"/>
          <w:szCs w:val="24"/>
        </w:rPr>
        <w:t>如供应商是企业（包括合伙企业），应提供合法有效的“企业法人营业执照”或“营业执照”；</w:t>
      </w:r>
    </w:p>
    <w:p>
      <w:pPr>
        <w:pStyle w:val="7"/>
        <w:numPr>
          <w:ilvl w:val="0"/>
          <w:numId w:val="1"/>
        </w:numPr>
        <w:tabs>
          <w:tab w:val="left" w:pos="5580"/>
        </w:tabs>
        <w:spacing w:line="440" w:lineRule="exact"/>
        <w:ind w:left="480" w:hanging="480" w:hangingChars="200"/>
        <w:rPr>
          <w:rFonts w:hint="eastAsia" w:ascii="宋体" w:hAnsi="宋体" w:eastAsia="宋体" w:cs="宋体"/>
          <w:sz w:val="24"/>
          <w:szCs w:val="24"/>
        </w:rPr>
      </w:pPr>
      <w:r>
        <w:rPr>
          <w:rFonts w:hint="eastAsia" w:ascii="宋体" w:hAnsi="宋体" w:eastAsia="宋体" w:cs="宋体"/>
          <w:sz w:val="24"/>
          <w:szCs w:val="24"/>
        </w:rPr>
        <w:t>如供应商是事业单位，应提供有效的“事业单位法人证书”；</w:t>
      </w:r>
    </w:p>
    <w:p>
      <w:pPr>
        <w:pStyle w:val="7"/>
        <w:numPr>
          <w:ilvl w:val="0"/>
          <w:numId w:val="1"/>
        </w:numPr>
        <w:tabs>
          <w:tab w:val="left" w:pos="5580"/>
        </w:tabs>
        <w:spacing w:line="440" w:lineRule="exact"/>
        <w:ind w:left="480" w:hanging="480" w:hangingChars="200"/>
        <w:rPr>
          <w:rFonts w:hint="eastAsia" w:ascii="宋体" w:hAnsi="宋体" w:eastAsia="宋体" w:cs="宋体"/>
          <w:sz w:val="24"/>
          <w:szCs w:val="24"/>
        </w:rPr>
      </w:pPr>
      <w:r>
        <w:rPr>
          <w:rFonts w:hint="eastAsia" w:ascii="宋体" w:hAnsi="宋体" w:eastAsia="宋体" w:cs="宋体"/>
          <w:sz w:val="24"/>
          <w:szCs w:val="24"/>
        </w:rPr>
        <w:t>如供应商是为企业专业服务机构的，应提供执业许可证等证明文件；</w:t>
      </w:r>
    </w:p>
    <w:p>
      <w:pPr>
        <w:pStyle w:val="7"/>
        <w:numPr>
          <w:ilvl w:val="0"/>
          <w:numId w:val="1"/>
        </w:numPr>
        <w:tabs>
          <w:tab w:val="left" w:pos="5580"/>
        </w:tabs>
        <w:spacing w:line="440" w:lineRule="exact"/>
        <w:ind w:left="480" w:hanging="480" w:hangingChars="200"/>
        <w:rPr>
          <w:rFonts w:hint="eastAsia" w:ascii="宋体" w:hAnsi="宋体" w:eastAsia="宋体" w:cs="宋体"/>
          <w:sz w:val="24"/>
          <w:szCs w:val="24"/>
        </w:rPr>
      </w:pPr>
      <w:r>
        <w:rPr>
          <w:rFonts w:hint="eastAsia" w:ascii="宋体" w:hAnsi="宋体" w:eastAsia="宋体" w:cs="宋体"/>
          <w:sz w:val="24"/>
          <w:szCs w:val="24"/>
        </w:rPr>
        <w:t>如供应商是个体工商户，应提供有效的“个体工商户营业执照”；</w:t>
      </w:r>
    </w:p>
    <w:p>
      <w:pPr>
        <w:pStyle w:val="7"/>
        <w:numPr>
          <w:ilvl w:val="0"/>
          <w:numId w:val="1"/>
        </w:numPr>
        <w:tabs>
          <w:tab w:val="left" w:pos="5580"/>
        </w:tabs>
        <w:spacing w:line="440" w:lineRule="exact"/>
        <w:ind w:left="480" w:hanging="480" w:hangingChars="200"/>
        <w:rPr>
          <w:rFonts w:hint="eastAsia" w:ascii="宋体" w:hAnsi="宋体" w:eastAsia="宋体" w:cs="宋体"/>
          <w:sz w:val="24"/>
          <w:szCs w:val="24"/>
        </w:rPr>
      </w:pPr>
      <w:r>
        <w:rPr>
          <w:rFonts w:hint="eastAsia" w:ascii="宋体" w:hAnsi="宋体" w:eastAsia="宋体" w:cs="宋体"/>
          <w:sz w:val="24"/>
          <w:szCs w:val="24"/>
        </w:rPr>
        <w:t>如供应商为自然人，应提供有效的自然人身份证明。</w:t>
      </w:r>
    </w:p>
    <w:p>
      <w:pPr>
        <w:spacing w:line="440" w:lineRule="exact"/>
        <w:rPr>
          <w:rFonts w:ascii="仿宋" w:hAnsi="仿宋" w:eastAsia="仿宋" w:cs="Times New Roman"/>
          <w:sz w:val="24"/>
          <w:szCs w:val="24"/>
        </w:rPr>
      </w:pPr>
    </w:p>
    <w:p>
      <w:pPr>
        <w:spacing w:line="440" w:lineRule="exact"/>
        <w:rPr>
          <w:rFonts w:ascii="仿宋" w:hAnsi="仿宋" w:eastAsia="仿宋" w:cs="Times New Roman"/>
          <w:sz w:val="24"/>
          <w:szCs w:val="24"/>
        </w:rPr>
      </w:pPr>
    </w:p>
    <w:p>
      <w:pPr>
        <w:tabs>
          <w:tab w:val="left" w:pos="864"/>
        </w:tabs>
        <w:outlineLvl w:val="9"/>
        <w:rPr>
          <w:rFonts w:hint="eastAsia"/>
          <w:lang w:eastAsia="zh-CN"/>
        </w:rPr>
      </w:pPr>
    </w:p>
    <w:p>
      <w:pPr>
        <w:spacing w:line="360" w:lineRule="auto"/>
        <w:outlineLvl w:val="9"/>
        <w:rPr>
          <w:rFonts w:ascii="宋体" w:hAnsi="宋体" w:cs="宋体"/>
        </w:rPr>
      </w:pPr>
    </w:p>
    <w:p>
      <w:pPr>
        <w:outlineLvl w:val="9"/>
        <w:rPr>
          <w:rFonts w:ascii="宋体" w:hAnsi="宋体" w:cs="宋体"/>
        </w:rPr>
      </w:pPr>
    </w:p>
    <w:p>
      <w:pPr>
        <w:outlineLvl w:val="9"/>
        <w:rPr>
          <w:rFonts w:ascii="宋体" w:hAnsi="宋体" w:cs="宋体"/>
        </w:rPr>
      </w:pPr>
    </w:p>
    <w:p>
      <w:pPr>
        <w:outlineLvl w:val="9"/>
        <w:rPr>
          <w:rFonts w:ascii="宋体" w:hAnsi="宋体" w:cs="宋体"/>
        </w:rPr>
      </w:pPr>
    </w:p>
    <w:p>
      <w:pPr>
        <w:rPr>
          <w:rFonts w:ascii="宋体" w:hAnsi="宋体" w:cs="宋体"/>
        </w:rPr>
      </w:pPr>
    </w:p>
    <w:p>
      <w:pPr>
        <w:ind w:right="-92" w:rightChars="-44" w:firstLine="3360" w:firstLineChars="1400"/>
        <w:rPr>
          <w:rFonts w:ascii="宋体" w:hAnsi="宋体" w:cs="宋体"/>
          <w:sz w:val="24"/>
          <w:u w:val="single"/>
        </w:rPr>
      </w:pPr>
      <w:r>
        <w:rPr>
          <w:rFonts w:hint="eastAsia" w:ascii="宋体" w:hAnsi="宋体" w:cs="宋体"/>
          <w:sz w:val="24"/>
        </w:rPr>
        <w:t xml:space="preserve">供应商： </w:t>
      </w:r>
      <w:r>
        <w:rPr>
          <w:rFonts w:hint="eastAsia" w:ascii="宋体" w:hAnsi="宋体" w:cs="宋体"/>
          <w:sz w:val="24"/>
          <w:u w:val="single"/>
        </w:rPr>
        <w:t xml:space="preserve">          （盖章）            </w:t>
      </w:r>
    </w:p>
    <w:p>
      <w:pPr>
        <w:ind w:right="360"/>
        <w:jc w:val="right"/>
        <w:rPr>
          <w:rFonts w:ascii="宋体" w:hAnsi="宋体" w:cs="宋体"/>
          <w:sz w:val="24"/>
        </w:rPr>
      </w:pPr>
    </w:p>
    <w:p>
      <w:pPr>
        <w:ind w:right="106" w:rightChars="0"/>
        <w:jc w:val="center"/>
        <w:rPr>
          <w:rFonts w:ascii="宋体" w:hAnsi="宋体" w:cs="宋体"/>
          <w:sz w:val="24"/>
          <w:u w:val="single"/>
        </w:rPr>
      </w:pPr>
      <w:r>
        <w:rPr>
          <w:rFonts w:hint="eastAsia" w:ascii="宋体" w:hAnsi="宋体" w:cs="宋体"/>
          <w:sz w:val="24"/>
          <w:lang w:val="en-US" w:eastAsia="zh-CN"/>
        </w:rPr>
        <w:t xml:space="preserve">                        </w:t>
      </w:r>
      <w:r>
        <w:rPr>
          <w:rFonts w:hint="eastAsia" w:ascii="宋体" w:hAnsi="宋体" w:cs="宋体"/>
          <w:sz w:val="24"/>
        </w:rPr>
        <w:t>法定代表人或其授权代理人：</w:t>
      </w:r>
      <w:r>
        <w:rPr>
          <w:rFonts w:hint="eastAsia" w:ascii="宋体" w:hAnsi="宋体" w:cs="宋体"/>
          <w:sz w:val="24"/>
          <w:u w:val="single"/>
        </w:rPr>
        <w:t>（签字或</w:t>
      </w:r>
      <w:r>
        <w:rPr>
          <w:rFonts w:hint="eastAsia" w:ascii="宋体" w:hAnsi="宋体" w:cs="宋体"/>
          <w:sz w:val="24"/>
          <w:u w:val="single"/>
          <w:lang w:val="en-US" w:eastAsia="zh-CN"/>
        </w:rPr>
        <w:t>盖</w:t>
      </w:r>
      <w:r>
        <w:rPr>
          <w:rFonts w:hint="eastAsia" w:ascii="宋体" w:hAnsi="宋体" w:cs="宋体"/>
          <w:sz w:val="24"/>
          <w:u w:val="single"/>
        </w:rPr>
        <w:t>章）</w:t>
      </w:r>
    </w:p>
    <w:p>
      <w:pPr>
        <w:jc w:val="right"/>
        <w:rPr>
          <w:rFonts w:ascii="宋体" w:hAnsi="宋体" w:cs="宋体"/>
          <w:sz w:val="24"/>
          <w:u w:val="single"/>
        </w:rPr>
      </w:pPr>
    </w:p>
    <w:p>
      <w:pPr>
        <w:wordWrap w:val="0"/>
        <w:ind w:right="840"/>
        <w:jc w:val="center"/>
        <w:rPr>
          <w:rFonts w:ascii="宋体" w:hAnsi="宋体" w:cs="宋体"/>
          <w:sz w:val="24"/>
          <w:u w:val="single"/>
        </w:rPr>
      </w:pPr>
      <w:r>
        <w:rPr>
          <w:rFonts w:hint="eastAsia" w:ascii="宋体" w:hAnsi="宋体" w:cs="宋体"/>
          <w:sz w:val="24"/>
        </w:rPr>
        <w:t>日   期：</w:t>
      </w:r>
    </w:p>
    <w:p>
      <w:pPr>
        <w:rPr>
          <w:rFonts w:ascii="宋体" w:hAnsi="宋体" w:cs="宋体"/>
        </w:rPr>
      </w:pPr>
    </w:p>
    <w:p>
      <w:pPr>
        <w:rPr>
          <w:rFonts w:ascii="宋体" w:hAnsi="宋体" w:cs="宋体"/>
        </w:rPr>
      </w:pPr>
    </w:p>
    <w:p>
      <w:pPr>
        <w:spacing w:line="440" w:lineRule="exact"/>
        <w:outlineLvl w:val="2"/>
        <w:rPr>
          <w:rFonts w:hint="eastAsia" w:ascii="宋体" w:hAnsi="宋体" w:eastAsia="宋体" w:cs="宋体"/>
          <w:b/>
          <w:bCs/>
          <w:sz w:val="24"/>
          <w:szCs w:val="24"/>
        </w:rPr>
      </w:pPr>
      <w:bookmarkStart w:id="6" w:name="_Toc523762895"/>
      <w:bookmarkStart w:id="7" w:name="_Toc523762825"/>
      <w:bookmarkStart w:id="8" w:name="_Toc523840890"/>
      <w:bookmarkStart w:id="9" w:name="_Toc523762971"/>
      <w:r>
        <w:rPr>
          <w:rFonts w:hint="eastAsia" w:ascii="宋体" w:hAnsi="宋体" w:cs="宋体"/>
          <w:b/>
          <w:sz w:val="32"/>
          <w:szCs w:val="32"/>
        </w:rPr>
        <w:br w:type="page"/>
      </w:r>
      <w:bookmarkEnd w:id="6"/>
      <w:bookmarkEnd w:id="7"/>
      <w:bookmarkEnd w:id="8"/>
      <w:bookmarkEnd w:id="9"/>
      <w:bookmarkStart w:id="10" w:name="_Toc12739"/>
      <w:bookmarkStart w:id="11" w:name="_Toc29125"/>
      <w:bookmarkStart w:id="12" w:name="_Toc894"/>
      <w:bookmarkStart w:id="13" w:name="_Toc8052"/>
      <w:bookmarkStart w:id="14" w:name="_Toc1823"/>
      <w:bookmarkStart w:id="15" w:name="_Toc7931"/>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-2 法定代表人身份证明</w:t>
      </w:r>
      <w:bookmarkEnd w:id="10"/>
      <w:bookmarkEnd w:id="11"/>
      <w:bookmarkEnd w:id="12"/>
      <w:bookmarkEnd w:id="13"/>
      <w:bookmarkEnd w:id="14"/>
      <w:bookmarkEnd w:id="15"/>
    </w:p>
    <w:p>
      <w:pPr>
        <w:spacing w:line="440" w:lineRule="exact"/>
        <w:rPr>
          <w:rFonts w:hint="eastAsia" w:ascii="宋体" w:hAnsi="宋体" w:eastAsia="宋体" w:cs="宋体"/>
          <w:sz w:val="24"/>
          <w:szCs w:val="24"/>
        </w:rPr>
      </w:pPr>
    </w:p>
    <w:p>
      <w:pPr>
        <w:spacing w:line="4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pPr>
        <w:spacing w:line="4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spacing w:line="4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系 </w:t>
      </w:r>
      <w:r>
        <w:rPr>
          <w:rFonts w:hint="eastAsia" w:ascii="宋体" w:hAnsi="宋体" w:eastAsia="宋体" w:cs="宋体"/>
          <w:sz w:val="24"/>
          <w:szCs w:val="24"/>
          <w:u w:val="single"/>
        </w:rPr>
        <w:t xml:space="preserve">                    （供应商名称）</w:t>
      </w:r>
      <w:r>
        <w:rPr>
          <w:rFonts w:hint="eastAsia" w:ascii="宋体" w:hAnsi="宋体" w:eastAsia="宋体" w:cs="宋体"/>
          <w:sz w:val="24"/>
          <w:szCs w:val="24"/>
        </w:rPr>
        <w:t>的法定代表人。</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pPr>
        <w:spacing w:line="440" w:lineRule="exact"/>
        <w:ind w:firstLine="480" w:firstLineChars="200"/>
        <w:rPr>
          <w:rFonts w:hint="eastAsia" w:ascii="宋体" w:hAnsi="宋体" w:eastAsia="宋体" w:cs="宋体"/>
          <w:sz w:val="24"/>
          <w:szCs w:val="24"/>
        </w:rPr>
      </w:pPr>
    </w:p>
    <w:p>
      <w:pPr>
        <w:spacing w:line="440" w:lineRule="exact"/>
        <w:ind w:firstLine="480" w:firstLineChars="200"/>
        <w:rPr>
          <w:rFonts w:hint="eastAsia" w:ascii="宋体" w:hAnsi="宋体" w:eastAsia="宋体" w:cs="宋体"/>
          <w:sz w:val="24"/>
          <w:szCs w:val="24"/>
        </w:rPr>
      </w:pPr>
    </w:p>
    <w:p>
      <w:pPr>
        <w:spacing w:line="4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（盖章）</w:t>
      </w:r>
    </w:p>
    <w:p>
      <w:pPr>
        <w:spacing w:line="440" w:lineRule="exact"/>
        <w:ind w:firstLine="480" w:firstLineChars="200"/>
        <w:rPr>
          <w:rFonts w:hint="eastAsia" w:ascii="宋体" w:hAnsi="宋体" w:eastAsia="宋体" w:cs="宋体"/>
          <w:sz w:val="24"/>
          <w:szCs w:val="24"/>
        </w:rPr>
      </w:pP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年   月   日</w:t>
      </w:r>
    </w:p>
    <w:p>
      <w:pPr>
        <w:pStyle w:val="3"/>
        <w:spacing w:line="440" w:lineRule="exact"/>
        <w:rPr>
          <w:rFonts w:ascii="仿宋" w:hAnsi="仿宋" w:eastAsia="仿宋" w:cs="Times New Roman"/>
        </w:rPr>
      </w:pPr>
    </w:p>
    <w:p>
      <w:pPr>
        <w:spacing w:line="440" w:lineRule="exact"/>
        <w:rPr>
          <w:rFonts w:hint="eastAsia" w:ascii="宋体" w:hAnsi="宋体" w:eastAsia="宋体" w:cs="宋体"/>
        </w:rPr>
      </w:pPr>
      <w:r>
        <w:rPr>
          <w:rFonts w:hint="eastAsia" w:ascii="宋体" w:hAnsi="宋体" w:eastAsia="宋体" w:cs="宋体"/>
          <w:b/>
          <w:bCs/>
          <w:sz w:val="32"/>
          <w:szCs w:val="32"/>
        </w:rPr>
        <w:t>（附法定代表人身份证复印件正反面）</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cs="宋体"/>
          <w:b/>
          <w:sz w:val="32"/>
          <w:szCs w:val="32"/>
          <w:lang w:eastAsia="zh-CN"/>
        </w:rPr>
      </w:pPr>
    </w:p>
    <w:p>
      <w:pPr>
        <w:spacing w:line="440" w:lineRule="exact"/>
        <w:outlineLvl w:val="2"/>
        <w:rPr>
          <w:rFonts w:hint="eastAsia" w:ascii="宋体" w:hAnsi="宋体" w:eastAsia="宋体" w:cs="宋体"/>
          <w:sz w:val="24"/>
          <w:szCs w:val="24"/>
        </w:rPr>
      </w:pPr>
      <w:bookmarkStart w:id="16" w:name="_Toc31893"/>
      <w:bookmarkStart w:id="17" w:name="_Toc20166"/>
      <w:bookmarkStart w:id="18" w:name="_Toc14809"/>
      <w:bookmarkStart w:id="19" w:name="_Toc28336"/>
      <w:bookmarkStart w:id="20" w:name="_Toc20903"/>
      <w:bookmarkStart w:id="21" w:name="_Toc31444"/>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-3 法定代表人授权委托书</w:t>
      </w:r>
      <w:bookmarkEnd w:id="16"/>
      <w:bookmarkEnd w:id="17"/>
      <w:bookmarkEnd w:id="18"/>
      <w:bookmarkEnd w:id="19"/>
      <w:bookmarkEnd w:id="20"/>
      <w:bookmarkEnd w:id="21"/>
    </w:p>
    <w:p>
      <w:pPr>
        <w:spacing w:line="440" w:lineRule="exact"/>
        <w:rPr>
          <w:rFonts w:hint="eastAsia" w:ascii="宋体" w:hAnsi="宋体" w:eastAsia="宋体" w:cs="宋体"/>
          <w:sz w:val="24"/>
          <w:szCs w:val="24"/>
        </w:rPr>
      </w:pPr>
    </w:p>
    <w:p>
      <w:pPr>
        <w:tabs>
          <w:tab w:val="left" w:pos="8820"/>
        </w:tabs>
        <w:spacing w:line="440" w:lineRule="exact"/>
        <w:ind w:firstLine="570"/>
        <w:rPr>
          <w:rFonts w:hint="eastAsia" w:ascii="宋体" w:hAnsi="宋体" w:eastAsia="宋体" w:cs="宋体"/>
          <w:sz w:val="24"/>
          <w:szCs w:val="24"/>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（法定代表人姓名）</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（供应商名称）</w:t>
      </w:r>
      <w:r>
        <w:rPr>
          <w:rFonts w:hint="eastAsia" w:ascii="宋体" w:hAnsi="宋体" w:eastAsia="宋体" w:cs="宋体"/>
          <w:sz w:val="24"/>
          <w:szCs w:val="24"/>
        </w:rPr>
        <w:t>的法定代表人，现代表公司授权下面签字的</w:t>
      </w:r>
      <w:r>
        <w:rPr>
          <w:rFonts w:hint="eastAsia" w:ascii="宋体" w:hAnsi="宋体" w:eastAsia="宋体" w:cs="宋体"/>
          <w:sz w:val="24"/>
          <w:szCs w:val="24"/>
          <w:u w:val="single"/>
        </w:rPr>
        <w:t>（被授权人的姓名、职务）</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（采购项目名称） </w:t>
      </w:r>
      <w:r>
        <w:rPr>
          <w:rFonts w:hint="eastAsia" w:ascii="宋体" w:hAnsi="宋体" w:eastAsia="宋体" w:cs="宋体"/>
          <w:sz w:val="24"/>
          <w:szCs w:val="24"/>
        </w:rPr>
        <w:t>采购项目编号为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的投标活动。代理人在本次投标中所签署的一切文件和处理的一切有关事务，我公司均予以负责。</w:t>
      </w:r>
    </w:p>
    <w:p>
      <w:pPr>
        <w:spacing w:line="440" w:lineRule="exact"/>
        <w:ind w:firstLine="570"/>
        <w:rPr>
          <w:rFonts w:hint="eastAsia" w:ascii="宋体" w:hAnsi="宋体" w:eastAsia="宋体" w:cs="宋体"/>
          <w:sz w:val="24"/>
          <w:szCs w:val="24"/>
        </w:rPr>
      </w:pPr>
      <w:r>
        <w:rPr>
          <w:rFonts w:hint="eastAsia" w:ascii="宋体" w:hAnsi="宋体" w:eastAsia="宋体" w:cs="宋体"/>
          <w:sz w:val="24"/>
          <w:szCs w:val="24"/>
        </w:rPr>
        <w:t xml:space="preserve">本授权有效期：自磋商响应文件提交截止之日起 </w:t>
      </w:r>
      <w:r>
        <w:rPr>
          <w:rFonts w:hint="eastAsia" w:ascii="宋体" w:hAnsi="宋体" w:eastAsia="宋体" w:cs="宋体"/>
          <w:sz w:val="24"/>
          <w:szCs w:val="24"/>
          <w:u w:val="single"/>
        </w:rPr>
        <w:t xml:space="preserve">       </w:t>
      </w:r>
      <w:r>
        <w:rPr>
          <w:rFonts w:hint="eastAsia" w:ascii="宋体" w:hAnsi="宋体" w:eastAsia="宋体" w:cs="宋体"/>
          <w:sz w:val="24"/>
          <w:szCs w:val="24"/>
        </w:rPr>
        <w:t>日历天。</w:t>
      </w:r>
    </w:p>
    <w:p>
      <w:pPr>
        <w:spacing w:line="440" w:lineRule="exact"/>
        <w:rPr>
          <w:rFonts w:hint="eastAsia" w:ascii="宋体" w:hAnsi="宋体" w:eastAsia="宋体" w:cs="宋体"/>
          <w:sz w:val="24"/>
          <w:szCs w:val="24"/>
        </w:rPr>
      </w:pPr>
      <w:r>
        <w:rPr>
          <w:rFonts w:hint="eastAsia" w:ascii="宋体" w:hAnsi="宋体" w:eastAsia="宋体" w:cs="宋体"/>
          <w:sz w:val="24"/>
          <w:szCs w:val="24"/>
        </w:rPr>
        <w:t>（二代身份证需复印正面及反面）</w:t>
      </w:r>
    </w:p>
    <w:tbl>
      <w:tblPr>
        <w:tblStyle w:val="10"/>
        <w:tblW w:w="9003"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pPr>
              <w:spacing w:line="440" w:lineRule="exact"/>
              <w:rPr>
                <w:rFonts w:hint="eastAsia" w:ascii="宋体" w:hAnsi="宋体" w:eastAsia="宋体" w:cs="宋体"/>
                <w:sz w:val="24"/>
                <w:szCs w:val="24"/>
              </w:rPr>
            </w:pPr>
          </w:p>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pPr>
              <w:spacing w:line="440" w:lineRule="exact"/>
              <w:jc w:val="center"/>
              <w:rPr>
                <w:rFonts w:hint="eastAsia" w:ascii="宋体" w:hAnsi="宋体" w:eastAsia="宋体" w:cs="宋体"/>
                <w:sz w:val="24"/>
                <w:szCs w:val="24"/>
              </w:rPr>
            </w:pPr>
          </w:p>
          <w:p>
            <w:pPr>
              <w:spacing w:line="440" w:lineRule="exact"/>
              <w:jc w:val="center"/>
              <w:rPr>
                <w:rFonts w:hint="eastAsia" w:ascii="宋体" w:hAnsi="宋体" w:eastAsia="宋体" w:cs="宋体"/>
                <w:sz w:val="24"/>
                <w:szCs w:val="24"/>
              </w:rPr>
            </w:pPr>
          </w:p>
          <w:p>
            <w:pPr>
              <w:spacing w:line="440" w:lineRule="exact"/>
              <w:jc w:val="center"/>
              <w:rPr>
                <w:rFonts w:hint="eastAsia" w:ascii="宋体" w:hAnsi="宋体" w:eastAsia="宋体" w:cs="宋体"/>
                <w:sz w:val="24"/>
                <w:szCs w:val="24"/>
              </w:rPr>
            </w:pPr>
          </w:p>
        </w:tc>
        <w:tc>
          <w:tcPr>
            <w:tcW w:w="4502" w:type="dxa"/>
          </w:tcPr>
          <w:p>
            <w:pPr>
              <w:spacing w:line="440" w:lineRule="exact"/>
              <w:rPr>
                <w:rFonts w:hint="eastAsia" w:ascii="宋体" w:hAnsi="宋体" w:eastAsia="宋体" w:cs="宋体"/>
                <w:sz w:val="24"/>
                <w:szCs w:val="24"/>
              </w:rPr>
            </w:pPr>
          </w:p>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授权代表身份证复印件</w:t>
            </w:r>
          </w:p>
          <w:p>
            <w:pPr>
              <w:spacing w:line="440" w:lineRule="exact"/>
              <w:jc w:val="center"/>
              <w:rPr>
                <w:rFonts w:hint="eastAsia" w:ascii="宋体" w:hAnsi="宋体" w:eastAsia="宋体" w:cs="宋体"/>
                <w:sz w:val="24"/>
                <w:szCs w:val="24"/>
              </w:rPr>
            </w:pPr>
          </w:p>
          <w:p>
            <w:pPr>
              <w:spacing w:line="440" w:lineRule="exact"/>
              <w:jc w:val="center"/>
              <w:rPr>
                <w:rFonts w:hint="eastAsia" w:ascii="宋体" w:hAnsi="宋体" w:eastAsia="宋体" w:cs="宋体"/>
                <w:sz w:val="24"/>
                <w:szCs w:val="24"/>
              </w:rPr>
            </w:pPr>
          </w:p>
          <w:p>
            <w:pPr>
              <w:spacing w:line="440" w:lineRule="exact"/>
              <w:jc w:val="center"/>
              <w:rPr>
                <w:rFonts w:hint="eastAsia" w:ascii="宋体" w:hAnsi="宋体" w:eastAsia="宋体" w:cs="宋体"/>
                <w:sz w:val="24"/>
                <w:szCs w:val="24"/>
              </w:rPr>
            </w:pPr>
          </w:p>
        </w:tc>
      </w:tr>
    </w:tbl>
    <w:p>
      <w:pPr>
        <w:spacing w:line="440" w:lineRule="exac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r>
        <w:rPr>
          <w:rFonts w:hint="eastAsia" w:ascii="宋体" w:hAnsi="宋体" w:eastAsia="宋体" w:cs="宋体"/>
          <w:sz w:val="24"/>
          <w:szCs w:val="24"/>
        </w:rPr>
        <w:t xml:space="preserve">    供应商名称：</w:t>
      </w:r>
      <w:r>
        <w:rPr>
          <w:rFonts w:hint="eastAsia" w:ascii="宋体" w:hAnsi="宋体" w:eastAsia="宋体" w:cs="宋体"/>
          <w:sz w:val="24"/>
          <w:szCs w:val="24"/>
          <w:u w:val="single"/>
        </w:rPr>
        <w:t xml:space="preserve">                        （公章）</w:t>
      </w:r>
    </w:p>
    <w:p>
      <w:pPr>
        <w:spacing w:line="440" w:lineRule="exact"/>
        <w:jc w:val="right"/>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pPr>
        <w:spacing w:line="440" w:lineRule="exact"/>
        <w:jc w:val="right"/>
        <w:rPr>
          <w:rFonts w:hint="eastAsia" w:ascii="宋体" w:hAnsi="宋体" w:eastAsia="宋体" w:cs="宋体"/>
          <w:sz w:val="24"/>
          <w:szCs w:val="24"/>
        </w:rPr>
      </w:pPr>
      <w:r>
        <w:rPr>
          <w:rFonts w:hint="eastAsia" w:ascii="宋体" w:hAnsi="宋体" w:eastAsia="宋体" w:cs="宋体"/>
          <w:sz w:val="24"/>
          <w:szCs w:val="24"/>
        </w:rPr>
        <w:t>授权代理人（被授权人）：</w:t>
      </w:r>
      <w:r>
        <w:rPr>
          <w:rFonts w:hint="eastAsia" w:ascii="宋体" w:hAnsi="宋体" w:eastAsia="宋体" w:cs="宋体"/>
          <w:sz w:val="24"/>
          <w:szCs w:val="24"/>
          <w:u w:val="single"/>
        </w:rPr>
        <w:t xml:space="preserve">            （签字）</w:t>
      </w:r>
    </w:p>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年     月     日</w:t>
      </w:r>
    </w:p>
    <w:p>
      <w:pPr>
        <w:spacing w:line="440" w:lineRule="exact"/>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b/>
          <w:sz w:val="24"/>
          <w:szCs w:val="24"/>
          <w:lang w:eastAsia="zh-CN"/>
        </w:rPr>
      </w:pPr>
    </w:p>
    <w:p>
      <w:pPr>
        <w:spacing w:line="44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highlight w:val="none"/>
          <w:lang w:val="en-US" w:eastAsia="zh-CN"/>
        </w:rPr>
        <w:t>注：</w:t>
      </w:r>
      <w:r>
        <w:rPr>
          <w:rFonts w:hint="eastAsia" w:ascii="宋体" w:hAnsi="宋体" w:eastAsia="宋体" w:cs="宋体"/>
          <w:b/>
          <w:bCs/>
          <w:sz w:val="24"/>
          <w:szCs w:val="24"/>
          <w:highlight w:val="none"/>
        </w:rPr>
        <w:t>法定代表人直接参加</w:t>
      </w:r>
      <w:r>
        <w:rPr>
          <w:rFonts w:hint="eastAsia" w:ascii="宋体" w:hAnsi="宋体" w:cs="宋体"/>
          <w:b/>
          <w:bCs/>
          <w:sz w:val="24"/>
          <w:szCs w:val="24"/>
          <w:highlight w:val="none"/>
          <w:lang w:val="en-US" w:eastAsia="zh-CN"/>
        </w:rPr>
        <w:t>磋商</w:t>
      </w:r>
      <w:r>
        <w:rPr>
          <w:rFonts w:hint="eastAsia" w:ascii="宋体" w:hAnsi="宋体" w:eastAsia="宋体" w:cs="宋体"/>
          <w:b/>
          <w:bCs/>
          <w:sz w:val="24"/>
          <w:szCs w:val="24"/>
          <w:highlight w:val="none"/>
        </w:rPr>
        <w:t>的，须出具法定代表人身份证，并与营业执照上信息一致。法定代表人授权代表参加</w:t>
      </w:r>
      <w:r>
        <w:rPr>
          <w:rFonts w:hint="eastAsia" w:ascii="宋体" w:hAnsi="宋体" w:cs="宋体"/>
          <w:b/>
          <w:bCs/>
          <w:sz w:val="24"/>
          <w:szCs w:val="24"/>
          <w:highlight w:val="none"/>
          <w:lang w:val="en-US" w:eastAsia="zh-CN"/>
        </w:rPr>
        <w:t>磋商</w:t>
      </w:r>
      <w:r>
        <w:rPr>
          <w:rFonts w:hint="eastAsia" w:ascii="宋体" w:hAnsi="宋体" w:eastAsia="宋体" w:cs="宋体"/>
          <w:b/>
          <w:bCs/>
          <w:sz w:val="24"/>
          <w:szCs w:val="24"/>
          <w:highlight w:val="none"/>
        </w:rPr>
        <w:t>的，须出具</w:t>
      </w:r>
      <w:r>
        <w:rPr>
          <w:rFonts w:ascii="宋体" w:hAnsi="宋体" w:eastAsia="宋体" w:cs="宋体"/>
          <w:b/>
          <w:bCs/>
          <w:sz w:val="24"/>
          <w:szCs w:val="24"/>
        </w:rPr>
        <w:t>法定代表人授权书及被授权人身份证复印件（被授权人参与</w:t>
      </w:r>
      <w:r>
        <w:rPr>
          <w:rFonts w:hint="eastAsia" w:ascii="宋体" w:hAnsi="宋体" w:eastAsia="宋体" w:cs="宋体"/>
          <w:b/>
          <w:bCs/>
          <w:sz w:val="24"/>
          <w:szCs w:val="24"/>
          <w:lang w:val="en-US" w:eastAsia="zh-CN"/>
        </w:rPr>
        <w:t>磋商</w:t>
      </w:r>
      <w:r>
        <w:rPr>
          <w:rFonts w:ascii="宋体" w:hAnsi="宋体" w:eastAsia="宋体" w:cs="宋体"/>
          <w:b/>
          <w:bCs/>
          <w:sz w:val="24"/>
          <w:szCs w:val="24"/>
        </w:rPr>
        <w:t>需提供</w:t>
      </w:r>
      <w:r>
        <w:rPr>
          <w:rFonts w:hint="eastAsia" w:ascii="宋体" w:hAnsi="宋体" w:eastAsia="宋体" w:cs="宋体"/>
          <w:b/>
          <w:bCs/>
          <w:sz w:val="24"/>
          <w:szCs w:val="24"/>
          <w:lang w:val="en-US" w:eastAsia="zh-CN"/>
        </w:rPr>
        <w:t>磋商</w:t>
      </w:r>
      <w:r>
        <w:rPr>
          <w:rFonts w:ascii="宋体" w:hAnsi="宋体" w:eastAsia="宋体" w:cs="宋体"/>
          <w:b/>
          <w:bCs/>
          <w:sz w:val="24"/>
          <w:szCs w:val="24"/>
        </w:rPr>
        <w:t>截止时间前三个月的本单位社保证明（不含当月）</w:t>
      </w:r>
      <w:r>
        <w:rPr>
          <w:rFonts w:hint="eastAsia" w:ascii="宋体" w:hAnsi="宋体" w:eastAsia="宋体" w:cs="宋体"/>
          <w:b/>
          <w:bCs/>
          <w:sz w:val="24"/>
          <w:szCs w:val="24"/>
          <w:lang w:eastAsia="zh-CN"/>
        </w:rPr>
        <w:t>。</w:t>
      </w:r>
    </w:p>
    <w:p>
      <w:pPr>
        <w:spacing w:line="440" w:lineRule="exact"/>
        <w:outlineLvl w:val="2"/>
        <w:rPr>
          <w:rFonts w:hint="eastAsia" w:ascii="宋体" w:hAnsi="宋体" w:eastAsia="宋体" w:cs="宋体"/>
          <w:b/>
          <w:bCs/>
          <w:sz w:val="24"/>
          <w:szCs w:val="24"/>
        </w:rPr>
      </w:pPr>
      <w:bookmarkStart w:id="22" w:name="_Toc29876"/>
      <w:bookmarkStart w:id="23" w:name="_Toc26572"/>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r>
        <w:rPr>
          <w:rFonts w:hint="eastAsia" w:ascii="宋体" w:hAnsi="宋体" w:cs="宋体"/>
          <w:b/>
          <w:bCs/>
          <w:sz w:val="24"/>
          <w:szCs w:val="24"/>
          <w:lang w:val="en-US" w:eastAsia="zh-CN"/>
        </w:rPr>
        <w:t>4</w:t>
      </w:r>
      <w:r>
        <w:rPr>
          <w:rFonts w:hint="eastAsia" w:ascii="宋体" w:hAnsi="宋体" w:eastAsia="宋体" w:cs="宋体"/>
          <w:b/>
          <w:bCs/>
          <w:sz w:val="24"/>
          <w:szCs w:val="24"/>
        </w:rPr>
        <w:t>参加本次政府采购活动前三年内，在经营活动中没有重大违法记录的书面声明</w:t>
      </w:r>
      <w:bookmarkEnd w:id="22"/>
      <w:bookmarkEnd w:id="23"/>
    </w:p>
    <w:p>
      <w:pPr>
        <w:spacing w:line="440" w:lineRule="exact"/>
        <w:rPr>
          <w:rFonts w:hint="eastAsia" w:ascii="宋体" w:hAnsi="宋体" w:eastAsia="宋体" w:cs="宋体"/>
          <w:sz w:val="24"/>
          <w:szCs w:val="24"/>
        </w:rPr>
      </w:pPr>
    </w:p>
    <w:p>
      <w:pPr>
        <w:spacing w:line="440" w:lineRule="exact"/>
        <w:rPr>
          <w:rFonts w:hint="eastAsia" w:ascii="宋体" w:hAnsi="宋体" w:eastAsia="宋体" w:cs="宋体"/>
          <w:sz w:val="24"/>
          <w:szCs w:val="24"/>
        </w:rPr>
      </w:pPr>
    </w:p>
    <w:p>
      <w:pPr>
        <w:spacing w:line="440" w:lineRule="exact"/>
        <w:rPr>
          <w:rFonts w:hint="eastAsia" w:ascii="宋体" w:hAnsi="宋体" w:eastAsia="宋体" w:cs="宋体"/>
          <w:spacing w:val="4"/>
          <w:sz w:val="24"/>
          <w:szCs w:val="24"/>
          <w:u w:val="single"/>
        </w:rPr>
      </w:pPr>
      <w:r>
        <w:rPr>
          <w:rFonts w:hint="eastAsia" w:ascii="宋体" w:hAnsi="宋体" w:eastAsia="宋体" w:cs="宋体"/>
          <w:spacing w:val="4"/>
          <w:sz w:val="24"/>
          <w:szCs w:val="24"/>
        </w:rPr>
        <w:t>致：</w:t>
      </w:r>
      <w:r>
        <w:rPr>
          <w:rFonts w:hint="eastAsia" w:ascii="宋体" w:hAnsi="宋体" w:eastAsia="宋体" w:cs="宋体"/>
          <w:spacing w:val="4"/>
          <w:sz w:val="24"/>
          <w:szCs w:val="24"/>
          <w:u w:val="single"/>
        </w:rPr>
        <w:t xml:space="preserve">   （采购人名称）    </w:t>
      </w:r>
      <w:r>
        <w:rPr>
          <w:rFonts w:hint="eastAsia" w:ascii="宋体" w:hAnsi="宋体" w:eastAsia="宋体" w:cs="宋体"/>
          <w:spacing w:val="4"/>
          <w:sz w:val="24"/>
          <w:szCs w:val="24"/>
        </w:rPr>
        <w:t>：</w:t>
      </w:r>
    </w:p>
    <w:p>
      <w:pPr>
        <w:spacing w:line="440" w:lineRule="exact"/>
        <w:ind w:firstLine="496" w:firstLineChars="200"/>
        <w:rPr>
          <w:rFonts w:hint="eastAsia" w:ascii="宋体" w:hAnsi="宋体" w:eastAsia="宋体" w:cs="宋体"/>
          <w:spacing w:val="4"/>
          <w:sz w:val="24"/>
          <w:szCs w:val="24"/>
          <w:u w:val="single"/>
        </w:rPr>
      </w:pPr>
      <w:r>
        <w:rPr>
          <w:rFonts w:hint="eastAsia" w:ascii="宋体" w:hAnsi="宋体" w:eastAsia="宋体" w:cs="宋体"/>
          <w:spacing w:val="4"/>
          <w:sz w:val="24"/>
          <w:szCs w:val="24"/>
        </w:rPr>
        <w:t>（</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公司）为在中华人民共和国境内合法注册并经营的机构。在此郑重声明，我公司在参与本次政府采购活动前3年内在经营活动中没有重大违法记录。</w:t>
      </w:r>
    </w:p>
    <w:p>
      <w:pPr>
        <w:spacing w:line="440" w:lineRule="exact"/>
        <w:rPr>
          <w:rFonts w:hint="eastAsia" w:ascii="宋体" w:hAnsi="宋体" w:eastAsia="宋体" w:cs="宋体"/>
          <w:sz w:val="24"/>
          <w:szCs w:val="24"/>
        </w:rPr>
      </w:pPr>
    </w:p>
    <w:p>
      <w:pPr>
        <w:spacing w:line="440" w:lineRule="exact"/>
        <w:rPr>
          <w:rFonts w:hint="eastAsia" w:ascii="宋体" w:hAnsi="宋体" w:eastAsia="宋体" w:cs="宋体"/>
          <w:sz w:val="24"/>
          <w:szCs w:val="24"/>
        </w:rPr>
      </w:pPr>
    </w:p>
    <w:p>
      <w:pPr>
        <w:spacing w:line="440" w:lineRule="exact"/>
        <w:rPr>
          <w:rFonts w:hint="eastAsia" w:ascii="宋体" w:hAnsi="宋体" w:eastAsia="宋体" w:cs="宋体"/>
          <w:sz w:val="24"/>
          <w:szCs w:val="24"/>
        </w:rPr>
      </w:pPr>
    </w:p>
    <w:p>
      <w:pPr>
        <w:spacing w:line="440" w:lineRule="exact"/>
        <w:rPr>
          <w:rFonts w:hint="eastAsia" w:ascii="宋体" w:hAnsi="宋体" w:eastAsia="宋体" w:cs="宋体"/>
          <w:sz w:val="24"/>
          <w:szCs w:val="24"/>
        </w:rPr>
      </w:pPr>
    </w:p>
    <w:p>
      <w:pPr>
        <w:pStyle w:val="9"/>
        <w:spacing w:before="0" w:beforeAutospacing="0" w:after="0" w:afterAutospacing="0" w:line="440" w:lineRule="exact"/>
        <w:ind w:firstLine="2880" w:firstLineChars="1200"/>
        <w:rPr>
          <w:rFonts w:hint="eastAsia" w:ascii="宋体" w:hAnsi="宋体" w:eastAsia="宋体" w:cs="宋体"/>
          <w:u w:val="single"/>
        </w:rPr>
      </w:pPr>
      <w:r>
        <w:rPr>
          <w:rFonts w:hint="eastAsia" w:ascii="宋体" w:hAnsi="宋体" w:eastAsia="宋体" w:cs="宋体"/>
        </w:rPr>
        <w:t>供应商名称：</w:t>
      </w:r>
      <w:r>
        <w:rPr>
          <w:rFonts w:hint="eastAsia" w:ascii="宋体" w:hAnsi="宋体" w:eastAsia="宋体" w:cs="宋体"/>
          <w:u w:val="single"/>
        </w:rPr>
        <w:t xml:space="preserve">                  （盖章）</w:t>
      </w:r>
    </w:p>
    <w:p>
      <w:pPr>
        <w:pStyle w:val="9"/>
        <w:spacing w:before="0" w:beforeAutospacing="0" w:after="0" w:afterAutospacing="0" w:line="440" w:lineRule="exact"/>
        <w:jc w:val="center"/>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t>法定代表人或授权代理人：</w:t>
      </w:r>
      <w:r>
        <w:rPr>
          <w:rFonts w:hint="eastAsia" w:ascii="宋体" w:hAnsi="宋体" w:eastAsia="宋体" w:cs="宋体"/>
          <w:u w:val="single"/>
        </w:rPr>
        <w:t xml:space="preserve">        （签字</w:t>
      </w:r>
      <w:bookmarkStart w:id="41" w:name="_GoBack"/>
      <w:bookmarkEnd w:id="41"/>
      <w:r>
        <w:rPr>
          <w:rFonts w:hint="eastAsia" w:ascii="宋体" w:hAnsi="宋体" w:eastAsia="宋体" w:cs="宋体"/>
          <w:u w:val="single"/>
        </w:rPr>
        <w:t>或盖章）</w:t>
      </w:r>
    </w:p>
    <w:p>
      <w:pPr>
        <w:pStyle w:val="9"/>
        <w:spacing w:before="0" w:beforeAutospacing="0" w:after="0" w:afterAutospacing="0" w:line="440" w:lineRule="exact"/>
        <w:ind w:firstLine="4320" w:firstLineChars="1800"/>
        <w:rPr>
          <w:rFonts w:hint="eastAsia" w:ascii="宋体" w:hAnsi="宋体" w:eastAsia="宋体" w:cs="宋体"/>
        </w:rPr>
      </w:pPr>
      <w:r>
        <w:rPr>
          <w:rFonts w:hint="eastAsia" w:ascii="宋体" w:hAnsi="宋体" w:eastAsia="宋体" w:cs="宋体"/>
        </w:rPr>
        <w:t>202</w:t>
      </w:r>
      <w:r>
        <w:rPr>
          <w:rFonts w:hint="eastAsia" w:cs="宋体"/>
          <w:lang w:val="en-US" w:eastAsia="zh-CN"/>
        </w:rPr>
        <w:t>5</w:t>
      </w:r>
      <w:r>
        <w:rPr>
          <w:rFonts w:hint="eastAsia" w:ascii="宋体" w:hAnsi="宋体" w:eastAsia="宋体" w:cs="宋体"/>
        </w:rPr>
        <w:t xml:space="preserve">年 </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pPr>
        <w:spacing w:line="440" w:lineRule="exact"/>
        <w:rPr>
          <w:rFonts w:ascii="仿宋" w:hAnsi="仿宋" w:eastAsia="仿宋" w:cs="Times New Roman"/>
          <w:sz w:val="24"/>
          <w:szCs w:val="24"/>
        </w:rPr>
      </w:pPr>
    </w:p>
    <w:p>
      <w:pPr>
        <w:spacing w:line="440" w:lineRule="exact"/>
        <w:outlineLvl w:val="9"/>
        <w:rPr>
          <w:rFonts w:hint="eastAsia" w:ascii="仿宋" w:hAnsi="仿宋" w:eastAsia="仿宋" w:cs="仿宋"/>
          <w:b/>
          <w:bCs/>
          <w:sz w:val="24"/>
          <w:szCs w:val="24"/>
        </w:rPr>
      </w:pPr>
      <w:bookmarkStart w:id="24" w:name="_Toc14473"/>
      <w:bookmarkStart w:id="25" w:name="_Toc20484"/>
      <w:bookmarkStart w:id="26" w:name="_Toc15228"/>
      <w:bookmarkStart w:id="27" w:name="_Toc14096"/>
    </w:p>
    <w:p>
      <w:pPr>
        <w:spacing w:line="440" w:lineRule="exact"/>
        <w:outlineLvl w:val="9"/>
        <w:rPr>
          <w:rFonts w:hint="eastAsia" w:ascii="仿宋" w:hAnsi="仿宋" w:eastAsia="仿宋" w:cs="仿宋"/>
          <w:b/>
          <w:bCs/>
          <w:sz w:val="24"/>
          <w:szCs w:val="24"/>
        </w:rPr>
      </w:pPr>
    </w:p>
    <w:p>
      <w:pPr>
        <w:spacing w:line="440" w:lineRule="exact"/>
        <w:outlineLvl w:val="9"/>
        <w:rPr>
          <w:rFonts w:hint="eastAsia" w:ascii="仿宋" w:hAnsi="仿宋" w:eastAsia="仿宋" w:cs="仿宋"/>
          <w:b/>
          <w:bCs/>
          <w:sz w:val="24"/>
          <w:szCs w:val="24"/>
        </w:rPr>
      </w:pPr>
    </w:p>
    <w:p>
      <w:pPr>
        <w:spacing w:line="440" w:lineRule="exact"/>
        <w:outlineLvl w:val="9"/>
        <w:rPr>
          <w:rFonts w:hint="eastAsia" w:ascii="仿宋" w:hAnsi="仿宋" w:eastAsia="仿宋" w:cs="仿宋"/>
          <w:b/>
          <w:bCs/>
          <w:sz w:val="24"/>
          <w:szCs w:val="24"/>
        </w:rPr>
      </w:pPr>
    </w:p>
    <w:p>
      <w:pPr>
        <w:spacing w:line="440" w:lineRule="exact"/>
        <w:outlineLvl w:val="9"/>
        <w:rPr>
          <w:rFonts w:hint="eastAsia" w:ascii="仿宋" w:hAnsi="仿宋" w:eastAsia="仿宋" w:cs="仿宋"/>
          <w:b/>
          <w:bCs/>
          <w:sz w:val="24"/>
          <w:szCs w:val="24"/>
        </w:rPr>
      </w:pPr>
    </w:p>
    <w:p>
      <w:pPr>
        <w:spacing w:line="440" w:lineRule="exact"/>
        <w:outlineLvl w:val="9"/>
        <w:rPr>
          <w:rFonts w:hint="eastAsia" w:ascii="仿宋" w:hAnsi="仿宋" w:eastAsia="仿宋" w:cs="仿宋"/>
          <w:b/>
          <w:bCs/>
          <w:sz w:val="24"/>
          <w:szCs w:val="24"/>
        </w:rPr>
      </w:pPr>
    </w:p>
    <w:p>
      <w:pPr>
        <w:spacing w:line="440" w:lineRule="exact"/>
        <w:outlineLvl w:val="9"/>
        <w:rPr>
          <w:rFonts w:hint="eastAsia" w:ascii="仿宋" w:hAnsi="仿宋" w:eastAsia="仿宋" w:cs="仿宋"/>
          <w:b/>
          <w:bCs/>
          <w:sz w:val="24"/>
          <w:szCs w:val="24"/>
        </w:rPr>
      </w:pPr>
    </w:p>
    <w:p>
      <w:pPr>
        <w:spacing w:line="440" w:lineRule="exact"/>
        <w:outlineLvl w:val="9"/>
        <w:rPr>
          <w:rFonts w:hint="eastAsia" w:ascii="仿宋" w:hAnsi="仿宋" w:eastAsia="仿宋" w:cs="仿宋"/>
          <w:b/>
          <w:bCs/>
          <w:sz w:val="24"/>
          <w:szCs w:val="24"/>
        </w:rPr>
      </w:pPr>
    </w:p>
    <w:p>
      <w:pPr>
        <w:spacing w:line="440" w:lineRule="exact"/>
        <w:outlineLvl w:val="9"/>
        <w:rPr>
          <w:rFonts w:hint="eastAsia" w:ascii="仿宋" w:hAnsi="仿宋" w:eastAsia="仿宋" w:cs="仿宋"/>
          <w:b/>
          <w:bCs/>
          <w:sz w:val="24"/>
          <w:szCs w:val="24"/>
        </w:rPr>
      </w:pPr>
    </w:p>
    <w:p>
      <w:pPr>
        <w:spacing w:line="440" w:lineRule="exact"/>
        <w:outlineLvl w:val="9"/>
        <w:rPr>
          <w:rFonts w:hint="eastAsia" w:ascii="仿宋" w:hAnsi="仿宋" w:eastAsia="仿宋" w:cs="仿宋"/>
          <w:b/>
          <w:bCs/>
          <w:sz w:val="24"/>
          <w:szCs w:val="24"/>
        </w:rPr>
      </w:pPr>
    </w:p>
    <w:p>
      <w:pPr>
        <w:spacing w:line="440" w:lineRule="exact"/>
        <w:outlineLvl w:val="9"/>
        <w:rPr>
          <w:rFonts w:hint="eastAsia" w:ascii="仿宋" w:hAnsi="仿宋" w:eastAsia="仿宋" w:cs="仿宋"/>
          <w:b/>
          <w:bCs/>
          <w:sz w:val="24"/>
          <w:szCs w:val="24"/>
        </w:rPr>
      </w:pPr>
    </w:p>
    <w:p>
      <w:pPr>
        <w:spacing w:line="440" w:lineRule="exact"/>
        <w:outlineLvl w:val="9"/>
        <w:rPr>
          <w:rFonts w:hint="eastAsia" w:ascii="仿宋" w:hAnsi="仿宋" w:eastAsia="仿宋" w:cs="仿宋"/>
          <w:b/>
          <w:bCs/>
          <w:sz w:val="24"/>
          <w:szCs w:val="24"/>
        </w:rPr>
      </w:pPr>
    </w:p>
    <w:p>
      <w:pPr>
        <w:spacing w:line="440" w:lineRule="exact"/>
        <w:outlineLvl w:val="9"/>
        <w:rPr>
          <w:rFonts w:hint="eastAsia" w:ascii="仿宋" w:hAnsi="仿宋" w:eastAsia="仿宋" w:cs="仿宋"/>
          <w:b/>
          <w:bCs/>
          <w:sz w:val="24"/>
          <w:szCs w:val="24"/>
        </w:rPr>
      </w:pPr>
    </w:p>
    <w:p>
      <w:pPr>
        <w:spacing w:line="440" w:lineRule="exact"/>
        <w:outlineLvl w:val="9"/>
        <w:rPr>
          <w:rFonts w:hint="eastAsia" w:ascii="仿宋" w:hAnsi="仿宋" w:eastAsia="仿宋" w:cs="仿宋"/>
          <w:b/>
          <w:bCs/>
          <w:sz w:val="24"/>
          <w:szCs w:val="24"/>
        </w:rPr>
      </w:pPr>
    </w:p>
    <w:bookmarkEnd w:id="24"/>
    <w:bookmarkEnd w:id="25"/>
    <w:bookmarkEnd w:id="26"/>
    <w:bookmarkEnd w:id="27"/>
    <w:p>
      <w:pPr>
        <w:spacing w:line="440" w:lineRule="exact"/>
        <w:outlineLvl w:val="9"/>
        <w:rPr>
          <w:rFonts w:hint="eastAsia" w:ascii="仿宋" w:hAnsi="仿宋" w:eastAsia="仿宋" w:cs="仿宋"/>
          <w:b/>
          <w:bCs/>
          <w:sz w:val="24"/>
          <w:szCs w:val="24"/>
        </w:rPr>
      </w:pPr>
      <w:bookmarkStart w:id="28" w:name="_Toc27237"/>
      <w:bookmarkStart w:id="29" w:name="_Toc31846"/>
      <w:bookmarkStart w:id="30" w:name="_Toc28806"/>
      <w:bookmarkStart w:id="31" w:name="_Toc21046"/>
    </w:p>
    <w:p>
      <w:pPr>
        <w:spacing w:line="440" w:lineRule="exact"/>
        <w:outlineLvl w:val="2"/>
        <w:rPr>
          <w:rFonts w:hint="eastAsia" w:ascii="宋体" w:hAnsi="宋体" w:eastAsia="宋体" w:cs="宋体"/>
          <w:b/>
          <w:bCs/>
          <w:sz w:val="24"/>
          <w:szCs w:val="24"/>
          <w:lang w:eastAsia="zh-CN"/>
        </w:rPr>
      </w:pPr>
      <w:bookmarkStart w:id="32" w:name="_Toc29585"/>
      <w:bookmarkStart w:id="33" w:name="_Toc7799"/>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r>
        <w:rPr>
          <w:rFonts w:hint="eastAsia" w:ascii="宋体" w:hAnsi="宋体" w:cs="宋体"/>
          <w:b/>
          <w:bCs/>
          <w:sz w:val="24"/>
          <w:szCs w:val="24"/>
          <w:lang w:val="en-US" w:eastAsia="zh-CN"/>
        </w:rPr>
        <w:t xml:space="preserve">5 </w:t>
      </w:r>
      <w:bookmarkEnd w:id="28"/>
      <w:bookmarkEnd w:id="29"/>
      <w:bookmarkEnd w:id="30"/>
      <w:bookmarkEnd w:id="31"/>
      <w:bookmarkEnd w:id="32"/>
      <w:bookmarkEnd w:id="33"/>
      <w:r>
        <w:rPr>
          <w:rFonts w:hint="eastAsia" w:ascii="宋体" w:hAnsi="宋体" w:cs="宋体"/>
          <w:b/>
          <w:bCs/>
          <w:sz w:val="24"/>
          <w:szCs w:val="24"/>
          <w:lang w:val="en-US" w:eastAsia="zh-CN"/>
        </w:rPr>
        <w:t>承诺函</w:t>
      </w:r>
    </w:p>
    <w:p>
      <w:pPr>
        <w:pStyle w:val="3"/>
        <w:spacing w:line="440" w:lineRule="exact"/>
        <w:rPr>
          <w:rFonts w:hint="eastAsia" w:ascii="宋体" w:hAnsi="宋体" w:eastAsia="宋体" w:cs="宋体"/>
          <w:sz w:val="24"/>
          <w:szCs w:val="24"/>
        </w:rPr>
      </w:pPr>
    </w:p>
    <w:p>
      <w:pPr>
        <w:pStyle w:val="12"/>
        <w:pageBreakBefore w:val="0"/>
        <w:kinsoku/>
        <w:wordWrap/>
        <w:overflowPunct/>
        <w:topLinePunct w:val="0"/>
        <w:bidi w:val="0"/>
        <w:spacing w:beforeAutospacing="0" w:afterAutospacing="0" w:line="360" w:lineRule="auto"/>
        <w:ind w:left="0" w:leftChars="0" w:right="0" w:rightChars="0" w:firstLine="0" w:firstLineChars="0"/>
        <w:outlineLvl w:val="9"/>
        <w:rPr>
          <w:rFonts w:hint="eastAsia" w:ascii="宋体" w:hAnsi="宋体" w:eastAsia="宋体" w:cs="宋体"/>
        </w:rPr>
      </w:pPr>
      <w:r>
        <w:rPr>
          <w:rFonts w:hint="eastAsia" w:ascii="宋体" w:hAnsi="宋体" w:cs="宋体"/>
          <w:kern w:val="0"/>
          <w:sz w:val="24"/>
          <w:lang w:val="en-US" w:eastAsia="zh-CN"/>
        </w:rPr>
        <w:t>提供具有履行本合同所必需的设备和专业技术能力的承诺函。（格式自拟）</w:t>
      </w:r>
    </w:p>
    <w:p>
      <w:pPr>
        <w:rPr>
          <w:rFonts w:hint="eastAsia" w:ascii="宋体" w:hAnsi="宋体" w:eastAsia="宋体" w:cs="宋体"/>
          <w:sz w:val="24"/>
          <w:szCs w:val="24"/>
        </w:rPr>
      </w:pPr>
    </w:p>
    <w:p>
      <w:pPr>
        <w:rPr>
          <w:rFonts w:hint="eastAsia" w:ascii="仿宋" w:hAnsi="仿宋" w:eastAsia="仿宋" w:cs="仿宋"/>
          <w:b/>
          <w:bCs/>
          <w:sz w:val="24"/>
          <w:szCs w:val="24"/>
        </w:rPr>
      </w:pPr>
      <w:bookmarkStart w:id="34" w:name="_Toc21582"/>
      <w:bookmarkStart w:id="35" w:name="_Toc28198"/>
    </w:p>
    <w:p>
      <w:pPr>
        <w:rPr>
          <w:rFonts w:hint="eastAsia" w:ascii="仿宋" w:hAnsi="仿宋" w:eastAsia="仿宋" w:cs="仿宋"/>
          <w:b/>
          <w:bCs/>
          <w:sz w:val="24"/>
          <w:szCs w:val="24"/>
        </w:rPr>
      </w:pPr>
    </w:p>
    <w:p>
      <w:pPr>
        <w:rPr>
          <w:rFonts w:hint="eastAsia" w:ascii="仿宋" w:hAnsi="仿宋" w:eastAsia="仿宋" w:cs="仿宋"/>
          <w:b/>
          <w:bCs/>
          <w:sz w:val="24"/>
          <w:szCs w:val="24"/>
        </w:rPr>
      </w:pPr>
    </w:p>
    <w:p>
      <w:pPr>
        <w:pStyle w:val="8"/>
        <w:rPr>
          <w:rFonts w:hint="eastAsia"/>
        </w:rPr>
      </w:pPr>
    </w:p>
    <w:p>
      <w:pPr>
        <w:rPr>
          <w:rFonts w:hint="eastAsia" w:ascii="仿宋" w:hAnsi="仿宋" w:eastAsia="仿宋" w:cs="仿宋"/>
          <w:b/>
          <w:bCs/>
          <w:sz w:val="24"/>
          <w:szCs w:val="24"/>
        </w:rPr>
      </w:pPr>
    </w:p>
    <w:p>
      <w:pPr>
        <w:outlineLvl w:val="2"/>
        <w:rPr>
          <w:rFonts w:hint="eastAsia" w:ascii="宋体" w:hAnsi="宋体" w:eastAsia="宋体" w:cs="宋体"/>
          <w:sz w:val="24"/>
          <w:szCs w:val="24"/>
        </w:rPr>
      </w:pPr>
      <w:bookmarkStart w:id="36" w:name="_Toc8465"/>
      <w:bookmarkStart w:id="37" w:name="_Toc887"/>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bookmarkEnd w:id="34"/>
      <w:bookmarkEnd w:id="35"/>
      <w:r>
        <w:rPr>
          <w:rFonts w:hint="eastAsia" w:ascii="宋体" w:hAnsi="宋体" w:cs="宋体"/>
          <w:b/>
          <w:bCs/>
          <w:sz w:val="24"/>
          <w:szCs w:val="24"/>
          <w:lang w:val="en-US" w:eastAsia="zh-CN"/>
        </w:rPr>
        <w:t>6</w:t>
      </w:r>
      <w:r>
        <w:rPr>
          <w:rFonts w:hint="eastAsia" w:ascii="宋体" w:hAnsi="宋体" w:eastAsia="宋体" w:cs="宋体"/>
          <w:b/>
          <w:bCs/>
          <w:sz w:val="24"/>
          <w:szCs w:val="24"/>
        </w:rPr>
        <w:t>书面声明</w:t>
      </w:r>
      <w:bookmarkEnd w:id="36"/>
      <w:bookmarkEnd w:id="37"/>
    </w:p>
    <w:p>
      <w:pPr>
        <w:spacing w:line="360" w:lineRule="auto"/>
        <w:ind w:firstLine="480" w:firstLineChars="200"/>
        <w:rPr>
          <w:rFonts w:hint="eastAsia" w:ascii="宋体" w:hAnsi="宋体" w:eastAsia="宋体" w:cs="宋体"/>
          <w:sz w:val="24"/>
          <w:szCs w:val="24"/>
        </w:rPr>
      </w:pPr>
      <w:r>
        <w:rPr>
          <w:rFonts w:hint="eastAsia" w:ascii="宋体" w:hAnsi="宋体" w:eastAsia="宋体" w:cs="宋体"/>
          <w:i w:val="0"/>
          <w:iCs w:val="0"/>
          <w:caps w:val="0"/>
          <w:color w:val="000000" w:themeColor="text1"/>
          <w:spacing w:val="0"/>
          <w:kern w:val="0"/>
          <w:sz w:val="24"/>
          <w:szCs w:val="24"/>
          <w:lang w:val="en-US" w:eastAsia="zh-CN" w:bidi="ar"/>
          <w14:textFill>
            <w14:solidFill>
              <w14:schemeClr w14:val="tx1"/>
            </w14:solidFill>
          </w14:textFill>
        </w:rPr>
        <w:t>单位负责人为同一人或者存在控股、管理关系的不同单位，不得同时参加本项目磋商</w:t>
      </w:r>
      <w:r>
        <w:rPr>
          <w:rFonts w:hint="eastAsia" w:ascii="宋体" w:hAnsi="宋体" w:eastAsia="宋体" w:cs="宋体"/>
          <w:sz w:val="24"/>
          <w:szCs w:val="24"/>
        </w:rPr>
        <w:t>。（附声明盖公章）</w:t>
      </w:r>
    </w:p>
    <w:p>
      <w:pPr>
        <w:spacing w:line="440" w:lineRule="exact"/>
        <w:rPr>
          <w:rFonts w:hint="eastAsia" w:ascii="宋体" w:hAnsi="宋体" w:eastAsia="宋体" w:cs="宋体"/>
          <w:sz w:val="24"/>
          <w:szCs w:val="24"/>
          <w:highlight w:val="yellow"/>
        </w:rPr>
      </w:pPr>
    </w:p>
    <w:p>
      <w:pPr>
        <w:pStyle w:val="12"/>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pPr>
        <w:pStyle w:val="3"/>
        <w:spacing w:line="440" w:lineRule="exact"/>
        <w:rPr>
          <w:rFonts w:hint="eastAsia" w:ascii="宋体" w:hAnsi="宋体" w:eastAsia="宋体" w:cs="宋体"/>
          <w:sz w:val="24"/>
          <w:szCs w:val="24"/>
        </w:rPr>
      </w:pPr>
    </w:p>
    <w:p>
      <w:pPr>
        <w:spacing w:line="440" w:lineRule="exact"/>
        <w:rPr>
          <w:rFonts w:ascii="仿宋" w:hAnsi="仿宋" w:eastAsia="仿宋" w:cs="Times New Roman"/>
          <w:sz w:val="24"/>
          <w:szCs w:val="24"/>
        </w:rPr>
      </w:pPr>
    </w:p>
    <w:p>
      <w:pPr>
        <w:pStyle w:val="5"/>
        <w:ind w:left="0" w:leftChars="0" w:firstLine="0" w:firstLineChars="0"/>
        <w:outlineLvl w:val="2"/>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附件5-7 非联合体</w:t>
      </w:r>
    </w:p>
    <w:p>
      <w:pPr>
        <w:pStyle w:val="5"/>
        <w:ind w:left="0" w:leftChars="0" w:firstLine="480" w:firstLineChars="200"/>
        <w:rPr>
          <w:rFonts w:ascii="仿宋" w:hAnsi="仿宋" w:eastAsia="仿宋" w:cs="Times New Roman"/>
          <w:sz w:val="24"/>
          <w:szCs w:val="24"/>
        </w:rPr>
      </w:pPr>
      <w:r>
        <w:rPr>
          <w:rFonts w:hint="eastAsia" w:ascii="宋体" w:hAnsi="宋体" w:eastAsia="宋体" w:cs="宋体"/>
          <w:kern w:val="0"/>
          <w:sz w:val="24"/>
          <w:szCs w:val="24"/>
          <w:lang w:val="zh-CN" w:eastAsia="zh-CN"/>
        </w:rPr>
        <w:t>项目不允许联合体</w:t>
      </w:r>
      <w:r>
        <w:rPr>
          <w:rFonts w:hint="eastAsia" w:ascii="宋体" w:hAnsi="宋体" w:cs="宋体"/>
          <w:kern w:val="0"/>
          <w:sz w:val="24"/>
          <w:szCs w:val="24"/>
          <w:lang w:val="zh-CN" w:eastAsia="zh-CN"/>
        </w:rPr>
        <w:t>参加</w:t>
      </w:r>
      <w:r>
        <w:rPr>
          <w:rFonts w:hint="eastAsia" w:ascii="宋体" w:hAnsi="宋体" w:cs="宋体"/>
          <w:kern w:val="0"/>
          <w:sz w:val="24"/>
          <w:szCs w:val="24"/>
          <w:lang w:val="en-US" w:eastAsia="zh-CN"/>
        </w:rPr>
        <w:t>磋商</w:t>
      </w:r>
      <w:r>
        <w:rPr>
          <w:rFonts w:hint="eastAsia" w:ascii="宋体" w:hAnsi="宋体" w:cs="宋体"/>
          <w:kern w:val="0"/>
          <w:sz w:val="24"/>
          <w:szCs w:val="24"/>
          <w:lang w:val="zh-CN" w:eastAsia="zh-CN"/>
        </w:rPr>
        <w:t>。</w:t>
      </w:r>
    </w:p>
    <w:p>
      <w:pPr>
        <w:pStyle w:val="3"/>
        <w:rPr>
          <w:rFonts w:ascii="仿宋" w:hAnsi="仿宋" w:eastAsia="仿宋" w:cs="Times New Roman"/>
          <w:sz w:val="24"/>
          <w:szCs w:val="24"/>
        </w:rPr>
      </w:pPr>
    </w:p>
    <w:p>
      <w:pPr>
        <w:rPr>
          <w:rFonts w:hint="eastAsia" w:ascii="宋体" w:hAnsi="宋体" w:eastAsia="宋体" w:cs="宋体"/>
          <w:b/>
          <w:bCs/>
          <w:sz w:val="24"/>
          <w:szCs w:val="24"/>
        </w:rPr>
      </w:pPr>
      <w:r>
        <w:rPr>
          <w:rFonts w:hint="eastAsia" w:ascii="宋体" w:hAnsi="宋体" w:eastAsia="宋体" w:cs="宋体"/>
          <w:b/>
          <w:bCs/>
          <w:sz w:val="24"/>
          <w:szCs w:val="24"/>
        </w:rPr>
        <w:br w:type="page"/>
      </w:r>
    </w:p>
    <w:p>
      <w:pPr>
        <w:outlineLvl w:val="2"/>
        <w:rPr>
          <w:rFonts w:hint="eastAsia" w:ascii="宋体" w:hAnsi="宋体" w:eastAsia="宋体" w:cs="宋体"/>
          <w:sz w:val="24"/>
          <w:szCs w:val="24"/>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r>
        <w:rPr>
          <w:rFonts w:hint="eastAsia" w:ascii="宋体" w:hAnsi="宋体" w:cs="宋体"/>
          <w:b/>
          <w:bCs/>
          <w:sz w:val="24"/>
          <w:szCs w:val="24"/>
          <w:lang w:val="en-US" w:eastAsia="zh-CN"/>
        </w:rPr>
        <w:t>8</w:t>
      </w:r>
      <w:r>
        <w:rPr>
          <w:rFonts w:hint="eastAsia" w:ascii="宋体" w:hAnsi="宋体" w:eastAsia="宋体" w:cs="宋体"/>
          <w:b/>
          <w:bCs/>
          <w:sz w:val="24"/>
          <w:szCs w:val="24"/>
          <w:lang w:val="en-US" w:eastAsia="zh-CN"/>
        </w:rPr>
        <w:t>诚信</w:t>
      </w:r>
      <w:r>
        <w:rPr>
          <w:rFonts w:hint="eastAsia" w:ascii="宋体" w:hAnsi="宋体" w:eastAsia="宋体" w:cs="宋体"/>
          <w:b/>
          <w:bCs/>
          <w:sz w:val="24"/>
          <w:szCs w:val="24"/>
        </w:rPr>
        <w:t>声明</w:t>
      </w:r>
    </w:p>
    <w:p>
      <w:pPr>
        <w:pStyle w:val="5"/>
        <w:rPr>
          <w:rFonts w:ascii="仿宋" w:hAnsi="仿宋" w:eastAsia="仿宋" w:cs="Times New Roman"/>
          <w:sz w:val="24"/>
          <w:szCs w:val="24"/>
        </w:rPr>
      </w:pPr>
    </w:p>
    <w:p>
      <w:pPr>
        <w:pStyle w:val="3"/>
        <w:rPr>
          <w:rFonts w:ascii="仿宋" w:hAnsi="仿宋" w:eastAsia="仿宋" w:cs="Times New Roman"/>
          <w:sz w:val="24"/>
          <w:szCs w:val="24"/>
        </w:rPr>
      </w:pPr>
    </w:p>
    <w:p>
      <w:pPr>
        <w:spacing w:line="600" w:lineRule="auto"/>
        <w:jc w:val="center"/>
        <w:rPr>
          <w:rFonts w:hint="eastAsia" w:ascii="仿宋" w:hAnsi="仿宋" w:eastAsia="仿宋" w:cs="仿宋"/>
          <w:b/>
          <w:spacing w:val="-6"/>
          <w:sz w:val="32"/>
          <w:szCs w:val="32"/>
        </w:rPr>
      </w:pPr>
      <w:r>
        <w:rPr>
          <w:rFonts w:hint="eastAsia" w:ascii="仿宋" w:hAnsi="仿宋" w:eastAsia="仿宋" w:cs="仿宋"/>
          <w:b/>
          <w:spacing w:val="-6"/>
          <w:sz w:val="32"/>
          <w:szCs w:val="32"/>
        </w:rPr>
        <w:t>诚信声明</w:t>
      </w:r>
    </w:p>
    <w:p>
      <w:pPr>
        <w:spacing w:line="360" w:lineRule="auto"/>
        <w:rPr>
          <w:rFonts w:hint="eastAsia" w:ascii="仿宋" w:hAnsi="仿宋" w:eastAsia="仿宋" w:cs="仿宋"/>
          <w:sz w:val="24"/>
          <w:szCs w:val="24"/>
          <w:highlight w:val="none"/>
          <w:lang w:eastAsia="zh-CN"/>
        </w:rPr>
      </w:pPr>
      <w:r>
        <w:rPr>
          <w:rFonts w:hint="eastAsia" w:ascii="仿宋" w:hAnsi="仿宋" w:eastAsia="仿宋" w:cs="仿宋"/>
          <w:szCs w:val="32"/>
          <w:highlight w:val="none"/>
          <w:lang w:eastAsia="zh-CN"/>
        </w:rPr>
        <w:t xml:space="preserve">     </w:t>
      </w:r>
      <w:r>
        <w:rPr>
          <w:rFonts w:hint="eastAsia" w:ascii="仿宋" w:hAnsi="仿宋" w:eastAsia="仿宋" w:cs="仿宋"/>
          <w:sz w:val="24"/>
          <w:szCs w:val="24"/>
          <w:highlight w:val="none"/>
          <w:lang w:eastAsia="zh-CN"/>
        </w:rPr>
        <w:t xml:space="preserve">                   </w:t>
      </w:r>
    </w:p>
    <w:p>
      <w:pPr>
        <w:spacing w:line="360" w:lineRule="auto"/>
        <w:rPr>
          <w:rFonts w:hint="eastAsia" w:ascii="宋体" w:hAnsi="宋体" w:eastAsia="宋体" w:cs="宋体"/>
          <w:sz w:val="24"/>
          <w:szCs w:val="24"/>
          <w:highlight w:val="none"/>
          <w:lang w:eastAsia="zh-CN"/>
        </w:rPr>
      </w:pPr>
      <w:r>
        <w:rPr>
          <w:rFonts w:hint="eastAsia" w:ascii="仿宋" w:hAnsi="仿宋" w:eastAsia="仿宋" w:cs="仿宋"/>
          <w:sz w:val="24"/>
          <w:szCs w:val="24"/>
          <w:highlight w:val="none"/>
          <w:lang w:eastAsia="zh-CN"/>
        </w:rPr>
        <w:t xml:space="preserve"> </w:t>
      </w:r>
      <w:r>
        <w:rPr>
          <w:rFonts w:hint="eastAsia" w:ascii="宋体" w:hAnsi="宋体" w:eastAsia="宋体" w:cs="宋体"/>
          <w:sz w:val="24"/>
          <w:szCs w:val="24"/>
          <w:highlight w:val="none"/>
          <w:u w:val="single"/>
          <w:lang w:eastAsia="zh-CN"/>
        </w:rPr>
        <w:t xml:space="preserve">  （采购人名称）   </w:t>
      </w:r>
      <w:r>
        <w:rPr>
          <w:rFonts w:hint="eastAsia" w:ascii="宋体" w:hAnsi="宋体" w:eastAsia="宋体" w:cs="宋体"/>
          <w:sz w:val="24"/>
          <w:szCs w:val="24"/>
          <w:highlight w:val="none"/>
          <w:lang w:eastAsia="zh-CN"/>
        </w:rPr>
        <w:t xml:space="preserve"> ：</w:t>
      </w:r>
    </w:p>
    <w:p>
      <w:pPr>
        <w:autoSpaceDE w:val="0"/>
        <w:autoSpaceDN w:val="0"/>
        <w:adjustRightInd w:val="0"/>
        <w:spacing w:line="360" w:lineRule="auto"/>
        <w:ind w:firstLine="480" w:firstLineChars="20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我方_______________（供应商名称）郑重声明，我单位具有良好的商业信誉和健全的财务会计制度，具有履行合同所必须的设备和专业技术能力，有依法缴纳税收和社会保障资金的良好记录，在合同签订前后随时愿意提供相关证明材料：符合《中华人民共和国政府采购法》第二十二条的规定的供应商资格条件。</w:t>
      </w:r>
    </w:p>
    <w:p>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我方对以上声明负全部法律责任。</w:t>
      </w:r>
    </w:p>
    <w:p>
      <w:pPr>
        <w:spacing w:line="480" w:lineRule="auto"/>
        <w:rPr>
          <w:rFonts w:hint="eastAsia" w:ascii="宋体" w:hAnsi="宋体" w:eastAsia="宋体" w:cs="宋体"/>
          <w:spacing w:val="10"/>
          <w:sz w:val="24"/>
          <w:szCs w:val="24"/>
        </w:rPr>
      </w:pPr>
    </w:p>
    <w:p>
      <w:pPr>
        <w:widowControl w:val="0"/>
        <w:wordWrap/>
        <w:snapToGrid/>
        <w:spacing w:line="360" w:lineRule="auto"/>
        <w:ind w:firstLine="2160" w:firstLineChars="900"/>
        <w:textAlignment w:val="auto"/>
        <w:rPr>
          <w:rFonts w:hint="eastAsia" w:ascii="宋体" w:hAnsi="宋体" w:eastAsia="宋体" w:cs="宋体"/>
          <w:sz w:val="24"/>
          <w:szCs w:val="24"/>
        </w:rPr>
      </w:pPr>
    </w:p>
    <w:p>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lang w:val="en-US" w:eastAsia="zh-CN"/>
        </w:rPr>
        <w:t>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盖</w:t>
      </w:r>
      <w:r>
        <w:rPr>
          <w:rFonts w:hint="eastAsia" w:ascii="宋体" w:hAnsi="宋体" w:eastAsia="宋体" w:cs="宋体"/>
          <w:sz w:val="24"/>
          <w:szCs w:val="24"/>
          <w:highlight w:val="none"/>
          <w:lang w:eastAsia="zh-CN"/>
        </w:rPr>
        <w:t xml:space="preserve">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 xml:space="preserve">         </w:t>
      </w:r>
    </w:p>
    <w:p>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法定代表人（单位负责人）或其委托代理人：  </w:t>
      </w:r>
      <w:r>
        <w:rPr>
          <w:rFonts w:hint="eastAsia" w:ascii="宋体" w:hAnsi="宋体" w:eastAsia="宋体" w:cs="宋体"/>
          <w:sz w:val="24"/>
          <w:szCs w:val="24"/>
          <w:highlight w:val="none"/>
          <w:lang w:val="en-US" w:eastAsia="zh-CN"/>
        </w:rPr>
        <w:tab/>
      </w:r>
      <w:r>
        <w:rPr>
          <w:rFonts w:hint="eastAsia" w:ascii="宋体" w:hAnsi="宋体" w:eastAsia="宋体" w:cs="宋体"/>
          <w:kern w:val="0"/>
          <w:sz w:val="24"/>
        </w:rPr>
        <w:t>（签字</w:t>
      </w:r>
      <w:r>
        <w:rPr>
          <w:rFonts w:hint="eastAsia" w:ascii="宋体" w:hAnsi="宋体" w:cs="宋体"/>
          <w:kern w:val="0"/>
          <w:sz w:val="24"/>
          <w:lang w:val="en-US" w:eastAsia="zh-CN"/>
        </w:rPr>
        <w:t>或盖章</w:t>
      </w:r>
      <w:r>
        <w:rPr>
          <w:rFonts w:hint="eastAsia" w:ascii="宋体" w:hAnsi="宋体" w:eastAsia="宋体" w:cs="宋体"/>
          <w:kern w:val="0"/>
          <w:sz w:val="24"/>
        </w:rPr>
        <w: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 xml:space="preserve">      </w:t>
      </w:r>
    </w:p>
    <w:p>
      <w:pPr>
        <w:spacing w:line="360" w:lineRule="auto"/>
        <w:rPr>
          <w:rFonts w:hint="eastAsia" w:ascii="宋体" w:hAnsi="宋体" w:eastAsia="宋体" w:cs="宋体"/>
          <w:b/>
          <w:bCs/>
          <w:sz w:val="24"/>
          <w:szCs w:val="24"/>
          <w:highlight w:val="yellow"/>
          <w:u w:val="single"/>
        </w:rPr>
      </w:pPr>
      <w:r>
        <w:rPr>
          <w:rFonts w:hint="eastAsia" w:ascii="宋体" w:hAnsi="宋体" w:eastAsia="宋体" w:cs="宋体"/>
          <w:sz w:val="24"/>
          <w:szCs w:val="24"/>
          <w:highlight w:val="none"/>
          <w:lang w:eastAsia="zh-CN"/>
        </w:rPr>
        <w:t xml:space="preserve">日    期：                      </w:t>
      </w:r>
    </w:p>
    <w:p>
      <w:pPr>
        <w:rPr>
          <w:rFonts w:ascii="仿宋" w:hAnsi="仿宋" w:eastAsia="仿宋" w:cs="Times New Roman"/>
          <w:sz w:val="24"/>
          <w:szCs w:val="24"/>
        </w:rPr>
      </w:pPr>
    </w:p>
    <w:p>
      <w:pPr>
        <w:pStyle w:val="5"/>
        <w:rPr>
          <w:rFonts w:ascii="仿宋" w:hAnsi="仿宋" w:eastAsia="仿宋" w:cs="Times New Roman"/>
          <w:sz w:val="24"/>
          <w:szCs w:val="24"/>
        </w:rPr>
      </w:pPr>
    </w:p>
    <w:p>
      <w:pPr>
        <w:pStyle w:val="3"/>
        <w:rPr>
          <w:rFonts w:ascii="仿宋" w:hAnsi="仿宋" w:eastAsia="仿宋" w:cs="Times New Roman"/>
          <w:sz w:val="24"/>
          <w:szCs w:val="24"/>
        </w:rPr>
      </w:pPr>
    </w:p>
    <w:p>
      <w:r>
        <w:br w:type="page"/>
      </w:r>
    </w:p>
    <w:p>
      <w:pPr>
        <w:outlineLvl w:val="2"/>
        <w:rPr>
          <w:rFonts w:hint="eastAsia" w:ascii="宋体" w:hAnsi="宋体" w:cs="宋体"/>
          <w:b/>
          <w:bCs/>
          <w:sz w:val="24"/>
          <w:szCs w:val="24"/>
          <w:lang w:val="en-US" w:eastAsia="zh-CN"/>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r>
        <w:rPr>
          <w:rFonts w:hint="eastAsia" w:ascii="宋体" w:hAnsi="宋体" w:cs="宋体"/>
          <w:b/>
          <w:bCs/>
          <w:sz w:val="24"/>
          <w:szCs w:val="24"/>
          <w:lang w:val="en-US" w:eastAsia="zh-CN"/>
        </w:rPr>
        <w:t>9 供应商资质</w:t>
      </w:r>
    </w:p>
    <w:p>
      <w:pPr>
        <w:pStyle w:val="2"/>
        <w:rPr>
          <w:rFonts w:hint="eastAsia"/>
          <w:lang w:val="en-US" w:eastAsia="zh-CN"/>
        </w:rPr>
      </w:pPr>
    </w:p>
    <w:p>
      <w:pPr>
        <w:pStyle w:val="2"/>
        <w:rPr>
          <w:rFonts w:hint="default" w:ascii="宋体" w:hAnsi="宋体" w:eastAsia="宋体" w:cs="宋体"/>
          <w:b w:val="0"/>
          <w:kern w:val="2"/>
          <w:sz w:val="24"/>
          <w:szCs w:val="24"/>
          <w:highlight w:val="none"/>
          <w:lang w:val="en-US" w:eastAsia="zh-CN" w:bidi="ar-SA"/>
        </w:rPr>
      </w:pPr>
      <w:r>
        <w:rPr>
          <w:rFonts w:hint="default" w:ascii="宋体" w:hAnsi="宋体" w:eastAsia="宋体" w:cs="宋体"/>
          <w:b w:val="0"/>
          <w:kern w:val="2"/>
          <w:sz w:val="24"/>
          <w:szCs w:val="24"/>
          <w:highlight w:val="none"/>
          <w:lang w:val="en-US" w:eastAsia="zh-CN" w:bidi="ar-SA"/>
        </w:rPr>
        <w:t>供应商具有检验检测机构资质认定证书CMA（证书附表要包含食品)、农产品质量安全检测机构考核合格证书（CATL）；</w:t>
      </w:r>
    </w:p>
    <w:p>
      <w:pPr>
        <w:pStyle w:val="4"/>
      </w:pPr>
    </w:p>
    <w:p/>
    <w:p>
      <w:pPr>
        <w:pStyle w:val="2"/>
      </w:pPr>
    </w:p>
    <w:p>
      <w:pPr>
        <w:outlineLvl w:val="2"/>
        <w:rPr>
          <w:rFonts w:hint="eastAsia" w:ascii="宋体" w:hAnsi="宋体" w:eastAsia="宋体" w:cs="宋体"/>
          <w:b/>
          <w:bCs/>
          <w:sz w:val="24"/>
          <w:szCs w:val="24"/>
          <w:lang w:val="en-US" w:eastAsia="zh-CN"/>
        </w:rPr>
      </w:pPr>
      <w:bookmarkStart w:id="38" w:name="_Toc30222"/>
      <w:bookmarkStart w:id="39" w:name="_Toc424292489"/>
      <w:bookmarkStart w:id="40" w:name="_Toc9302"/>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10 财务会计制度的证明材料</w:t>
      </w:r>
    </w:p>
    <w:p>
      <w:pPr>
        <w:rPr>
          <w:rFonts w:hint="eastAsia" w:ascii="宋体" w:hAnsi="宋体" w:cs="宋体"/>
          <w:b/>
          <w:bCs/>
          <w:sz w:val="36"/>
          <w:szCs w:val="36"/>
          <w:lang w:val="en-US" w:eastAsia="zh-CN"/>
        </w:rPr>
      </w:pPr>
      <w:r>
        <w:rPr>
          <w:rFonts w:hint="eastAsia" w:ascii="宋体" w:hAnsi="宋体" w:eastAsia="宋体" w:cs="宋体"/>
          <w:b w:val="0"/>
          <w:kern w:val="2"/>
          <w:sz w:val="24"/>
          <w:szCs w:val="24"/>
          <w:highlight w:val="none"/>
          <w:lang w:val="en-US" w:eastAsia="zh-CN" w:bidi="ar-SA"/>
        </w:rPr>
        <w:t>提供2023年度或2024年度经审计的财务报告（包括“四表一注”，即资产负债表、利润表、现金流量表、所有者权益变动表及其附注，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r>
        <w:rPr>
          <w:rFonts w:hint="eastAsia" w:ascii="宋体" w:hAnsi="宋体" w:cs="宋体"/>
          <w:b/>
          <w:bCs/>
          <w:sz w:val="36"/>
          <w:szCs w:val="36"/>
          <w:lang w:val="en-US" w:eastAsia="zh-CN"/>
        </w:rPr>
        <w:br w:type="page"/>
      </w:r>
    </w:p>
    <w:p>
      <w:pPr>
        <w:pageBreakBefore w:val="0"/>
        <w:kinsoku/>
        <w:wordWrap/>
        <w:overflowPunct/>
        <w:topLinePunct w:val="0"/>
        <w:autoSpaceDE w:val="0"/>
        <w:autoSpaceDN w:val="0"/>
        <w:bidi w:val="0"/>
        <w:spacing w:beforeAutospacing="0" w:afterAutospacing="0" w:line="360" w:lineRule="auto"/>
        <w:ind w:right="0" w:rightChars="0"/>
        <w:jc w:val="center"/>
        <w:outlineLvl w:val="1"/>
        <w:rPr>
          <w:rFonts w:hint="eastAsia" w:ascii="宋体" w:hAnsi="宋体" w:eastAsia="宋体" w:cs="宋体"/>
          <w:sz w:val="24"/>
        </w:rPr>
      </w:pPr>
      <w:r>
        <w:rPr>
          <w:rFonts w:hint="eastAsia" w:ascii="宋体" w:hAnsi="宋体" w:cs="宋体"/>
          <w:b/>
          <w:bCs/>
          <w:sz w:val="36"/>
          <w:szCs w:val="36"/>
          <w:lang w:val="en-US" w:eastAsia="zh-CN"/>
        </w:rPr>
        <w:t>六、</w:t>
      </w:r>
      <w:r>
        <w:rPr>
          <w:rFonts w:hint="eastAsia" w:ascii="宋体" w:hAnsi="宋体" w:eastAsia="宋体" w:cs="宋体"/>
          <w:b/>
          <w:bCs/>
          <w:sz w:val="36"/>
          <w:szCs w:val="36"/>
        </w:rPr>
        <w:t>《拒绝政府采购领域商业贿赂承诺书》</w:t>
      </w:r>
      <w:bookmarkEnd w:id="38"/>
      <w:bookmarkEnd w:id="39"/>
      <w:bookmarkEnd w:id="40"/>
    </w:p>
    <w:p>
      <w:pPr>
        <w:pageBreakBefore w:val="0"/>
        <w:widowControl/>
        <w:kinsoku/>
        <w:wordWrap/>
        <w:overflowPunct/>
        <w:topLinePunct w:val="0"/>
        <w:bidi w:val="0"/>
        <w:spacing w:beforeAutospacing="0" w:afterAutospacing="0" w:line="360" w:lineRule="auto"/>
        <w:ind w:left="0" w:leftChars="0" w:right="0" w:rightChars="0" w:firstLine="482" w:firstLineChars="200"/>
        <w:jc w:val="center"/>
        <w:rPr>
          <w:rFonts w:hint="eastAsia" w:ascii="宋体" w:hAnsi="宋体" w:eastAsia="宋体" w:cs="宋体"/>
          <w:b/>
          <w:bCs/>
          <w:kern w:val="0"/>
          <w:sz w:val="24"/>
        </w:rPr>
      </w:pPr>
      <w:r>
        <w:rPr>
          <w:rFonts w:hint="eastAsia" w:ascii="宋体" w:hAnsi="宋体" w:eastAsia="宋体" w:cs="宋体"/>
          <w:b/>
          <w:bCs/>
          <w:kern w:val="0"/>
          <w:sz w:val="24"/>
        </w:rPr>
        <w:t>陕西省政府采购供应商</w:t>
      </w:r>
    </w:p>
    <w:p>
      <w:pPr>
        <w:pageBreakBefore w:val="0"/>
        <w:widowControl/>
        <w:kinsoku/>
        <w:wordWrap/>
        <w:overflowPunct/>
        <w:topLinePunct w:val="0"/>
        <w:bidi w:val="0"/>
        <w:spacing w:beforeAutospacing="0" w:afterAutospacing="0" w:line="360" w:lineRule="auto"/>
        <w:ind w:left="0" w:leftChars="0" w:right="0" w:rightChars="0" w:firstLine="482" w:firstLineChars="200"/>
        <w:jc w:val="center"/>
        <w:rPr>
          <w:rFonts w:hint="eastAsia" w:ascii="宋体" w:hAnsi="宋体" w:eastAsia="宋体" w:cs="宋体"/>
          <w:b/>
          <w:bCs/>
          <w:kern w:val="0"/>
          <w:sz w:val="24"/>
        </w:rPr>
      </w:pPr>
      <w:r>
        <w:rPr>
          <w:rFonts w:hint="eastAsia" w:ascii="宋体" w:hAnsi="宋体" w:eastAsia="宋体" w:cs="宋体"/>
          <w:b/>
          <w:bCs/>
          <w:kern w:val="0"/>
          <w:sz w:val="24"/>
        </w:rPr>
        <w:t>拒绝政府采购领域商业贿赂承诺书</w:t>
      </w:r>
    </w:p>
    <w:p>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lang w:eastAsia="zh-CN"/>
        </w:rPr>
      </w:pPr>
      <w:r>
        <w:rPr>
          <w:rFonts w:hint="eastAsia" w:ascii="宋体" w:hAnsi="宋体" w:eastAsia="宋体" w:cs="宋体"/>
          <w:sz w:val="24"/>
        </w:rPr>
        <w:t xml:space="preserve">为响应党中央、国务院关于治理政府采购领域商业贿赂行为的号召，我单位在此庄严承诺： </w:t>
      </w:r>
    </w:p>
    <w:p>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lang w:eastAsia="zh-CN"/>
        </w:rPr>
      </w:pPr>
      <w:r>
        <w:rPr>
          <w:rFonts w:hint="eastAsia" w:ascii="宋体" w:hAnsi="宋体" w:eastAsia="宋体" w:cs="宋体"/>
          <w:sz w:val="24"/>
        </w:rPr>
        <w:t xml:space="preserve">1、在参与政府采购活动中遵纪守法、诚信经营、公平竞标。 </w:t>
      </w:r>
    </w:p>
    <w:p>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lang w:eastAsia="zh-CN"/>
        </w:rPr>
      </w:pPr>
      <w:r>
        <w:rPr>
          <w:rFonts w:hint="eastAsia" w:ascii="宋体" w:hAnsi="宋体" w:eastAsia="宋体" w:cs="宋体"/>
          <w:sz w:val="24"/>
        </w:rPr>
        <w:t xml:space="preserve">2、不向采购人、采购代理机构和政府采购评审专家进行任何形式的商业贿赂以谋取交易机会。 </w:t>
      </w:r>
    </w:p>
    <w:p>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lang w:eastAsia="zh-CN"/>
        </w:rPr>
      </w:pPr>
      <w:r>
        <w:rPr>
          <w:rFonts w:hint="eastAsia" w:ascii="宋体" w:hAnsi="宋体" w:eastAsia="宋体" w:cs="宋体"/>
          <w:sz w:val="24"/>
        </w:rPr>
        <w:t xml:space="preserve">3、不向政府采购采购代理机构和采购人提供虚假资质文件或采用虚假应标方式参与政府采购市场竞争并谋取成交。 </w:t>
      </w:r>
    </w:p>
    <w:p>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lang w:eastAsia="zh-CN"/>
        </w:rPr>
      </w:pPr>
      <w:r>
        <w:rPr>
          <w:rFonts w:hint="eastAsia" w:ascii="宋体" w:hAnsi="宋体" w:eastAsia="宋体" w:cs="宋体"/>
          <w:sz w:val="24"/>
        </w:rPr>
        <w:t xml:space="preserve">4、不采取“围标、陪标”等商业欺诈手段获得政府采购定单。 </w:t>
      </w:r>
    </w:p>
    <w:p>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lang w:eastAsia="zh-CN"/>
        </w:rPr>
      </w:pPr>
      <w:r>
        <w:rPr>
          <w:rFonts w:hint="eastAsia" w:ascii="宋体" w:hAnsi="宋体" w:eastAsia="宋体" w:cs="宋体"/>
          <w:sz w:val="24"/>
        </w:rPr>
        <w:t xml:space="preserve">5、不采取不正当手段诋毁、排挤其他供应商。 </w:t>
      </w:r>
    </w:p>
    <w:p>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lang w:eastAsia="zh-CN"/>
        </w:rPr>
      </w:pPr>
      <w:r>
        <w:rPr>
          <w:rFonts w:hint="eastAsia" w:ascii="宋体" w:hAnsi="宋体" w:eastAsia="宋体" w:cs="宋体"/>
          <w:sz w:val="24"/>
        </w:rPr>
        <w:t xml:space="preserve">6、不在提供商品和服务时“偷梁换柱、以次充好”损害采购人的合法权益。 </w:t>
      </w:r>
    </w:p>
    <w:p>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lang w:eastAsia="zh-CN"/>
        </w:rPr>
      </w:pPr>
      <w:r>
        <w:rPr>
          <w:rFonts w:hint="eastAsia" w:ascii="宋体" w:hAnsi="宋体" w:eastAsia="宋体" w:cs="宋体"/>
          <w:sz w:val="24"/>
        </w:rPr>
        <w:t xml:space="preserve">7、不与采购人、采购代理机构政府采购评审专家或其它供应商恶意串通，进行质疑和投诉，维护政府采购市场秩序。 </w:t>
      </w:r>
    </w:p>
    <w:p>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lang w:eastAsia="zh-CN"/>
        </w:rPr>
      </w:pPr>
      <w:r>
        <w:rPr>
          <w:rFonts w:hint="eastAsia" w:ascii="宋体" w:hAnsi="宋体" w:eastAsia="宋体" w:cs="宋体"/>
          <w:sz w:val="24"/>
        </w:rPr>
        <w:t xml:space="preserve">8、尊重和接受政府采购监督管理部门的监督和政府采购代理机构采购要求，承担因违约行为给采购人造成的损失。 </w:t>
      </w:r>
    </w:p>
    <w:p>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sz w:val="24"/>
          <w:lang w:eastAsia="zh-CN"/>
        </w:rPr>
      </w:pPr>
      <w:r>
        <w:rPr>
          <w:rFonts w:hint="eastAsia" w:ascii="宋体" w:hAnsi="宋体" w:eastAsia="宋体" w:cs="宋体"/>
          <w:sz w:val="24"/>
        </w:rPr>
        <w:t xml:space="preserve">9、不发生其他有悖于政府采购公开、公平、公正和诚信原则的行为。 </w:t>
      </w:r>
    </w:p>
    <w:p>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kern w:val="0"/>
          <w:sz w:val="24"/>
        </w:rPr>
      </w:pPr>
      <w:r>
        <w:rPr>
          <w:rFonts w:hint="eastAsia" w:ascii="宋体" w:hAnsi="宋体" w:eastAsia="宋体" w:cs="宋体"/>
          <w:kern w:val="0"/>
          <w:sz w:val="24"/>
        </w:rPr>
        <w:t>    </w:t>
      </w:r>
    </w:p>
    <w:p>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kern w:val="0"/>
          <w:sz w:val="24"/>
        </w:rPr>
      </w:pPr>
    </w:p>
    <w:p>
      <w:pPr>
        <w:pageBreakBefore w:val="0"/>
        <w:widowControl/>
        <w:kinsoku/>
        <w:wordWrap/>
        <w:overflowPunct/>
        <w:topLinePunct w:val="0"/>
        <w:bidi w:val="0"/>
        <w:spacing w:beforeAutospacing="0" w:afterAutospacing="0" w:line="360" w:lineRule="auto"/>
        <w:ind w:left="0" w:leftChars="0" w:right="0" w:rightChars="0" w:firstLine="2880" w:firstLineChars="1200"/>
        <w:rPr>
          <w:rFonts w:hint="eastAsia" w:ascii="宋体" w:hAnsi="宋体" w:eastAsia="宋体" w:cs="宋体"/>
          <w:kern w:val="0"/>
          <w:sz w:val="24"/>
          <w:lang w:eastAsia="zh-CN"/>
        </w:rPr>
      </w:pPr>
      <w:r>
        <w:rPr>
          <w:rFonts w:hint="eastAsia" w:ascii="宋体" w:hAnsi="宋体" w:eastAsia="宋体" w:cs="宋体"/>
          <w:kern w:val="0"/>
          <w:sz w:val="24"/>
        </w:rPr>
        <w:t>承诺单位：</w:t>
      </w:r>
      <w:r>
        <w:rPr>
          <w:rFonts w:hint="eastAsia" w:ascii="宋体" w:hAnsi="宋体" w:eastAsia="宋体" w:cs="宋体"/>
          <w:kern w:val="0"/>
          <w:sz w:val="24"/>
          <w:u w:val="single"/>
        </w:rPr>
        <w:t>　　                 　</w:t>
      </w:r>
      <w:r>
        <w:rPr>
          <w:rFonts w:hint="eastAsia" w:ascii="宋体" w:hAnsi="宋体" w:eastAsia="宋体" w:cs="宋体"/>
          <w:kern w:val="0"/>
          <w:sz w:val="24"/>
        </w:rPr>
        <w:t xml:space="preserve">（盖章） </w:t>
      </w:r>
    </w:p>
    <w:p>
      <w:pPr>
        <w:pageBreakBefore w:val="0"/>
        <w:widowControl/>
        <w:kinsoku/>
        <w:wordWrap/>
        <w:overflowPunct/>
        <w:topLinePunct w:val="0"/>
        <w:bidi w:val="0"/>
        <w:spacing w:beforeAutospacing="0" w:afterAutospacing="0" w:line="360" w:lineRule="auto"/>
        <w:ind w:left="0" w:leftChars="0" w:right="0" w:rightChars="0" w:firstLine="480" w:firstLineChars="200"/>
        <w:rPr>
          <w:rFonts w:hint="eastAsia" w:ascii="宋体" w:hAnsi="宋体" w:eastAsia="宋体" w:cs="宋体"/>
          <w:kern w:val="0"/>
          <w:sz w:val="24"/>
        </w:rPr>
      </w:pPr>
      <w:r>
        <w:rPr>
          <w:rFonts w:hint="eastAsia" w:ascii="宋体" w:hAnsi="宋体" w:eastAsia="宋体" w:cs="宋体"/>
          <w:kern w:val="0"/>
          <w:sz w:val="24"/>
        </w:rPr>
        <w:t>   </w:t>
      </w:r>
      <w:r>
        <w:rPr>
          <w:rFonts w:hint="eastAsia" w:ascii="宋体" w:hAnsi="宋体" w:cs="宋体"/>
          <w:kern w:val="0"/>
          <w:sz w:val="24"/>
          <w:lang w:val="en-US" w:eastAsia="zh-CN"/>
        </w:rPr>
        <w:t xml:space="preserve">            </w:t>
      </w:r>
      <w:r>
        <w:rPr>
          <w:rFonts w:hint="eastAsia" w:ascii="宋体" w:hAnsi="宋体" w:eastAsia="宋体" w:cs="宋体"/>
          <w:kern w:val="0"/>
          <w:sz w:val="24"/>
        </w:rPr>
        <w:t> 全权代表：</w:t>
      </w:r>
      <w:r>
        <w:rPr>
          <w:rFonts w:hint="eastAsia" w:ascii="宋体" w:hAnsi="宋体" w:eastAsia="宋体" w:cs="宋体"/>
          <w:kern w:val="0"/>
          <w:sz w:val="24"/>
          <w:u w:val="single"/>
        </w:rPr>
        <w:t>　　　　　     　　　　</w:t>
      </w:r>
      <w:r>
        <w:rPr>
          <w:rFonts w:hint="eastAsia" w:ascii="宋体" w:hAnsi="宋体" w:eastAsia="宋体" w:cs="宋体"/>
          <w:kern w:val="0"/>
          <w:sz w:val="24"/>
        </w:rPr>
        <w:t>（签字</w:t>
      </w:r>
      <w:r>
        <w:rPr>
          <w:rFonts w:hint="eastAsia" w:ascii="宋体" w:hAnsi="宋体" w:cs="宋体"/>
          <w:kern w:val="0"/>
          <w:sz w:val="24"/>
          <w:lang w:val="en-US" w:eastAsia="zh-CN"/>
        </w:rPr>
        <w:t>或盖章</w:t>
      </w:r>
      <w:r>
        <w:rPr>
          <w:rFonts w:hint="eastAsia" w:ascii="宋体" w:hAnsi="宋体" w:eastAsia="宋体" w:cs="宋体"/>
          <w:kern w:val="0"/>
          <w:sz w:val="24"/>
        </w:rPr>
        <w:t xml:space="preserve">） </w:t>
      </w:r>
    </w:p>
    <w:p>
      <w:pPr>
        <w:pageBreakBefore w:val="0"/>
        <w:widowControl/>
        <w:kinsoku/>
        <w:wordWrap/>
        <w:overflowPunct/>
        <w:topLinePunct w:val="0"/>
        <w:bidi w:val="0"/>
        <w:spacing w:beforeAutospacing="0" w:afterAutospacing="0" w:line="360" w:lineRule="auto"/>
        <w:ind w:left="0" w:leftChars="0" w:right="0" w:rightChars="0" w:firstLine="2880" w:firstLineChars="1200"/>
        <w:rPr>
          <w:rFonts w:hint="eastAsia" w:ascii="宋体" w:hAnsi="宋体" w:eastAsia="宋体" w:cs="宋体"/>
          <w:kern w:val="0"/>
          <w:sz w:val="24"/>
          <w:u w:val="single"/>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r>
        <w:rPr>
          <w:rFonts w:hint="eastAsia" w:ascii="宋体" w:hAnsi="宋体" w:eastAsia="宋体" w:cs="宋体"/>
          <w:kern w:val="0"/>
          <w:sz w:val="24"/>
          <w:u w:val="none"/>
        </w:rPr>
        <w:t xml:space="preserve">                     </w:t>
      </w:r>
      <w:r>
        <w:rPr>
          <w:rFonts w:hint="eastAsia" w:ascii="宋体" w:hAnsi="宋体" w:eastAsia="宋体" w:cs="宋体"/>
          <w:kern w:val="0"/>
          <w:sz w:val="24"/>
          <w:u w:val="single"/>
        </w:rPr>
        <w:t xml:space="preserve">  </w:t>
      </w:r>
    </w:p>
    <w:p>
      <w:pPr>
        <w:pageBreakBefore w:val="0"/>
        <w:widowControl/>
        <w:kinsoku/>
        <w:wordWrap/>
        <w:overflowPunct/>
        <w:topLinePunct w:val="0"/>
        <w:bidi w:val="0"/>
        <w:spacing w:beforeAutospacing="0" w:afterAutospacing="0" w:line="360" w:lineRule="auto"/>
        <w:ind w:left="0" w:leftChars="0" w:right="0" w:rightChars="0" w:firstLine="2880" w:firstLineChars="1200"/>
        <w:rPr>
          <w:rFonts w:hint="eastAsia" w:ascii="宋体" w:hAnsi="宋体" w:eastAsia="宋体" w:cs="宋体"/>
          <w:kern w:val="0"/>
          <w:sz w:val="24"/>
          <w:u w:val="single"/>
          <w:lang w:eastAsia="zh-CN"/>
        </w:rPr>
      </w:pPr>
      <w:r>
        <w:rPr>
          <w:rFonts w:hint="eastAsia" w:ascii="宋体" w:hAnsi="宋体" w:eastAsia="宋体" w:cs="宋体"/>
          <w:kern w:val="0"/>
          <w:sz w:val="24"/>
        </w:rPr>
        <w:t>邮    编：</w:t>
      </w:r>
      <w:r>
        <w:rPr>
          <w:rFonts w:hint="eastAsia" w:ascii="宋体" w:hAnsi="宋体" w:eastAsia="宋体" w:cs="宋体"/>
          <w:kern w:val="0"/>
          <w:sz w:val="24"/>
          <w:u w:val="single"/>
        </w:rPr>
        <w:t xml:space="preserve">　　                     　　 </w:t>
      </w:r>
    </w:p>
    <w:p>
      <w:r>
        <w:rPr>
          <w:rFonts w:hint="eastAsia" w:ascii="宋体" w:hAnsi="宋体" w:eastAsia="宋体" w:cs="宋体"/>
          <w:kern w:val="0"/>
          <w:sz w:val="24"/>
        </w:rPr>
        <w:t xml:space="preserve">       </w:t>
      </w:r>
      <w:r>
        <w:rPr>
          <w:rFonts w:hint="eastAsia" w:ascii="宋体" w:hAnsi="宋体" w:cs="宋体"/>
          <w:kern w:val="0"/>
          <w:sz w:val="24"/>
          <w:lang w:val="en-US" w:eastAsia="zh-CN"/>
        </w:rPr>
        <w:t xml:space="preserve">                </w:t>
      </w:r>
      <w:r>
        <w:rPr>
          <w:rFonts w:hint="eastAsia" w:ascii="宋体" w:hAnsi="宋体" w:eastAsia="宋体" w:cs="宋体"/>
          <w:kern w:val="0"/>
          <w:sz w:val="24"/>
        </w:rPr>
        <w:t>电　　话：</w:t>
      </w:r>
      <w:r>
        <w:rPr>
          <w:rFonts w:hint="eastAsia" w:ascii="宋体" w:hAnsi="宋体" w:eastAsia="宋体" w:cs="宋体"/>
          <w:kern w:val="0"/>
          <w:sz w:val="24"/>
          <w:u w:val="single"/>
        </w:rPr>
        <w:t>　　　                　　　　</w:t>
      </w:r>
      <w:r>
        <w:rPr>
          <w:rFonts w:hint="eastAsia" w:ascii="宋体" w:hAnsi="宋体" w:eastAsia="宋体" w:cs="宋体"/>
          <w:kern w:val="0"/>
          <w:sz w:val="24"/>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3NzBlYWY5YzdlMjExNmJlODNlZjZmMDNjZTUzMjAifQ=="/>
  </w:docVars>
  <w:rsids>
    <w:rsidRoot w:val="2D84550B"/>
    <w:rsid w:val="2D84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First Indent"/>
    <w:basedOn w:val="3"/>
    <w:next w:val="5"/>
    <w:qFormat/>
    <w:uiPriority w:val="0"/>
    <w:pPr>
      <w:adjustRightInd w:val="0"/>
      <w:ind w:firstLine="420"/>
      <w:jc w:val="left"/>
      <w:textAlignment w:val="baseline"/>
    </w:pPr>
    <w:rPr>
      <w:b w:val="0"/>
      <w:kern w:val="0"/>
      <w:sz w:val="21"/>
    </w:rPr>
  </w:style>
  <w:style w:type="paragraph" w:styleId="3">
    <w:name w:val="Body Text"/>
    <w:basedOn w:val="4"/>
    <w:next w:val="4"/>
    <w:qFormat/>
    <w:uiPriority w:val="0"/>
    <w:rPr>
      <w:b/>
      <w:sz w:val="28"/>
    </w:rPr>
  </w:style>
  <w:style w:type="paragraph" w:customStyle="1" w:styleId="4">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Body Text First Indent 2"/>
    <w:basedOn w:val="6"/>
    <w:next w:val="3"/>
    <w:qFormat/>
    <w:uiPriority w:val="99"/>
    <w:pPr>
      <w:tabs>
        <w:tab w:val="left" w:pos="4900"/>
      </w:tabs>
      <w:ind w:firstLine="420" w:firstLineChars="200"/>
    </w:pPr>
  </w:style>
  <w:style w:type="paragraph" w:styleId="6">
    <w:name w:val="Body Text Indent"/>
    <w:basedOn w:val="1"/>
    <w:next w:val="5"/>
    <w:qFormat/>
    <w:uiPriority w:val="99"/>
    <w:pPr>
      <w:ind w:left="1083" w:leftChars="30" w:hanging="1020" w:hangingChars="425"/>
    </w:pPr>
    <w:rPr>
      <w:rFonts w:ascii="宋体" w:hAnsi="宋体" w:cs="宋体"/>
      <w:sz w:val="24"/>
      <w:szCs w:val="24"/>
    </w:rPr>
  </w:style>
  <w:style w:type="paragraph" w:styleId="7">
    <w:name w:val="Plain Text"/>
    <w:basedOn w:val="1"/>
    <w:qFormat/>
    <w:uiPriority w:val="99"/>
    <w:rPr>
      <w:rFonts w:ascii="宋体" w:hAnsi="Courier New" w:cs="宋体"/>
      <w:kern w:val="0"/>
      <w:sz w:val="20"/>
      <w:szCs w:val="20"/>
    </w:rPr>
  </w:style>
  <w:style w:type="paragraph" w:styleId="8">
    <w:name w:val="footer"/>
    <w:basedOn w:val="1"/>
    <w:next w:val="3"/>
    <w:qFormat/>
    <w:uiPriority w:val="99"/>
    <w:pPr>
      <w:tabs>
        <w:tab w:val="center" w:pos="4153"/>
        <w:tab w:val="right" w:pos="8306"/>
      </w:tabs>
      <w:snapToGrid w:val="0"/>
      <w:jc w:val="left"/>
    </w:pPr>
    <w:rPr>
      <w:sz w:val="18"/>
      <w:szCs w:val="18"/>
    </w:rPr>
  </w:style>
  <w:style w:type="paragraph" w:styleId="9">
    <w:name w:val="Normal (Web)"/>
    <w:basedOn w:val="1"/>
    <w:next w:val="8"/>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2">
    <w:name w:val="列出段落1"/>
    <w:basedOn w:val="1"/>
    <w:autoRedefine/>
    <w:qFormat/>
    <w:uiPriority w:val="99"/>
    <w:pPr>
      <w:ind w:firstLine="420" w:firstLineChars="200"/>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2025-10-10T06:05:00Z</dcterms:created>
  <dc:creator>谷逢晓</dc:creator>
  <cp:lastModifiedBy>谷逢晓</cp:lastModifiedBy>
  <dcterms:modified xsi:type="dcterms:W3CDTF">2025-10-10T06:10:00Z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04E43DDB37344456A1BCB6A29DE31B39_11</vt:lpwstr>
  </property>
</Properties>
</file>