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版本号：LZBC2025-1863（XDZ2025-335-N-219）20251023001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西安高新区2025年度工程系列职称评审会采购项目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LZBC2025-1863（XDZ2025-335-N-219）</w:t>
      </w:r>
      <w:r>
        <w:br/>
      </w:r>
      <w:r>
        <w:br/>
      </w:r>
      <w:r>
        <w:br/>
      </w:r>
    </w:p>
    <w:p>
      <w:pPr>
        <w:pStyle w:val="null3"/>
        <w:jc w:val="center"/>
        <w:outlineLvl w:val="2"/>
      </w:pPr>
      <w:r>
        <w:rPr>
          <w:rFonts w:ascii="仿宋_GB2312" w:hAnsi="仿宋_GB2312" w:cs="仿宋_GB2312" w:eastAsia="仿宋_GB2312"/>
          <w:sz w:val="28"/>
          <w:b/>
        </w:rPr>
        <w:t>中共西安高新技术产业开发区工作委员会组织人事部</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中共西安高新技术产业开发区工作委员会组织人事部</w:t>
      </w:r>
      <w:r>
        <w:rPr>
          <w:rFonts w:ascii="仿宋_GB2312" w:hAnsi="仿宋_GB2312" w:cs="仿宋_GB2312" w:eastAsia="仿宋_GB2312"/>
        </w:rPr>
        <w:t>委托，拟对</w:t>
      </w:r>
      <w:r>
        <w:rPr>
          <w:rFonts w:ascii="仿宋_GB2312" w:hAnsi="仿宋_GB2312" w:cs="仿宋_GB2312" w:eastAsia="仿宋_GB2312"/>
        </w:rPr>
        <w:t>西安高新区2025年度工程系列职称评审会采购项目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LZBC2025-1863（XDZ2025-335-N-219）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西安高新区2025年度工程系列职称评审会采购项目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贯彻落实中央和省市关于深化职称制度改革精神，进一步推动高新区专业技术人才职称制度改革，不断加强职称信息化建设，规范工程系列专业技术人才职称评审工作，根据省市工作安排，拟定于2025年11月下旬举办“西安高新区2025年度工程系列职称评审会”。本届评审会按照省市关于职称评审信息化建设部署要求开展，旨在激发专业技术人才创新创造创业活力，助力高新区经济高质量发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采购包1（西安高新区2025年度工程系列职称评审会采购项目）：属于专门面向中小企业采购。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需提供合法有效的营业执照，其他组织需提供合法有效的营业执照（或事业单位法人证书）等证明资料，自然人须提供身份证明。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应提供税收缴纳凭证及社会保险缴纳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或提供《基本资格条件承诺函》。</w:t>
      </w:r>
    </w:p>
    <w:p>
      <w:pPr>
        <w:pStyle w:val="null3"/>
      </w:pPr>
      <w:r>
        <w:rPr>
          <w:rFonts w:ascii="仿宋_GB2312" w:hAnsi="仿宋_GB2312" w:cs="仿宋_GB2312" w:eastAsia="仿宋_GB2312"/>
        </w:rPr>
        <w:t>3、财务状况报告：供应商2024年经审计的财务报告或基本开户银行出具的资信证明或政府采购专业担保机构出具的响应担保函，供应商需在项目电子化交易系统中按要求上传相应证明文件并进行电子签章或提供《基本资格条件承诺函》。</w:t>
      </w:r>
    </w:p>
    <w:p>
      <w:pPr>
        <w:pStyle w:val="null3"/>
      </w:pPr>
      <w:r>
        <w:rPr>
          <w:rFonts w:ascii="仿宋_GB2312" w:hAnsi="仿宋_GB2312" w:cs="仿宋_GB2312" w:eastAsia="仿宋_GB2312"/>
        </w:rPr>
        <w:t>4、参加政府采购活动前3年内在经营活动中没有重大违法记录的书面声明；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重大违法记录是指供应商因违法经营受到刑事处罚或者责令停产停业、吊销许可证或者执照、较大数额罚款等行政处罚。供应商需在项目电子化交易系统中按要求上传相应证明文件并进行电子签章或提供《基本资格条件承诺函》。</w:t>
      </w:r>
    </w:p>
    <w:p>
      <w:pPr>
        <w:pStyle w:val="null3"/>
      </w:pPr>
      <w:r>
        <w:rPr>
          <w:rFonts w:ascii="仿宋_GB2312" w:hAnsi="仿宋_GB2312" w:cs="仿宋_GB2312" w:eastAsia="仿宋_GB2312"/>
        </w:rPr>
        <w:t>5、履行合同所必需的设备和专业技术能力书面声明函：供应商应提供履行合同所必需的设备和专业技术能力书面声明函，供应商需在项目电子化交易系统中按要求上传相应证明文件并进行电子签章或提供《基本资格条件承诺函》。</w:t>
      </w:r>
    </w:p>
    <w:p>
      <w:pPr>
        <w:pStyle w:val="null3"/>
      </w:pPr>
      <w:r>
        <w:rPr>
          <w:rFonts w:ascii="仿宋_GB2312" w:hAnsi="仿宋_GB2312" w:cs="仿宋_GB2312" w:eastAsia="仿宋_GB2312"/>
        </w:rPr>
        <w:t>6、信用状况：供应商未被列入《信用中国》失信被执行人、重大税收违法失信主体、政府采购严重违法失信行为记录名单和《中国政府采购网》政府采购严重违法失信行为记录名单。以响应文件上传截止时间后当日内采购人或采购代理机构的查询结果为准或提供《基本资格条件承诺函》。</w:t>
      </w:r>
    </w:p>
    <w:p>
      <w:pPr>
        <w:pStyle w:val="null3"/>
      </w:pPr>
      <w:r>
        <w:rPr>
          <w:rFonts w:ascii="仿宋_GB2312" w:hAnsi="仿宋_GB2312" w:cs="仿宋_GB2312" w:eastAsia="仿宋_GB2312"/>
        </w:rPr>
        <w:t>7、本项目专门面向中小企业采购：本项目专门面向中小企业采购（残疾人福利性单位、监狱企业视同小型、微型企业），供应商需在项目电子化交易系统中按要求上传相应证明文件并进行电子签章。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中共西安高新技术产业开发区工作委员会组织人事部</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西安高新区成章路丝路创智谷1号楼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段娜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029-88855805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陕西省陕西省西安市高新区太白南路181号A座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李昕宇、王申午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依据《国家计委关于印发招标代理服务收费管理暂行办法的通知》（计价格【2002】1980号）和国家发改委办公厅颁发的《关于招标代理服务收费有关问题的通知》（发改办价格【2003】857号）文件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中共西安高新技术产业开发区工作委员会组织人事部</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中共西安高新技术产业开发区工作委员会组织人事部</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中共西安高新技术产业开发区工作委员会组织人事部</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联系人：李昕宇、王申午</w:t>
      </w:r>
    </w:p>
    <w:p>
      <w:pPr>
        <w:pStyle w:val="null3"/>
      </w:pPr>
      <w:r>
        <w:rPr>
          <w:rFonts w:ascii="仿宋_GB2312" w:hAnsi="仿宋_GB2312" w:cs="仿宋_GB2312" w:eastAsia="仿宋_GB2312"/>
        </w:rPr>
        <w:t>联系电话：029-88228899-638</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贯彻落实中央和省市关于深化职称制度改革精神，进一步推动高新区专业技术人才职称制度改革，不断加强职称信息化建设，规范工程系列专业技术人才职称评审工作，根据省市工作安排，拟定于2025年11月下旬举办“西安高新区2025年度工程系列职称评审会”。本届评审会按照省市关于职称评审信息化建设部署要求开展，旨在激发专业技术人才创新创造创业活力，助力高新区经济高质量发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西安高新区2025年度工程系列职称评审会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标的名称：西安高新区2025年度工程系列职称评审会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一、活动背景</w:t>
                  </w:r>
                </w:p>
                <w:p>
                  <w:pPr>
                    <w:pStyle w:val="null3"/>
                    <w:ind w:firstLine="400"/>
                    <w:jc w:val="both"/>
                  </w:pPr>
                  <w:r>
                    <w:rPr>
                      <w:rFonts w:ascii="仿宋_GB2312" w:hAnsi="仿宋_GB2312" w:cs="仿宋_GB2312" w:eastAsia="仿宋_GB2312"/>
                      <w:sz w:val="20"/>
                    </w:rPr>
                    <w:t>为贯彻落实中央和省</w:t>
                  </w:r>
                  <w:r>
                    <w:rPr>
                      <w:rFonts w:ascii="仿宋_GB2312" w:hAnsi="仿宋_GB2312" w:cs="仿宋_GB2312" w:eastAsia="仿宋_GB2312"/>
                      <w:sz w:val="20"/>
                    </w:rPr>
                    <w:t>市</w:t>
                  </w:r>
                  <w:r>
                    <w:rPr>
                      <w:rFonts w:ascii="仿宋_GB2312" w:hAnsi="仿宋_GB2312" w:cs="仿宋_GB2312" w:eastAsia="仿宋_GB2312"/>
                      <w:sz w:val="20"/>
                    </w:rPr>
                    <w:t>关于深化职称制度改革精神，进一步推动高新区专业技术人才职称制度改革，</w:t>
                  </w:r>
                  <w:r>
                    <w:rPr>
                      <w:rFonts w:ascii="仿宋_GB2312" w:hAnsi="仿宋_GB2312" w:cs="仿宋_GB2312" w:eastAsia="仿宋_GB2312"/>
                      <w:sz w:val="20"/>
                    </w:rPr>
                    <w:t>不断</w:t>
                  </w:r>
                  <w:r>
                    <w:rPr>
                      <w:rFonts w:ascii="仿宋_GB2312" w:hAnsi="仿宋_GB2312" w:cs="仿宋_GB2312" w:eastAsia="仿宋_GB2312"/>
                      <w:sz w:val="20"/>
                    </w:rPr>
                    <w:t>加强职称信息化建设，规范工程系列专业技术人才职称评审工作，</w:t>
                  </w:r>
                  <w:r>
                    <w:rPr>
                      <w:rFonts w:ascii="仿宋_GB2312" w:hAnsi="仿宋_GB2312" w:cs="仿宋_GB2312" w:eastAsia="仿宋_GB2312"/>
                      <w:sz w:val="20"/>
                    </w:rPr>
                    <w:t>根据省市工作安排，</w:t>
                  </w:r>
                  <w:r>
                    <w:rPr>
                      <w:rFonts w:ascii="仿宋_GB2312" w:hAnsi="仿宋_GB2312" w:cs="仿宋_GB2312" w:eastAsia="仿宋_GB2312"/>
                      <w:sz w:val="20"/>
                    </w:rPr>
                    <w:t>拟定于</w:t>
                  </w:r>
                  <w:r>
                    <w:rPr>
                      <w:rFonts w:ascii="仿宋_GB2312" w:hAnsi="仿宋_GB2312" w:cs="仿宋_GB2312" w:eastAsia="仿宋_GB2312"/>
                      <w:sz w:val="20"/>
                    </w:rPr>
                    <w:t>202</w:t>
                  </w:r>
                  <w:r>
                    <w:rPr>
                      <w:rFonts w:ascii="仿宋_GB2312" w:hAnsi="仿宋_GB2312" w:cs="仿宋_GB2312" w:eastAsia="仿宋_GB2312"/>
                      <w:sz w:val="20"/>
                    </w:rPr>
                    <w:t>5</w:t>
                  </w:r>
                  <w:r>
                    <w:rPr>
                      <w:rFonts w:ascii="仿宋_GB2312" w:hAnsi="仿宋_GB2312" w:cs="仿宋_GB2312" w:eastAsia="仿宋_GB2312"/>
                      <w:sz w:val="20"/>
                    </w:rPr>
                    <w:t>年</w:t>
                  </w:r>
                  <w:r>
                    <w:rPr>
                      <w:rFonts w:ascii="仿宋_GB2312" w:hAnsi="仿宋_GB2312" w:cs="仿宋_GB2312" w:eastAsia="仿宋_GB2312"/>
                      <w:sz w:val="20"/>
                    </w:rPr>
                    <w:t>11月</w:t>
                  </w:r>
                  <w:r>
                    <w:rPr>
                      <w:rFonts w:ascii="仿宋_GB2312" w:hAnsi="仿宋_GB2312" w:cs="仿宋_GB2312" w:eastAsia="仿宋_GB2312"/>
                      <w:sz w:val="20"/>
                    </w:rPr>
                    <w:t>下旬</w:t>
                  </w:r>
                  <w:r>
                    <w:rPr>
                      <w:rFonts w:ascii="仿宋_GB2312" w:hAnsi="仿宋_GB2312" w:cs="仿宋_GB2312" w:eastAsia="仿宋_GB2312"/>
                      <w:sz w:val="20"/>
                    </w:rPr>
                    <w:t>举办</w:t>
                  </w:r>
                  <w:r>
                    <w:rPr>
                      <w:rFonts w:ascii="仿宋_GB2312" w:hAnsi="仿宋_GB2312" w:cs="仿宋_GB2312" w:eastAsia="仿宋_GB2312"/>
                      <w:sz w:val="20"/>
                    </w:rPr>
                    <w:t>“西安高新区202</w:t>
                  </w:r>
                  <w:r>
                    <w:rPr>
                      <w:rFonts w:ascii="仿宋_GB2312" w:hAnsi="仿宋_GB2312" w:cs="仿宋_GB2312" w:eastAsia="仿宋_GB2312"/>
                      <w:sz w:val="20"/>
                    </w:rPr>
                    <w:t>5</w:t>
                  </w:r>
                  <w:r>
                    <w:rPr>
                      <w:rFonts w:ascii="仿宋_GB2312" w:hAnsi="仿宋_GB2312" w:cs="仿宋_GB2312" w:eastAsia="仿宋_GB2312"/>
                      <w:sz w:val="20"/>
                    </w:rPr>
                    <w:t>年度工程系列职称评审会</w:t>
                  </w:r>
                  <w:r>
                    <w:rPr>
                      <w:rFonts w:ascii="仿宋_GB2312" w:hAnsi="仿宋_GB2312" w:cs="仿宋_GB2312" w:eastAsia="仿宋_GB2312"/>
                      <w:sz w:val="20"/>
                    </w:rPr>
                    <w:t>”。本届评审会按照</w:t>
                  </w:r>
                  <w:r>
                    <w:rPr>
                      <w:rFonts w:ascii="仿宋_GB2312" w:hAnsi="仿宋_GB2312" w:cs="仿宋_GB2312" w:eastAsia="仿宋_GB2312"/>
                      <w:sz w:val="20"/>
                    </w:rPr>
                    <w:t>省市关于</w:t>
                  </w:r>
                  <w:r>
                    <w:rPr>
                      <w:rFonts w:ascii="仿宋_GB2312" w:hAnsi="仿宋_GB2312" w:cs="仿宋_GB2312" w:eastAsia="仿宋_GB2312"/>
                      <w:sz w:val="20"/>
                    </w:rPr>
                    <w:t>职称评审信息化建设部署</w:t>
                  </w:r>
                  <w:r>
                    <w:rPr>
                      <w:rFonts w:ascii="仿宋_GB2312" w:hAnsi="仿宋_GB2312" w:cs="仿宋_GB2312" w:eastAsia="仿宋_GB2312"/>
                      <w:sz w:val="20"/>
                    </w:rPr>
                    <w:t>要求开展，旨在</w:t>
                  </w:r>
                  <w:r>
                    <w:rPr>
                      <w:rFonts w:ascii="仿宋_GB2312" w:hAnsi="仿宋_GB2312" w:cs="仿宋_GB2312" w:eastAsia="仿宋_GB2312"/>
                      <w:sz w:val="20"/>
                    </w:rPr>
                    <w:t>激发专业技术人才创新创造创业活力，</w:t>
                  </w:r>
                  <w:r>
                    <w:rPr>
                      <w:rFonts w:ascii="仿宋_GB2312" w:hAnsi="仿宋_GB2312" w:cs="仿宋_GB2312" w:eastAsia="仿宋_GB2312"/>
                      <w:sz w:val="20"/>
                    </w:rPr>
                    <w:t>助力</w:t>
                  </w:r>
                  <w:r>
                    <w:rPr>
                      <w:rFonts w:ascii="仿宋_GB2312" w:hAnsi="仿宋_GB2312" w:cs="仿宋_GB2312" w:eastAsia="仿宋_GB2312"/>
                      <w:sz w:val="20"/>
                    </w:rPr>
                    <w:t>高新区经济高质量发展。</w:t>
                  </w:r>
                </w:p>
                <w:p>
                  <w:pPr>
                    <w:pStyle w:val="null3"/>
                    <w:numPr>
                      <w:ilvl w:val="0"/>
                      <w:numId w:val="1"/>
                    </w:numPr>
                    <w:jc w:val="both"/>
                  </w:pPr>
                  <w:r>
                    <w:rPr>
                      <w:rFonts w:ascii="仿宋_GB2312" w:hAnsi="仿宋_GB2312" w:cs="仿宋_GB2312" w:eastAsia="仿宋_GB2312"/>
                      <w:sz w:val="20"/>
                    </w:rPr>
                    <w:t>活动名称</w:t>
                  </w:r>
                </w:p>
                <w:p>
                  <w:pPr>
                    <w:pStyle w:val="null3"/>
                    <w:ind w:firstLine="400"/>
                    <w:jc w:val="both"/>
                  </w:pPr>
                  <w:r>
                    <w:rPr>
                      <w:rFonts w:ascii="仿宋_GB2312" w:hAnsi="仿宋_GB2312" w:cs="仿宋_GB2312" w:eastAsia="仿宋_GB2312"/>
                      <w:sz w:val="20"/>
                    </w:rPr>
                    <w:t>西安高新区</w:t>
                  </w:r>
                  <w:r>
                    <w:rPr>
                      <w:rFonts w:ascii="仿宋_GB2312" w:hAnsi="仿宋_GB2312" w:cs="仿宋_GB2312" w:eastAsia="仿宋_GB2312"/>
                      <w:sz w:val="20"/>
                    </w:rPr>
                    <w:t>202</w:t>
                  </w:r>
                  <w:r>
                    <w:rPr>
                      <w:rFonts w:ascii="仿宋_GB2312" w:hAnsi="仿宋_GB2312" w:cs="仿宋_GB2312" w:eastAsia="仿宋_GB2312"/>
                      <w:sz w:val="20"/>
                    </w:rPr>
                    <w:t>5</w:t>
                  </w:r>
                  <w:r>
                    <w:rPr>
                      <w:rFonts w:ascii="仿宋_GB2312" w:hAnsi="仿宋_GB2312" w:cs="仿宋_GB2312" w:eastAsia="仿宋_GB2312"/>
                      <w:sz w:val="20"/>
                    </w:rPr>
                    <w:t>年度工程系列职称评审会</w:t>
                  </w:r>
                </w:p>
                <w:p>
                  <w:pPr>
                    <w:pStyle w:val="null3"/>
                    <w:numPr>
                      <w:ilvl w:val="0"/>
                      <w:numId w:val="1"/>
                    </w:numPr>
                    <w:jc w:val="both"/>
                  </w:pPr>
                  <w:r>
                    <w:rPr>
                      <w:rFonts w:ascii="仿宋_GB2312" w:hAnsi="仿宋_GB2312" w:cs="仿宋_GB2312" w:eastAsia="仿宋_GB2312"/>
                      <w:sz w:val="20"/>
                    </w:rPr>
                    <w:t>活动时间</w:t>
                  </w:r>
                </w:p>
                <w:p>
                  <w:pPr>
                    <w:pStyle w:val="null3"/>
                    <w:ind w:firstLine="400"/>
                    <w:jc w:val="both"/>
                  </w:pPr>
                  <w:r>
                    <w:rPr>
                      <w:rFonts w:ascii="仿宋_GB2312" w:hAnsi="仿宋_GB2312" w:cs="仿宋_GB2312" w:eastAsia="仿宋_GB2312"/>
                      <w:sz w:val="20"/>
                    </w:rPr>
                    <w:t>202</w:t>
                  </w:r>
                  <w:r>
                    <w:rPr>
                      <w:rFonts w:ascii="仿宋_GB2312" w:hAnsi="仿宋_GB2312" w:cs="仿宋_GB2312" w:eastAsia="仿宋_GB2312"/>
                      <w:sz w:val="20"/>
                    </w:rPr>
                    <w:t>5</w:t>
                  </w:r>
                  <w:r>
                    <w:rPr>
                      <w:rFonts w:ascii="仿宋_GB2312" w:hAnsi="仿宋_GB2312" w:cs="仿宋_GB2312" w:eastAsia="仿宋_GB2312"/>
                      <w:sz w:val="20"/>
                    </w:rPr>
                    <w:t>年</w:t>
                  </w:r>
                  <w:r>
                    <w:rPr>
                      <w:rFonts w:ascii="仿宋_GB2312" w:hAnsi="仿宋_GB2312" w:cs="仿宋_GB2312" w:eastAsia="仿宋_GB2312"/>
                      <w:sz w:val="20"/>
                    </w:rPr>
                    <w:t>11月下旬，</w:t>
                  </w:r>
                  <w:r>
                    <w:rPr>
                      <w:rFonts w:ascii="仿宋_GB2312" w:hAnsi="仿宋_GB2312" w:cs="仿宋_GB2312" w:eastAsia="仿宋_GB2312"/>
                      <w:sz w:val="20"/>
                    </w:rPr>
                    <w:t>暂定</w:t>
                  </w:r>
                  <w:r>
                    <w:rPr>
                      <w:rFonts w:ascii="仿宋_GB2312" w:hAnsi="仿宋_GB2312" w:cs="仿宋_GB2312" w:eastAsia="仿宋_GB2312"/>
                      <w:sz w:val="20"/>
                    </w:rPr>
                    <w:t>4</w:t>
                  </w:r>
                  <w:r>
                    <w:rPr>
                      <w:rFonts w:ascii="仿宋_GB2312" w:hAnsi="仿宋_GB2312" w:cs="仿宋_GB2312" w:eastAsia="仿宋_GB2312"/>
                      <w:sz w:val="20"/>
                    </w:rPr>
                    <w:t>天</w:t>
                  </w:r>
                  <w:r>
                    <w:rPr>
                      <w:rFonts w:ascii="仿宋_GB2312" w:hAnsi="仿宋_GB2312" w:cs="仿宋_GB2312" w:eastAsia="仿宋_GB2312"/>
                      <w:sz w:val="20"/>
                    </w:rPr>
                    <w:t>，</w:t>
                  </w:r>
                  <w:r>
                    <w:rPr>
                      <w:rFonts w:ascii="仿宋_GB2312" w:hAnsi="仿宋_GB2312" w:cs="仿宋_GB2312" w:eastAsia="仿宋_GB2312"/>
                      <w:sz w:val="20"/>
                    </w:rPr>
                    <w:t>具体以采购人通知为准</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四</w:t>
                  </w:r>
                  <w:r>
                    <w:rPr>
                      <w:rFonts w:ascii="仿宋_GB2312" w:hAnsi="仿宋_GB2312" w:cs="仿宋_GB2312" w:eastAsia="仿宋_GB2312"/>
                      <w:sz w:val="20"/>
                    </w:rPr>
                    <w:t>、</w:t>
                  </w:r>
                  <w:r>
                    <w:rPr>
                      <w:rFonts w:ascii="仿宋_GB2312" w:hAnsi="仿宋_GB2312" w:cs="仿宋_GB2312" w:eastAsia="仿宋_GB2312"/>
                      <w:sz w:val="20"/>
                    </w:rPr>
                    <w:t>活动组织</w:t>
                  </w:r>
                </w:p>
                <w:p>
                  <w:pPr>
                    <w:pStyle w:val="null3"/>
                    <w:ind w:firstLine="400"/>
                    <w:jc w:val="both"/>
                  </w:pPr>
                  <w:r>
                    <w:rPr>
                      <w:rFonts w:ascii="仿宋_GB2312" w:hAnsi="仿宋_GB2312" w:cs="仿宋_GB2312" w:eastAsia="仿宋_GB2312"/>
                      <w:sz w:val="20"/>
                    </w:rPr>
                    <w:t>指导单位：陕西省</w:t>
                  </w:r>
                  <w:r>
                    <w:rPr>
                      <w:rFonts w:ascii="仿宋_GB2312" w:hAnsi="仿宋_GB2312" w:cs="仿宋_GB2312" w:eastAsia="仿宋_GB2312"/>
                      <w:sz w:val="20"/>
                    </w:rPr>
                    <w:t>人力资源和社会保障厅</w:t>
                  </w:r>
                </w:p>
                <w:p>
                  <w:pPr>
                    <w:pStyle w:val="null3"/>
                    <w:ind w:firstLine="1400"/>
                    <w:jc w:val="both"/>
                  </w:pPr>
                  <w:r>
                    <w:rPr>
                      <w:rFonts w:ascii="仿宋_GB2312" w:hAnsi="仿宋_GB2312" w:cs="仿宋_GB2312" w:eastAsia="仿宋_GB2312"/>
                      <w:sz w:val="20"/>
                    </w:rPr>
                    <w:t>西安市人</w:t>
                  </w:r>
                  <w:r>
                    <w:rPr>
                      <w:rFonts w:ascii="仿宋_GB2312" w:hAnsi="仿宋_GB2312" w:cs="仿宋_GB2312" w:eastAsia="仿宋_GB2312"/>
                      <w:sz w:val="20"/>
                    </w:rPr>
                    <w:t>力资源和社会保障</w:t>
                  </w:r>
                  <w:r>
                    <w:rPr>
                      <w:rFonts w:ascii="仿宋_GB2312" w:hAnsi="仿宋_GB2312" w:cs="仿宋_GB2312" w:eastAsia="仿宋_GB2312"/>
                      <w:sz w:val="20"/>
                    </w:rPr>
                    <w:t>局</w:t>
                  </w:r>
                </w:p>
                <w:p>
                  <w:pPr>
                    <w:pStyle w:val="null3"/>
                    <w:ind w:firstLine="400"/>
                    <w:jc w:val="both"/>
                  </w:pPr>
                  <w:r>
                    <w:rPr>
                      <w:rFonts w:ascii="仿宋_GB2312" w:hAnsi="仿宋_GB2312" w:cs="仿宋_GB2312" w:eastAsia="仿宋_GB2312"/>
                      <w:sz w:val="20"/>
                    </w:rPr>
                    <w:t>主办单位：中共西安高新区工委组织人事部</w:t>
                  </w:r>
                </w:p>
                <w:p>
                  <w:pPr>
                    <w:pStyle w:val="null3"/>
                    <w:ind w:firstLine="400"/>
                    <w:jc w:val="both"/>
                  </w:pPr>
                  <w:r>
                    <w:rPr>
                      <w:rFonts w:ascii="仿宋_GB2312" w:hAnsi="仿宋_GB2312" w:cs="仿宋_GB2312" w:eastAsia="仿宋_GB2312"/>
                      <w:sz w:val="20"/>
                    </w:rPr>
                    <w:t>五</w:t>
                  </w:r>
                  <w:r>
                    <w:rPr>
                      <w:rFonts w:ascii="仿宋_GB2312" w:hAnsi="仿宋_GB2312" w:cs="仿宋_GB2312" w:eastAsia="仿宋_GB2312"/>
                      <w:sz w:val="20"/>
                    </w:rPr>
                    <w:t>、活动内容</w:t>
                  </w:r>
                </w:p>
                <w:p>
                  <w:pPr>
                    <w:pStyle w:val="null3"/>
                    <w:ind w:firstLine="400"/>
                    <w:jc w:val="both"/>
                  </w:pPr>
                  <w:r>
                    <w:rPr>
                      <w:rFonts w:ascii="仿宋_GB2312" w:hAnsi="仿宋_GB2312" w:cs="仿宋_GB2312" w:eastAsia="仿宋_GB2312"/>
                      <w:sz w:val="20"/>
                    </w:rPr>
                    <w:t>（一）参</w:t>
                  </w:r>
                  <w:r>
                    <w:rPr>
                      <w:rFonts w:ascii="仿宋_GB2312" w:hAnsi="仿宋_GB2312" w:cs="仿宋_GB2312" w:eastAsia="仿宋_GB2312"/>
                      <w:sz w:val="20"/>
                    </w:rPr>
                    <w:t>加</w:t>
                  </w:r>
                  <w:r>
                    <w:rPr>
                      <w:rFonts w:ascii="仿宋_GB2312" w:hAnsi="仿宋_GB2312" w:cs="仿宋_GB2312" w:eastAsia="仿宋_GB2312"/>
                      <w:sz w:val="20"/>
                    </w:rPr>
                    <w:t>人员</w:t>
                  </w:r>
                </w:p>
                <w:p>
                  <w:pPr>
                    <w:pStyle w:val="null3"/>
                    <w:ind w:firstLine="400"/>
                    <w:jc w:val="both"/>
                  </w:pPr>
                  <w:r>
                    <w:rPr>
                      <w:rFonts w:ascii="仿宋_GB2312" w:hAnsi="仿宋_GB2312" w:cs="仿宋_GB2312" w:eastAsia="仿宋_GB2312"/>
                      <w:sz w:val="20"/>
                    </w:rPr>
                    <w:t>省市</w:t>
                  </w:r>
                  <w:r>
                    <w:rPr>
                      <w:rFonts w:ascii="仿宋_GB2312" w:hAnsi="仿宋_GB2312" w:cs="仿宋_GB2312" w:eastAsia="仿宋_GB2312"/>
                      <w:sz w:val="20"/>
                    </w:rPr>
                    <w:t>区</w:t>
                  </w:r>
                  <w:r>
                    <w:rPr>
                      <w:rFonts w:ascii="仿宋_GB2312" w:hAnsi="仿宋_GB2312" w:cs="仿宋_GB2312" w:eastAsia="仿宋_GB2312"/>
                      <w:sz w:val="20"/>
                    </w:rPr>
                    <w:t>有关</w:t>
                  </w:r>
                  <w:r>
                    <w:rPr>
                      <w:rFonts w:ascii="仿宋_GB2312" w:hAnsi="仿宋_GB2312" w:cs="仿宋_GB2312" w:eastAsia="仿宋_GB2312"/>
                      <w:sz w:val="20"/>
                    </w:rPr>
                    <w:t>部门领导、工程系列职称评审专家、高级工程师参评人员。</w:t>
                  </w:r>
                </w:p>
                <w:p>
                  <w:pPr>
                    <w:pStyle w:val="null3"/>
                    <w:ind w:firstLine="400"/>
                    <w:jc w:val="both"/>
                  </w:pPr>
                  <w:r>
                    <w:rPr>
                      <w:rFonts w:ascii="仿宋_GB2312" w:hAnsi="仿宋_GB2312" w:cs="仿宋_GB2312" w:eastAsia="仿宋_GB2312"/>
                      <w:sz w:val="20"/>
                    </w:rPr>
                    <w:t>（二）会务方案</w:t>
                  </w:r>
                </w:p>
                <w:p>
                  <w:pPr>
                    <w:pStyle w:val="null3"/>
                    <w:ind w:firstLine="400"/>
                    <w:jc w:val="both"/>
                  </w:pPr>
                  <w:r>
                    <w:rPr>
                      <w:rFonts w:ascii="仿宋_GB2312" w:hAnsi="仿宋_GB2312" w:cs="仿宋_GB2312" w:eastAsia="仿宋_GB2312"/>
                      <w:sz w:val="20"/>
                    </w:rPr>
                    <w:t>针对此次职称评审的会务服务（包含不限于现场签到、答辩引导、酒店确定、停车安排、用餐安排、住宿安排，桌签准备、资料印刷、会务用品采购、设备租赁、系统运维</w:t>
                  </w:r>
                  <w:r>
                    <w:rPr>
                      <w:rFonts w:ascii="仿宋_GB2312" w:hAnsi="仿宋_GB2312" w:cs="仿宋_GB2312" w:eastAsia="仿宋_GB2312"/>
                      <w:sz w:val="20"/>
                    </w:rPr>
                    <w:t>等会务保障工作</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（三）会场要求</w:t>
                  </w:r>
                </w:p>
                <w:p>
                  <w:pPr>
                    <w:pStyle w:val="null3"/>
                    <w:ind w:firstLine="400"/>
                    <w:jc w:val="both"/>
                  </w:pPr>
                  <w:r>
                    <w:rPr>
                      <w:rFonts w:ascii="仿宋_GB2312" w:hAnsi="仿宋_GB2312" w:cs="仿宋_GB2312" w:eastAsia="仿宋_GB2312"/>
                      <w:sz w:val="20"/>
                    </w:rPr>
                    <w:t>通过电子屏滚动播放或者悬挂红色条幅，持续显示</w:t>
                  </w:r>
                  <w:r>
                    <w:rPr>
                      <w:rFonts w:ascii="仿宋_GB2312" w:hAnsi="仿宋_GB2312" w:cs="仿宋_GB2312" w:eastAsia="仿宋_GB2312"/>
                      <w:sz w:val="20"/>
                    </w:rPr>
                    <w:t>“西安高新区202</w:t>
                  </w:r>
                  <w:r>
                    <w:rPr>
                      <w:rFonts w:ascii="仿宋_GB2312" w:hAnsi="仿宋_GB2312" w:cs="仿宋_GB2312" w:eastAsia="仿宋_GB2312"/>
                      <w:sz w:val="20"/>
                    </w:rPr>
                    <w:t>5</w:t>
                  </w:r>
                  <w:r>
                    <w:rPr>
                      <w:rFonts w:ascii="仿宋_GB2312" w:hAnsi="仿宋_GB2312" w:cs="仿宋_GB2312" w:eastAsia="仿宋_GB2312"/>
                      <w:sz w:val="20"/>
                    </w:rPr>
                    <w:t>年度工程系列职称评审会</w:t>
                  </w:r>
                  <w:r>
                    <w:rPr>
                      <w:rFonts w:ascii="仿宋_GB2312" w:hAnsi="仿宋_GB2312" w:cs="仿宋_GB2312" w:eastAsia="仿宋_GB2312"/>
                      <w:sz w:val="20"/>
                    </w:rPr>
                    <w:t>”字样；酒店入口至评审会会议地点设置指引标志；会议室具有满足评审要求的网线端口、投影仪等设备。</w:t>
                  </w:r>
                </w:p>
                <w:p>
                  <w:pPr>
                    <w:pStyle w:val="null3"/>
                    <w:ind w:firstLine="400"/>
                    <w:jc w:val="both"/>
                  </w:pPr>
                  <w:r>
                    <w:rPr>
                      <w:rFonts w:ascii="仿宋_GB2312" w:hAnsi="仿宋_GB2312" w:cs="仿宋_GB2312" w:eastAsia="仿宋_GB2312"/>
                      <w:sz w:val="20"/>
                    </w:rPr>
                    <w:t>（四）费用支付</w:t>
                  </w:r>
                </w:p>
                <w:p>
                  <w:pPr>
                    <w:pStyle w:val="null3"/>
                    <w:ind w:firstLine="400"/>
                    <w:jc w:val="both"/>
                  </w:pPr>
                  <w:r>
                    <w:rPr>
                      <w:rFonts w:ascii="仿宋_GB2312" w:hAnsi="仿宋_GB2312" w:cs="仿宋_GB2312" w:eastAsia="仿宋_GB2312"/>
                      <w:sz w:val="20"/>
                    </w:rPr>
                    <w:t>按照不低于采购方要求的标准于评审会结束后</w:t>
                  </w:r>
                  <w:r>
                    <w:rPr>
                      <w:rFonts w:ascii="仿宋_GB2312" w:hAnsi="仿宋_GB2312" w:cs="仿宋_GB2312" w:eastAsia="仿宋_GB2312"/>
                      <w:sz w:val="21"/>
                    </w:rPr>
                    <w:t>，达到付款条件起</w:t>
                  </w:r>
                  <w:r>
                    <w:rPr>
                      <w:rFonts w:ascii="仿宋_GB2312" w:hAnsi="仿宋_GB2312" w:cs="仿宋_GB2312" w:eastAsia="仿宋_GB2312"/>
                      <w:sz w:val="21"/>
                    </w:rPr>
                    <w:t>30</w:t>
                  </w:r>
                  <w:r>
                    <w:rPr>
                      <w:rFonts w:ascii="仿宋_GB2312" w:hAnsi="仿宋_GB2312" w:cs="仿宋_GB2312" w:eastAsia="仿宋_GB2312"/>
                      <w:sz w:val="21"/>
                    </w:rPr>
                    <w:t xml:space="preserve"> </w:t>
                  </w:r>
                  <w:r>
                    <w:rPr>
                      <w:rFonts w:ascii="仿宋_GB2312" w:hAnsi="仿宋_GB2312" w:cs="仿宋_GB2312" w:eastAsia="仿宋_GB2312"/>
                      <w:sz w:val="21"/>
                    </w:rPr>
                    <w:t>日内，支付合同总金额的</w:t>
                  </w:r>
                  <w:r>
                    <w:rPr>
                      <w:rFonts w:ascii="仿宋_GB2312" w:hAnsi="仿宋_GB2312" w:cs="仿宋_GB2312" w:eastAsia="仿宋_GB2312"/>
                      <w:sz w:val="21"/>
                    </w:rPr>
                    <w:t xml:space="preserve"> 100.00%。</w:t>
                  </w:r>
                </w:p>
                <w:p>
                  <w:pPr>
                    <w:pStyle w:val="null3"/>
                    <w:ind w:firstLine="400"/>
                    <w:jc w:val="both"/>
                  </w:pPr>
                  <w:r>
                    <w:rPr>
                      <w:rFonts w:ascii="仿宋_GB2312" w:hAnsi="仿宋_GB2312" w:cs="仿宋_GB2312" w:eastAsia="仿宋_GB2312"/>
                      <w:sz w:val="20"/>
                    </w:rPr>
                    <w:t>（五）配套服务</w:t>
                  </w:r>
                </w:p>
                <w:p>
                  <w:pPr>
                    <w:pStyle w:val="null3"/>
                    <w:ind w:firstLine="400"/>
                    <w:jc w:val="both"/>
                  </w:pPr>
                  <w:r>
                    <w:rPr>
                      <w:rFonts w:ascii="仿宋_GB2312" w:hAnsi="仿宋_GB2312" w:cs="仿宋_GB2312" w:eastAsia="仿宋_GB2312"/>
                      <w:sz w:val="20"/>
                    </w:rPr>
                    <w:t>负责评审会配套服务（会期</w:t>
                  </w:r>
                  <w:r>
                    <w:rPr>
                      <w:rFonts w:ascii="仿宋_GB2312" w:hAnsi="仿宋_GB2312" w:cs="仿宋_GB2312" w:eastAsia="仿宋_GB2312"/>
                      <w:sz w:val="20"/>
                    </w:rPr>
                    <w:t>4</w:t>
                  </w:r>
                  <w:r>
                    <w:rPr>
                      <w:rFonts w:ascii="仿宋_GB2312" w:hAnsi="仿宋_GB2312" w:cs="仿宋_GB2312" w:eastAsia="仿宋_GB2312"/>
                      <w:sz w:val="20"/>
                    </w:rPr>
                    <w:t>天），包括但不限于人员配备、会务组织设备场地等</w:t>
                  </w:r>
                  <w:r>
                    <w:rPr>
                      <w:rFonts w:ascii="仿宋_GB2312" w:hAnsi="仿宋_GB2312" w:cs="仿宋_GB2312" w:eastAsia="仿宋_GB2312"/>
                      <w:sz w:val="20"/>
                    </w:rPr>
                    <w:t>；</w:t>
                  </w:r>
                  <w:r>
                    <w:rPr>
                      <w:rFonts w:ascii="仿宋_GB2312" w:hAnsi="仿宋_GB2312" w:cs="仿宋_GB2312" w:eastAsia="仿宋_GB2312"/>
                      <w:sz w:val="20"/>
                    </w:rPr>
                    <w:t>组织专业团队，人数不少于</w:t>
                  </w:r>
                  <w:r>
                    <w:rPr>
                      <w:rFonts w:ascii="仿宋_GB2312" w:hAnsi="仿宋_GB2312" w:cs="仿宋_GB2312" w:eastAsia="仿宋_GB2312"/>
                      <w:sz w:val="20"/>
                    </w:rPr>
                    <w:t>12人且分工明确。</w:t>
                  </w:r>
                </w:p>
                <w:p>
                  <w:pPr>
                    <w:pStyle w:val="null3"/>
                    <w:ind w:firstLine="400"/>
                    <w:jc w:val="both"/>
                  </w:pPr>
                  <w:r>
                    <w:rPr>
                      <w:rFonts w:ascii="仿宋_GB2312" w:hAnsi="仿宋_GB2312" w:cs="仿宋_GB2312" w:eastAsia="仿宋_GB2312"/>
                      <w:sz w:val="20"/>
                    </w:rPr>
                    <w:t>（六）会议</w:t>
                  </w:r>
                  <w:r>
                    <w:rPr>
                      <w:rFonts w:ascii="仿宋_GB2312" w:hAnsi="仿宋_GB2312" w:cs="仿宋_GB2312" w:eastAsia="仿宋_GB2312"/>
                      <w:sz w:val="20"/>
                    </w:rPr>
                    <w:t>保障</w:t>
                  </w:r>
                </w:p>
                <w:p>
                  <w:pPr>
                    <w:pStyle w:val="null3"/>
                    <w:ind w:firstLine="392"/>
                    <w:jc w:val="both"/>
                  </w:pPr>
                  <w:r>
                    <w:rPr>
                      <w:rFonts w:ascii="仿宋_GB2312" w:hAnsi="仿宋_GB2312" w:cs="仿宋_GB2312" w:eastAsia="仿宋_GB2312"/>
                      <w:sz w:val="20"/>
                    </w:rPr>
                    <w:t>做好评审会期</w:t>
                  </w:r>
                  <w:r>
                    <w:rPr>
                      <w:rFonts w:ascii="仿宋_GB2312" w:hAnsi="仿宋_GB2312" w:cs="仿宋_GB2312" w:eastAsia="仿宋_GB2312"/>
                      <w:sz w:val="20"/>
                    </w:rPr>
                    <w:t>间</w:t>
                  </w:r>
                  <w:r>
                    <w:rPr>
                      <w:rFonts w:ascii="仿宋_GB2312" w:hAnsi="仿宋_GB2312" w:cs="仿宋_GB2312" w:eastAsia="仿宋_GB2312"/>
                      <w:sz w:val="20"/>
                    </w:rPr>
                    <w:t>的用餐</w:t>
                  </w:r>
                  <w:r>
                    <w:rPr>
                      <w:rFonts w:ascii="仿宋_GB2312" w:hAnsi="仿宋_GB2312" w:cs="仿宋_GB2312" w:eastAsia="仿宋_GB2312"/>
                      <w:sz w:val="20"/>
                    </w:rPr>
                    <w:t>及住宿</w:t>
                  </w:r>
                  <w:r>
                    <w:rPr>
                      <w:rFonts w:ascii="仿宋_GB2312" w:hAnsi="仿宋_GB2312" w:cs="仿宋_GB2312" w:eastAsia="仿宋_GB2312"/>
                      <w:sz w:val="20"/>
                    </w:rPr>
                    <w:t>保障。</w:t>
                  </w:r>
                </w:p>
                <w:p>
                  <w:pPr>
                    <w:pStyle w:val="null3"/>
                    <w:ind w:firstLine="392"/>
                    <w:jc w:val="both"/>
                  </w:pPr>
                  <w:r>
                    <w:rPr>
                      <w:rFonts w:ascii="仿宋_GB2312" w:hAnsi="仿宋_GB2312" w:cs="仿宋_GB2312" w:eastAsia="仿宋_GB2312"/>
                      <w:sz w:val="20"/>
                    </w:rPr>
                    <w:t>（七）质量标准</w:t>
                  </w:r>
                </w:p>
                <w:p>
                  <w:pPr>
                    <w:pStyle w:val="null3"/>
                    <w:ind w:firstLine="400"/>
                    <w:jc w:val="both"/>
                  </w:pPr>
                  <w:r>
                    <w:rPr>
                      <w:rFonts w:ascii="仿宋_GB2312" w:hAnsi="仿宋_GB2312" w:cs="仿宋_GB2312" w:eastAsia="仿宋_GB2312"/>
                      <w:sz w:val="20"/>
                    </w:rPr>
                    <w:t xml:space="preserve"> </w:t>
                  </w:r>
                  <w:r>
                    <w:rPr>
                      <w:rFonts w:ascii="仿宋_GB2312" w:hAnsi="仿宋_GB2312" w:cs="仿宋_GB2312" w:eastAsia="仿宋_GB2312"/>
                      <w:sz w:val="20"/>
                    </w:rPr>
                    <w:t>1.服务保障：需提供优良的服务承诺和服务保障，具有完备的员工队伍和充足的人才资源等，能为此次评审会提供24小时不降低标准的需求响应能力。</w:t>
                  </w:r>
                </w:p>
                <w:p>
                  <w:pPr>
                    <w:pStyle w:val="null3"/>
                    <w:ind w:firstLine="400"/>
                    <w:jc w:val="both"/>
                  </w:pPr>
                  <w:r>
                    <w:rPr>
                      <w:rFonts w:ascii="仿宋_GB2312" w:hAnsi="仿宋_GB2312" w:cs="仿宋_GB2312" w:eastAsia="仿宋_GB2312"/>
                      <w:sz w:val="20"/>
                    </w:rPr>
                    <w:t>2.注意事项：活动全程人员统一管理、活动人员安全预案、活动全程各节点突发事件预案。</w:t>
                  </w:r>
                </w:p>
                <w:p>
                  <w:pPr>
                    <w:pStyle w:val="null3"/>
                    <w:ind w:firstLine="400"/>
                    <w:jc w:val="both"/>
                  </w:pPr>
                  <w:r>
                    <w:rPr>
                      <w:rFonts w:ascii="仿宋_GB2312" w:hAnsi="仿宋_GB2312" w:cs="仿宋_GB2312" w:eastAsia="仿宋_GB2312"/>
                      <w:sz w:val="20"/>
                    </w:rPr>
                    <w:t>（八）其他要求</w:t>
                  </w:r>
                </w:p>
                <w:p>
                  <w:pPr>
                    <w:pStyle w:val="null3"/>
                    <w:ind w:firstLine="400"/>
                    <w:jc w:val="both"/>
                  </w:pPr>
                  <w:r>
                    <w:rPr>
                      <w:rFonts w:ascii="仿宋_GB2312" w:hAnsi="仿宋_GB2312" w:cs="仿宋_GB2312" w:eastAsia="仿宋_GB2312"/>
                      <w:sz w:val="20"/>
                    </w:rPr>
                    <w:t>1.超出预算之外的花费由成交供应商在合法合规情况下采取市场化运作方式或自筹资金解决。</w:t>
                  </w:r>
                </w:p>
                <w:p>
                  <w:pPr>
                    <w:pStyle w:val="null3"/>
                    <w:ind w:firstLine="400"/>
                    <w:jc w:val="both"/>
                  </w:pPr>
                  <w:r>
                    <w:rPr>
                      <w:rFonts w:ascii="仿宋_GB2312" w:hAnsi="仿宋_GB2312" w:cs="仿宋_GB2312" w:eastAsia="仿宋_GB2312"/>
                      <w:sz w:val="20"/>
                    </w:rPr>
                    <w:t>2.评审结束后，形成</w:t>
                  </w:r>
                  <w:r>
                    <w:rPr>
                      <w:rFonts w:ascii="仿宋_GB2312" w:hAnsi="仿宋_GB2312" w:cs="仿宋_GB2312" w:eastAsia="仿宋_GB2312"/>
                      <w:sz w:val="20"/>
                    </w:rPr>
                    <w:t>整体总结报告</w:t>
                  </w:r>
                  <w:r>
                    <w:rPr>
                      <w:rFonts w:ascii="仿宋_GB2312" w:hAnsi="仿宋_GB2312" w:cs="仿宋_GB2312" w:eastAsia="仿宋_GB2312"/>
                      <w:sz w:val="20"/>
                    </w:rPr>
                    <w:t>。</w:t>
                  </w:r>
                </w:p>
                <w:p>
                  <w:pPr>
                    <w:pStyle w:val="null3"/>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合同签订后至本项目结束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符合国家标准、行业标准以及有关技术规范要求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按照不低于采购方要求的标准于评审会结束后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凡因本合同引起的或与本合同有关的争议，双方应友好协商解决。协商不成时，双方均同意采用以下第（1）种争议解决方式：（1）甲、乙双方均同意向（甲方所在地人民法院）提起诉讼。（2）甲、乙双方均同意向（仲裁委员会）提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2、需要落实的政府采购政策：（1）《国务院办公厅关于建立政府强制采购节能产品制度的通知》（国办发〔2007〕51号）；（2）《财政部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3、根据《西安高新区财政金融局关于开展政府采购供应商基本资格条件承诺制试点工作的通知（西高财函〔2024〕111号）》，简化对供应商资格条件等的形式审查，供应商只需以书面形式提供规定格式的《基本资格条件承诺函》(详见响应文件格式第六部分),即可替代以下材料：1.财务状况报告(表)或其基本开户银行出具的资信证明材料；2.依法缴纳税收的证明材料；3.缴纳社会保障金的证明材料；4.具有履行合同所必需的设备和专业技术能力的证明材料；5.参加政府采购活动前三年内，在经营活动中没有重大违法记录的证明材料；6.未被列入失信被执行人、重大税收违法案件当事人名单及政府采购严重违法失信行为记录名单的证明材料。简化后，供应商应对承诺内容的真实性、合法性、有效性负责。经调查核实为虚假承诺的，视同为“提供虚假材料谋取中标、成交”的违法行为，依照《中华人民共和国政府采购法》等法律法规追究相应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格式--上传.docx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格式--上传.docx 中小企业声明函 残疾人福利性单位声明函 标的清单 报价表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格式--上传.docx 中小企业声明函 残疾人福利性单位声明函 标的清单 报价表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格式--上传.docx 中小企业声明函 残疾人福利性单位声明函 标的清单 报价表 响应函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法人需提供合法有效的营业执照，其他组织需提供合法有效的营业执照（或事业单位法人证书）等证明资料，自然人须提供身份证明。供应商需在项目电子化交易系统中按要求上传相应证明文件并进行电子签章。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格式--上传.docx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应提供税收缴纳凭证及社会保险缴纳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或提供《基本资格条件承诺函》。</w:t>
            </w:r>
          </w:p>
        </w:tc>
        <w:tc>
          <w:tcPr>
            <w:tcW w:type="dxa" w:w="1661"/>
          </w:tcPr>
          <w:p>
            <w:pPr>
              <w:pStyle w:val="null3"/>
            </w:pPr>
            <w:r>
              <w:rPr>
                <w:rFonts w:ascii="仿宋_GB2312" w:hAnsi="仿宋_GB2312" w:cs="仿宋_GB2312" w:eastAsia="仿宋_GB2312"/>
              </w:rPr>
              <w:t>格式--上传.docx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2024年经审计的财务报告或基本开户银行出具的资信证明或政府采购专业担保机构出具的响应担保函，供应商需在项目电子化交易系统中按要求上传相应证明文件并进行电子签章或提供《基本资格条件承诺函》。</w:t>
            </w:r>
          </w:p>
        </w:tc>
        <w:tc>
          <w:tcPr>
            <w:tcW w:type="dxa" w:w="1661"/>
          </w:tcPr>
          <w:p>
            <w:pPr>
              <w:pStyle w:val="null3"/>
            </w:pPr>
            <w:r>
              <w:rPr>
                <w:rFonts w:ascii="仿宋_GB2312" w:hAnsi="仿宋_GB2312" w:cs="仿宋_GB2312" w:eastAsia="仿宋_GB2312"/>
              </w:rPr>
              <w:t>格式--上传.docx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重大违法记录是指供应商因违法经营受到刑事处罚或者责令停产停业、吊销许可证或者执照、较大数额罚款等行政处罚。供应商需在项目电子化交易系统中按要求上传相应证明文件并进行电子签章或提供《基本资格条件承诺函》。</w:t>
            </w:r>
          </w:p>
        </w:tc>
        <w:tc>
          <w:tcPr>
            <w:tcW w:type="dxa" w:w="1661"/>
          </w:tcPr>
          <w:p>
            <w:pPr>
              <w:pStyle w:val="null3"/>
            </w:pPr>
            <w:r>
              <w:rPr>
                <w:rFonts w:ascii="仿宋_GB2312" w:hAnsi="仿宋_GB2312" w:cs="仿宋_GB2312" w:eastAsia="仿宋_GB2312"/>
              </w:rPr>
              <w:t>格式--上传.docx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供应商应提供履行合同所必需的设备和专业技术能力书面声明函，供应商需在项目电子化交易系统中按要求上传相应证明文件并进行电子签章或提供《基本资格条件承诺函》。</w:t>
            </w:r>
          </w:p>
        </w:tc>
        <w:tc>
          <w:tcPr>
            <w:tcW w:type="dxa" w:w="1661"/>
          </w:tcPr>
          <w:p>
            <w:pPr>
              <w:pStyle w:val="null3"/>
            </w:pPr>
            <w:r>
              <w:rPr>
                <w:rFonts w:ascii="仿宋_GB2312" w:hAnsi="仿宋_GB2312" w:cs="仿宋_GB2312" w:eastAsia="仿宋_GB2312"/>
              </w:rPr>
              <w:t>格式--上传.docx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供应商未被列入《信用中国》失信被执行人、重大税收违法失信主体、政府采购严重违法失信行为记录名单和《中国政府采购网》政府采购严重违法失信行为记录名单。以响应文件上传截止时间后当日内采购人或采购代理机构的查询结果为准或提供《基本资格条件承诺函》。</w:t>
            </w:r>
          </w:p>
        </w:tc>
        <w:tc>
          <w:tcPr>
            <w:tcW w:type="dxa" w:w="1661"/>
          </w:tcPr>
          <w:p>
            <w:pPr>
              <w:pStyle w:val="null3"/>
            </w:pPr>
            <w:r>
              <w:rPr>
                <w:rFonts w:ascii="仿宋_GB2312" w:hAnsi="仿宋_GB2312" w:cs="仿宋_GB2312" w:eastAsia="仿宋_GB2312"/>
              </w:rPr>
              <w:t>格式--上传.docx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本项目专门面向中小企业采购（残疾人福利性单位、监狱企业视同小型、微型企业），供应商需在项目电子化交易系统中按要求上传相应证明文件并进行电子签章。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格式--上传.docx 中小企业声明函 残疾人福利性单位声明函 标的清单 报价表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格式--上传.docx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磋商响应文件构成是否有缺项，是否按照磋商响应文件要求编写响应文件。</w:t>
            </w:r>
          </w:p>
        </w:tc>
        <w:tc>
          <w:tcPr>
            <w:tcW w:type="dxa" w:w="1661"/>
          </w:tcPr>
          <w:p>
            <w:pPr>
              <w:pStyle w:val="null3"/>
            </w:pPr>
            <w:r>
              <w:rPr>
                <w:rFonts w:ascii="仿宋_GB2312" w:hAnsi="仿宋_GB2312" w:cs="仿宋_GB2312" w:eastAsia="仿宋_GB2312"/>
              </w:rPr>
              <w:t>格式--上传.docx 中小企业声明函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内容无重大缺漏项，报价唯一，且没有低于成本价或高于采购预算。</w:t>
            </w:r>
          </w:p>
        </w:tc>
        <w:tc>
          <w:tcPr>
            <w:tcW w:type="dxa" w:w="1661"/>
          </w:tcPr>
          <w:p>
            <w:pPr>
              <w:pStyle w:val="null3"/>
            </w:pPr>
            <w:r>
              <w:rPr>
                <w:rFonts w:ascii="仿宋_GB2312" w:hAnsi="仿宋_GB2312" w:cs="仿宋_GB2312" w:eastAsia="仿宋_GB2312"/>
              </w:rPr>
              <w:t>格式--上传.docx 中小企业声明函 残疾人福利性单位声明函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格式--上传.docx 中小企业声明函 残疾人福利性单位声明函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磋商响应文件响应性</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格式--上传.docx 中小企业声明函 残疾人福利性单位声明函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格式--上传.docx 中小企业声明函 残疾人福利性单位声明函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格式--上传.docx 中小企业声明函 残疾人福利性单位声明函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策划服务方案详见采购文件</w:t>
            </w:r>
          </w:p>
        </w:tc>
        <w:tc>
          <w:tcPr>
            <w:tcW w:type="dxa" w:w="2492"/>
          </w:tcPr>
          <w:p>
            <w:pPr>
              <w:pStyle w:val="null3"/>
            </w:pPr>
            <w:r>
              <w:rPr>
                <w:rFonts w:ascii="仿宋_GB2312" w:hAnsi="仿宋_GB2312" w:cs="仿宋_GB2312" w:eastAsia="仿宋_GB2312"/>
              </w:rPr>
              <w:t>针对本次服务具有完整性的策划服务方案：供应商活动策划思路及构思完整定位准确，能够充分满足采购人的需求，提供针对本项目制定的服务方案，包括但不限于需求理解、活动设计思路、服务整体流程、服务承诺等内容。方案应该详细、科学、合理、可行，具有独到的理念，注重创新创业，能引发良好的社会效应, 满足采购人要求。 方案合理、完善、详尽，完全满足项目的要求且可行性强的10分； 方案合理、完善、详尽，满足项目的要求且有一定可行性的得8分； 方案合理、完善、详尽，基本满足项目的要求且基本可行性的得6分； 方案合理、完善、详尽，勉强满足项目的要求且有一定可行性的得4分； 方案完整性、合理性有欠缺得2分；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r>
        <w:tc>
          <w:tcPr>
            <w:tcW w:type="dxa" w:w="831"/>
            <w:vMerge/>
          </w:tcPr>
          <w:p/>
        </w:tc>
        <w:tc>
          <w:tcPr>
            <w:tcW w:type="dxa" w:w="1661"/>
          </w:tcPr>
          <w:p>
            <w:pPr>
              <w:pStyle w:val="null3"/>
            </w:pPr>
            <w:r>
              <w:rPr>
                <w:rFonts w:ascii="仿宋_GB2312" w:hAnsi="仿宋_GB2312" w:cs="仿宋_GB2312" w:eastAsia="仿宋_GB2312"/>
              </w:rPr>
              <w:t>工作安排</w:t>
            </w:r>
          </w:p>
        </w:tc>
        <w:tc>
          <w:tcPr>
            <w:tcW w:type="dxa" w:w="2492"/>
          </w:tcPr>
          <w:p>
            <w:pPr>
              <w:pStyle w:val="null3"/>
            </w:pPr>
            <w:r>
              <w:rPr>
                <w:rFonts w:ascii="仿宋_GB2312" w:hAnsi="仿宋_GB2312" w:cs="仿宋_GB2312" w:eastAsia="仿宋_GB2312"/>
              </w:rPr>
              <w:t>供应商针对本次活动有自己详细、合理的工作安排，有针对性的组织方案，控制重点明确，能确保服务工作的质量。 方案合理、完善、详尽，完全满足项目的要求且可行性强的10分； 方案合理、完善、详尽，满足项目的要求且有一定可行性的得8分； 方案合理、完善、详尽，基本满足项目的要求且基本可行性的得6分； 方案合理、完善、详尽，勉强满足项目的要求且有一定可行性的得4分； 方案完整性、合理性有欠缺得2分；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r>
        <w:tc>
          <w:tcPr>
            <w:tcW w:type="dxa" w:w="831"/>
            <w:vMerge/>
          </w:tcPr>
          <w:p/>
        </w:tc>
        <w:tc>
          <w:tcPr>
            <w:tcW w:type="dxa" w:w="1661"/>
          </w:tcPr>
          <w:p>
            <w:pPr>
              <w:pStyle w:val="null3"/>
            </w:pPr>
            <w:r>
              <w:rPr>
                <w:rFonts w:ascii="仿宋_GB2312" w:hAnsi="仿宋_GB2312" w:cs="仿宋_GB2312" w:eastAsia="仿宋_GB2312"/>
              </w:rPr>
              <w:t>会场布置</w:t>
            </w:r>
          </w:p>
        </w:tc>
        <w:tc>
          <w:tcPr>
            <w:tcW w:type="dxa" w:w="2492"/>
          </w:tcPr>
          <w:p>
            <w:pPr>
              <w:pStyle w:val="null3"/>
            </w:pPr>
            <w:r>
              <w:rPr>
                <w:rFonts w:ascii="仿宋_GB2312" w:hAnsi="仿宋_GB2312" w:cs="仿宋_GB2312" w:eastAsia="仿宋_GB2312"/>
              </w:rPr>
              <w:t>供应商能够根据本次活动的规模情况及实际要求进行活动会场搭建。 方案合理、完善、详尽，完全满足项目的要求且可行性强的10分； 方案合理、完善、详尽，满足项目的要求且有一定可行性的得8分； 方案合理、完善、详尽，基本满足项目的要求且基本可行性的得6分； 方案合理、完善、详尽，勉强满足项目的要求且有一定可行性的得4分； 方案完整性、合理性有欠缺得2分；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r>
        <w:tc>
          <w:tcPr>
            <w:tcW w:type="dxa" w:w="831"/>
            <w:vMerge/>
          </w:tcPr>
          <w:p/>
        </w:tc>
        <w:tc>
          <w:tcPr>
            <w:tcW w:type="dxa" w:w="1661"/>
          </w:tcPr>
          <w:p>
            <w:pPr>
              <w:pStyle w:val="null3"/>
            </w:pPr>
            <w:r>
              <w:rPr>
                <w:rFonts w:ascii="仿宋_GB2312" w:hAnsi="仿宋_GB2312" w:cs="仿宋_GB2312" w:eastAsia="仿宋_GB2312"/>
              </w:rPr>
              <w:t>会务系统支持</w:t>
            </w:r>
          </w:p>
        </w:tc>
        <w:tc>
          <w:tcPr>
            <w:tcW w:type="dxa" w:w="2492"/>
          </w:tcPr>
          <w:p>
            <w:pPr>
              <w:pStyle w:val="null3"/>
            </w:pPr>
            <w:r>
              <w:rPr>
                <w:rFonts w:ascii="仿宋_GB2312" w:hAnsi="仿宋_GB2312" w:cs="仿宋_GB2312" w:eastAsia="仿宋_GB2312"/>
              </w:rPr>
              <w:t>供应商能够根据本次活动要求提供会务系统支持，提供系统运维保障工作。 方案合理、完善、详尽，完全满足项目的要求且可行性强的10分； 方案合理、完善、详尽，满足项目的要求且有一定可行性的得8分； 方案合理、完善、详尽，基本满足项目的要求且基本可行性的得6分； 方案合理、完善、详尽，勉强满足项目的要求且有一定可行性的得4分； 方案完整性、合理性有欠缺得2分；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r>
        <w:tc>
          <w:tcPr>
            <w:tcW w:type="dxa" w:w="831"/>
            <w:vMerge/>
          </w:tcPr>
          <w:p/>
        </w:tc>
        <w:tc>
          <w:tcPr>
            <w:tcW w:type="dxa" w:w="1661"/>
          </w:tcPr>
          <w:p>
            <w:pPr>
              <w:pStyle w:val="null3"/>
            </w:pPr>
            <w:r>
              <w:rPr>
                <w:rFonts w:ascii="仿宋_GB2312" w:hAnsi="仿宋_GB2312" w:cs="仿宋_GB2312" w:eastAsia="仿宋_GB2312"/>
              </w:rPr>
              <w:t>应急方案及措施</w:t>
            </w:r>
          </w:p>
        </w:tc>
        <w:tc>
          <w:tcPr>
            <w:tcW w:type="dxa" w:w="2492"/>
          </w:tcPr>
          <w:p>
            <w:pPr>
              <w:pStyle w:val="null3"/>
            </w:pPr>
            <w:r>
              <w:rPr>
                <w:rFonts w:ascii="仿宋_GB2312" w:hAnsi="仿宋_GB2312" w:cs="仿宋_GB2312" w:eastAsia="仿宋_GB2312"/>
              </w:rPr>
              <w:t>针对本项目可能发生的突发事件具有成熟的应急方案及措施，紧急情况分析详尽全面，应对措施合理得当。 方案合理、完善、详尽，完全满足项目的要求且可行性强的10分； 方案合理、完善、详尽，满足项目的要求且有一定可行性的得8分； 方案合理、完善、详尽，基本满足项目的要求且基本可行性的得6分； 方案合理、完善、详尽，勉强满足项目的要求且有一定可行性的得4分； 方案完整性、合理性有欠缺得2分；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设置工作小组，拥有业务范围内需要的专业人员，具备较高的专业素质及能力，具有相关领域工作经验，明确对接人及人员工作安排框架。 方案合理、完善、详尽，完全满足项目的要求且可行性强的10分； 方案合理、完善、详尽，满足项目的要求且有一定可行性的得8分； 方案合理、完善、详尽，基本满足项目的要求且基本可行性的得6分； 方案合理、完善、详尽，勉强满足项目的要求且有一定可行性的得4分； 方案完整性、合理性有欠缺得2分； 工作小组人员不足12人或未提供得0分。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针对本项目做出服务承诺方案。 方案合理、完善、详尽，完全满足项目的要求且可行性强的10分； 方案合理、完善、详尽，满足项目的要求且有一定可行性的得8分； 方案合理、完善、详尽，基本满足项目的要求且基本可行性的得6分； 方案合理、完善、详尽，勉强满足项目的要求且有一定可行性的得4分； 方案完整性、合理性有欠缺得2分；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r>
        <w:tc>
          <w:tcPr>
            <w:tcW w:type="dxa" w:w="831"/>
            <w:vMerge/>
          </w:tcPr>
          <w:p/>
        </w:tc>
        <w:tc>
          <w:tcPr>
            <w:tcW w:type="dxa" w:w="1661"/>
          </w:tcPr>
          <w:p>
            <w:pPr>
              <w:pStyle w:val="null3"/>
            </w:pPr>
            <w:r>
              <w:rPr>
                <w:rFonts w:ascii="仿宋_GB2312" w:hAnsi="仿宋_GB2312" w:cs="仿宋_GB2312" w:eastAsia="仿宋_GB2312"/>
              </w:rPr>
              <w:t>保密承诺及措施</w:t>
            </w:r>
          </w:p>
        </w:tc>
        <w:tc>
          <w:tcPr>
            <w:tcW w:type="dxa" w:w="2492"/>
          </w:tcPr>
          <w:p>
            <w:pPr>
              <w:pStyle w:val="null3"/>
            </w:pPr>
            <w:r>
              <w:rPr>
                <w:rFonts w:ascii="仿宋_GB2312" w:hAnsi="仿宋_GB2312" w:cs="仿宋_GB2312" w:eastAsia="仿宋_GB2312"/>
              </w:rPr>
              <w:t>针对服务内容及要求提供保密承诺及措施。 方案合理、完善、详尽，完全满足项目的要求且可行性强的10分； 方案合理、完善、详尽，满足项目的要求且有一定可行性的得8分； 方案合理、完善、详尽，基本满足项目的要求且基本可行性的得6分； 方案合理、完善、详尽，勉强满足项目的要求且有一定可行性的得4分； 方案完整性、合理性有欠缺得2分；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提供2022年1月1日以来同类型项目的业绩证明文件（时间以合同协议或中标通知书落款时间为准），每提供1份得2分，最多得10分。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满足磋商文件要求,以最终最低有效磋商报价为基准价，其价格分为满分。报价得分=（评审基准价／磋商报价）×10。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格式--上传.docx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详见附件：格式--上传.docx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详见附件：合同--上传.docx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