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42658">
      <w:pPr>
        <w:pStyle w:val="4"/>
        <w:spacing w:line="360" w:lineRule="auto"/>
        <w:outlineLvl w:val="2"/>
        <w:rPr>
          <w:rFonts w:hint="default" w:ascii="仿宋" w:hAnsi="仿宋" w:eastAsia="仿宋" w:cs="仿宋"/>
          <w:color w:val="auto"/>
          <w:sz w:val="36"/>
          <w:szCs w:val="40"/>
          <w:highlight w:val="green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6"/>
          <w:szCs w:val="40"/>
          <w:shd w:val="clear" w:color="auto" w:fill="FFFFFF"/>
          <w:lang w:eastAsia="zh-CN"/>
        </w:rPr>
        <w:t>报价一览表</w:t>
      </w:r>
    </w:p>
    <w:p w14:paraId="5BE58322">
      <w:pPr>
        <w:pStyle w:val="4"/>
        <w:spacing w:line="360" w:lineRule="auto"/>
        <w:rPr>
          <w:rFonts w:hint="eastAsia" w:ascii="仿宋" w:hAnsi="仿宋" w:eastAsia="仿宋" w:cs="仿宋"/>
          <w:color w:val="auto"/>
          <w:sz w:val="40"/>
          <w:szCs w:val="44"/>
          <w:lang w:eastAsia="zh-CN"/>
        </w:rPr>
      </w:pPr>
    </w:p>
    <w:p w14:paraId="79708501"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</w:p>
    <w:p w14:paraId="67FE206E"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7031D7BF"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项目名称：</w:t>
      </w:r>
    </w:p>
    <w:p w14:paraId="5D88A617"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</w:p>
    <w:p w14:paraId="52AD9144">
      <w:pPr>
        <w:pStyle w:val="4"/>
        <w:spacing w:line="360" w:lineRule="auto"/>
        <w:jc w:val="right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报价单位：人民币 元</w:t>
      </w:r>
    </w:p>
    <w:tbl>
      <w:tblPr>
        <w:tblStyle w:val="2"/>
        <w:tblpPr w:leftFromText="180" w:rightFromText="180" w:vertAnchor="text" w:horzAnchor="page" w:tblpX="962" w:tblpY="499"/>
        <w:tblOverlap w:val="never"/>
        <w:tblW w:w="51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755"/>
        <w:gridCol w:w="1002"/>
        <w:gridCol w:w="955"/>
        <w:gridCol w:w="1518"/>
        <w:gridCol w:w="1867"/>
        <w:gridCol w:w="648"/>
      </w:tblGrid>
      <w:tr w14:paraId="66004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587" w:type="pct"/>
            <w:vAlign w:val="center"/>
          </w:tcPr>
          <w:p w14:paraId="5A3CC2C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采购</w:t>
            </w:r>
          </w:p>
          <w:p w14:paraId="6890AA9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内容</w:t>
            </w:r>
          </w:p>
        </w:tc>
        <w:tc>
          <w:tcPr>
            <w:tcW w:w="2028" w:type="dxa"/>
            <w:vAlign w:val="center"/>
          </w:tcPr>
          <w:p w14:paraId="7CC2B0F9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报价</w:t>
            </w:r>
          </w:p>
          <w:p w14:paraId="592D910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1158" w:type="dxa"/>
            <w:vAlign w:val="center"/>
          </w:tcPr>
          <w:p w14:paraId="39120322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期</w:t>
            </w:r>
          </w:p>
        </w:tc>
        <w:tc>
          <w:tcPr>
            <w:tcW w:w="544" w:type="pct"/>
            <w:vAlign w:val="center"/>
          </w:tcPr>
          <w:p w14:paraId="34F9EEC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865" w:type="pct"/>
            <w:vAlign w:val="center"/>
          </w:tcPr>
          <w:p w14:paraId="3471E40F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项目经理</w:t>
            </w:r>
          </w:p>
        </w:tc>
        <w:tc>
          <w:tcPr>
            <w:tcW w:w="1064" w:type="pct"/>
            <w:vAlign w:val="center"/>
          </w:tcPr>
          <w:p w14:paraId="22557CFB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  <w:t>质量标准</w:t>
            </w:r>
          </w:p>
          <w:p w14:paraId="0F2A7AB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366" w:type="pct"/>
            <w:vAlign w:val="center"/>
          </w:tcPr>
          <w:p w14:paraId="6F3FDFB2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备注</w:t>
            </w:r>
          </w:p>
        </w:tc>
      </w:tr>
      <w:tr w14:paraId="53F91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587" w:type="pct"/>
            <w:vAlign w:val="center"/>
          </w:tcPr>
          <w:p w14:paraId="73B0323E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1000" w:type="pct"/>
            <w:vAlign w:val="center"/>
          </w:tcPr>
          <w:p w14:paraId="4AE25FEB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</w:p>
        </w:tc>
        <w:tc>
          <w:tcPr>
            <w:tcW w:w="571" w:type="pct"/>
            <w:vAlign w:val="center"/>
          </w:tcPr>
          <w:p w14:paraId="06CF476F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544" w:type="pct"/>
            <w:vAlign w:val="center"/>
          </w:tcPr>
          <w:p w14:paraId="0AF221E3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</w:p>
        </w:tc>
        <w:tc>
          <w:tcPr>
            <w:tcW w:w="865" w:type="pct"/>
            <w:vAlign w:val="center"/>
          </w:tcPr>
          <w:p w14:paraId="344F506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姓名：</w:t>
            </w:r>
          </w:p>
          <w:p w14:paraId="6BAEC03D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级别：</w:t>
            </w:r>
          </w:p>
          <w:p w14:paraId="345DBA1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专业：</w:t>
            </w:r>
          </w:p>
          <w:p w14:paraId="75DA3758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 w:eastAsia="zh-CN"/>
              </w:rPr>
              <w:t>证号：</w:t>
            </w:r>
          </w:p>
        </w:tc>
        <w:tc>
          <w:tcPr>
            <w:tcW w:w="1064" w:type="pct"/>
            <w:vAlign w:val="center"/>
          </w:tcPr>
          <w:p w14:paraId="15E3CC2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  <w:tc>
          <w:tcPr>
            <w:tcW w:w="366" w:type="pct"/>
            <w:vAlign w:val="center"/>
          </w:tcPr>
          <w:p w14:paraId="1098633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 w:eastAsia="zh-CN"/>
              </w:rPr>
            </w:pPr>
          </w:p>
        </w:tc>
      </w:tr>
      <w:tr w14:paraId="70FB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5000" w:type="pct"/>
            <w:gridSpan w:val="7"/>
            <w:vAlign w:val="center"/>
          </w:tcPr>
          <w:p w14:paraId="2FD2CE93">
            <w:pPr>
              <w:pStyle w:val="4"/>
              <w:spacing w:line="500" w:lineRule="atLeast"/>
              <w:jc w:val="both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磋商总报价（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大写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）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lang w:val="zh-CN"/>
              </w:rPr>
              <w:t>：</w:t>
            </w:r>
          </w:p>
        </w:tc>
      </w:tr>
    </w:tbl>
    <w:p w14:paraId="4C80ED2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6A567AB7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highlight w:val="none"/>
          <w:lang w:val="zh-CN" w:eastAsia="zh-CN"/>
        </w:rPr>
        <w:t>注：1、本项目分项报价按照最终报价与第一次报价的比例进行同比例下浮。</w:t>
      </w:r>
    </w:p>
    <w:p w14:paraId="203D07E1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  <w:highlight w:val="none"/>
          <w:lang w:val="zh-CN" w:eastAsia="zh-CN"/>
        </w:rPr>
        <w:t>2、供应商报价根据自身情况自主报价。</w:t>
      </w:r>
    </w:p>
    <w:p w14:paraId="3FBB21B2">
      <w:pPr>
        <w:pStyle w:val="4"/>
        <w:spacing w:line="360" w:lineRule="auto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</w:p>
    <w:p w14:paraId="14FB35CA">
      <w:pPr>
        <w:pStyle w:val="4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章）</w:t>
      </w:r>
    </w:p>
    <w:p w14:paraId="149928AE">
      <w:pPr>
        <w:pStyle w:val="4"/>
        <w:spacing w:line="360" w:lineRule="auto"/>
        <w:ind w:firstLine="2800" w:firstLineChars="100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（签字或盖章）</w:t>
      </w:r>
    </w:p>
    <w:p w14:paraId="3A32789A">
      <w:pPr>
        <w:widowControl w:val="0"/>
        <w:kinsoku/>
        <w:autoSpaceDE/>
        <w:autoSpaceDN/>
        <w:adjustRightInd/>
        <w:snapToGrid/>
        <w:spacing w:line="360" w:lineRule="auto"/>
        <w:ind w:firstLine="2800" w:firstLineChars="1000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日</w:t>
      </w:r>
    </w:p>
    <w:p w14:paraId="34B8A0EC">
      <w:pPr>
        <w:jc w:val="center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lang w:val="zh-CN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lang w:val="en-US" w:eastAsia="zh-CN"/>
        </w:rPr>
        <w:t>分项报价表</w:t>
      </w:r>
    </w:p>
    <w:tbl>
      <w:tblPr>
        <w:tblStyle w:val="2"/>
        <w:tblpPr w:leftFromText="180" w:rightFromText="180" w:vertAnchor="text" w:horzAnchor="page" w:tblpX="872" w:tblpY="569"/>
        <w:tblOverlap w:val="never"/>
        <w:tblW w:w="100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224"/>
        <w:gridCol w:w="1772"/>
        <w:gridCol w:w="1029"/>
        <w:gridCol w:w="1265"/>
        <w:gridCol w:w="1238"/>
        <w:gridCol w:w="1362"/>
        <w:gridCol w:w="1343"/>
      </w:tblGrid>
      <w:tr w14:paraId="082F7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6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39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项目清单名称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5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21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4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估算工程量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2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单价</w:t>
            </w:r>
          </w:p>
          <w:p w14:paraId="7C4D1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（元）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5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</w:t>
            </w:r>
          </w:p>
          <w:p w14:paraId="22C8F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34AB0C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BC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37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供水管道 维修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0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A7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01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0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70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7DF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30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32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DF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B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8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E6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E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29E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36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E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4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E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76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9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48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01B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D7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78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5F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0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D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0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6E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7C0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C13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CD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管道冲洗井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8B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7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76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F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04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F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BBC9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FE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6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4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2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2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DC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9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316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D5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AB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39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A9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CD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27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50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FEF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2D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D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9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97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0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5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0C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CE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060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管道冲洗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8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BC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39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8A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2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EE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11E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B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F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混凝土路面施工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E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8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9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6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A0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A0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826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86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7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85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CD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49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BF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95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3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A4F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AA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9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E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9B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5A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9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9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856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D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84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4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3A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4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64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F8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6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EA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65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E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余方弃置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17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9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A4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3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4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66E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45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4A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管件安装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B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16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2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1E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A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4A8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E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BD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50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00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A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A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19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D5A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E6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DA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2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18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0B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F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9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4F5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2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6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A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AA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07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5A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86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B4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9FC19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1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七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1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消毒机安装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1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A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C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D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E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0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848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70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A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2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1C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5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2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D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4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9816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C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BA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15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3F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1A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07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C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25B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54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A9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26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AF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0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4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38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DB1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5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EE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消毒机维护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D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88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E0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6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68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B7A6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5D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0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D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1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6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07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E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7C2E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5C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D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14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18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F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87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1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E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28B7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17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A3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47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5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5A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CC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DB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9546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6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07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管理费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97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41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59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2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40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B36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8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67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利润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C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AB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7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90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6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446A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3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十一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F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税金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3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A2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BB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79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D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58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FDD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73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A3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总计（元）</w:t>
            </w:r>
          </w:p>
        </w:tc>
        <w:tc>
          <w:tcPr>
            <w:tcW w:w="2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2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17CA60D4">
      <w:pPr>
        <w:pStyle w:val="4"/>
        <w:spacing w:line="500" w:lineRule="atLeast"/>
        <w:ind w:firstLine="281" w:firstLineChars="100"/>
        <w:jc w:val="both"/>
        <w:rPr>
          <w:rFonts w:hint="eastAsia"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注：1、各供应商根据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文件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工程量清单中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给定的项目清单进行自主报各</w:t>
      </w:r>
    </w:p>
    <w:p w14:paraId="1F781EE3">
      <w:pPr>
        <w:pStyle w:val="4"/>
        <w:spacing w:line="500" w:lineRule="atLeast"/>
        <w:ind w:firstLine="281" w:firstLineChars="100"/>
        <w:jc w:val="both"/>
        <w:rPr>
          <w:rFonts w:ascii="仿宋" w:hAnsi="仿宋" w:eastAsia="仿宋" w:cs="仿宋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项单价，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磋商总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报价不能超过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项目预算金额</w:t>
      </w:r>
      <w:r>
        <w:rPr>
          <w:rFonts w:hint="eastAsia" w:ascii="仿宋" w:hAnsi="仿宋" w:eastAsia="仿宋" w:cs="仿宋"/>
          <w:bCs/>
          <w:color w:val="auto"/>
          <w:sz w:val="28"/>
          <w:szCs w:val="28"/>
        </w:rPr>
        <w:t>，否则视为无效报价。</w:t>
      </w:r>
    </w:p>
    <w:p w14:paraId="7DA0B4BD">
      <w:pPr>
        <w:pStyle w:val="4"/>
        <w:numPr>
          <w:ilvl w:val="0"/>
          <w:numId w:val="0"/>
        </w:numPr>
        <w:spacing w:line="500" w:lineRule="atLeast"/>
        <w:ind w:left="0" w:leftChars="0" w:firstLine="843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snapToGrid w:val="0"/>
          <w:color w:val="auto"/>
          <w:sz w:val="28"/>
          <w:szCs w:val="28"/>
          <w:lang w:val="zh-CN" w:eastAsia="en-US" w:bidi="ar-SA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分项报价表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计金额须与报价一览表中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总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金额一致。</w:t>
      </w:r>
    </w:p>
    <w:p w14:paraId="6A2568EA">
      <w:pPr>
        <w:pStyle w:val="4"/>
        <w:numPr>
          <w:ilvl w:val="0"/>
          <w:numId w:val="0"/>
        </w:numPr>
        <w:spacing w:line="500" w:lineRule="atLeast"/>
        <w:ind w:left="0" w:leftChars="0" w:firstLine="843" w:firstLineChars="300"/>
        <w:jc w:val="both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snapToGrid w:val="0"/>
          <w:color w:val="auto"/>
          <w:sz w:val="28"/>
          <w:szCs w:val="28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snapToGrid w:val="0"/>
          <w:color w:val="auto"/>
          <w:sz w:val="28"/>
          <w:szCs w:val="28"/>
          <w:lang w:val="en-US" w:eastAsia="en-US" w:bidi="ar-SA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系统中已标价工程量清单上传分项报价表。</w:t>
      </w:r>
    </w:p>
    <w:p w14:paraId="4375DFB6">
      <w:pPr>
        <w:outlineLvl w:val="9"/>
        <w:rPr>
          <w:rFonts w:hint="eastAsia" w:ascii="仿宋" w:hAnsi="仿宋" w:eastAsia="仿宋" w:cs="仿宋"/>
          <w:color w:val="auto"/>
          <w:spacing w:val="7"/>
          <w:sz w:val="31"/>
          <w:szCs w:val="3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6472F"/>
    <w:rsid w:val="1CD6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2025-10-24T01:14:00Z</dcterms:created>
  <dc:creator>七安</dc:creator>
  <cp:lastModifiedBy>七安</cp:lastModifiedBy>
  <dcterms:modified xsi:type="dcterms:W3CDTF">2025-10-24T01:14:53Z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BB0FB3723B8940F3B9351F2CBCD7D0E0_11</vt:lpwstr>
  </property>
  <property fmtid="{D5CDD505-2E9C-101B-9397-08002B2CF9AE}" pid="4" name="KSOTemplateDocerSaveRecord">
    <vt:lpwstr>eyJoZGlkIjoiYTNjODljY2I4NDIwMDBiNmUwYjUxZTZlNmE1NzJmOTgiLCJ1c2VySWQiOiI2ODY0MTEyNzMifQ==</vt:lpwstr>
  </property>
</Properties>
</file>