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8D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后勤服务外包</w:t>
      </w:r>
    </w:p>
    <w:p w14:paraId="20170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</w:p>
    <w:p w14:paraId="43DCD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</w:rPr>
        <w:t xml:space="preserve">合 同 </w:t>
      </w: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  <w:lang w:eastAsia="zh-CN"/>
        </w:rPr>
        <w:t>范</w:t>
      </w: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  <w:lang w:eastAsia="zh-CN"/>
        </w:rPr>
        <w:t>本</w:t>
      </w:r>
    </w:p>
    <w:p w14:paraId="0B348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（本格式条款供双方签订合同参考，采购人可根据项目的实际情况增加条款和内容）</w:t>
      </w:r>
    </w:p>
    <w:p w14:paraId="594F103F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</w:p>
    <w:p w14:paraId="5A2DFE6E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合同编号：XXXX</w:t>
      </w:r>
    </w:p>
    <w:p w14:paraId="269403C3">
      <w:pPr>
        <w:spacing w:line="560" w:lineRule="exact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44C20D09">
      <w:pPr>
        <w:pStyle w:val="2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</w:rPr>
      </w:pPr>
    </w:p>
    <w:p w14:paraId="748BEE24">
      <w:pP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</w:rPr>
      </w:pPr>
    </w:p>
    <w:p w14:paraId="144CF6CC">
      <w:pPr>
        <w:rPr>
          <w:rFonts w:hint="eastAsia" w:ascii="宋体" w:hAnsi="宋体" w:eastAsia="宋体" w:cs="宋体"/>
          <w:color w:val="auto"/>
          <w:highlight w:val="none"/>
        </w:rPr>
      </w:pPr>
    </w:p>
    <w:p w14:paraId="0FE72DBF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6D32D14B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01D444BF">
      <w:pPr>
        <w:spacing w:line="560" w:lineRule="exact"/>
        <w:ind w:left="1469" w:hanging="1469" w:hangingChars="400"/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>甲方(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fldChar w:fldCharType="separate"/>
      </w:r>
      <w:r>
        <w:rPr>
          <w:rStyle w:val="9"/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>)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：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 xml:space="preserve">          </w:t>
      </w:r>
    </w:p>
    <w:p w14:paraId="29C8565B">
      <w:pPr>
        <w:spacing w:line="560" w:lineRule="exact"/>
        <w:ind w:left="1469" w:hanging="1469" w:hangingChars="400"/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fldChar w:fldCharType="separate"/>
      </w:r>
      <w:r>
        <w:rPr>
          <w:rStyle w:val="9"/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>(</w:t>
      </w:r>
      <w:r>
        <w:rPr>
          <w:rFonts w:hint="eastAsia" w:ascii="宋体" w:hAnsi="宋体" w:cs="宋体"/>
          <w:b/>
          <w:color w:val="auto"/>
          <w:spacing w:val="23"/>
          <w:sz w:val="32"/>
          <w:szCs w:val="32"/>
          <w:highlight w:val="none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>)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</w:rPr>
        <w:t>：</w:t>
      </w:r>
      <w:r>
        <w:rPr>
          <w:rFonts w:hint="eastAsia" w:ascii="宋体" w:hAnsi="宋体" w:eastAsia="宋体" w:cs="宋体"/>
          <w:b/>
          <w:color w:val="auto"/>
          <w:spacing w:val="23"/>
          <w:sz w:val="32"/>
          <w:szCs w:val="32"/>
          <w:highlight w:val="none"/>
          <w:u w:val="single"/>
        </w:rPr>
        <w:t xml:space="preserve">          </w:t>
      </w:r>
    </w:p>
    <w:p w14:paraId="64E91163">
      <w:pPr>
        <w:pStyle w:val="4"/>
        <w:widowControl/>
        <w:adjustRightInd w:val="0"/>
        <w:spacing w:line="560" w:lineRule="exact"/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</w:rPr>
        <w:t xml:space="preserve">          签订时间：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color w:val="auto"/>
          <w:spacing w:val="23"/>
          <w:kern w:val="0"/>
          <w:sz w:val="32"/>
          <w:szCs w:val="32"/>
          <w:highlight w:val="none"/>
        </w:rPr>
        <w:t>日</w:t>
      </w:r>
    </w:p>
    <w:p w14:paraId="1EE078F6">
      <w:pPr>
        <w:widowControl/>
        <w:tabs>
          <w:tab w:val="left" w:pos="1620"/>
        </w:tabs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</w:pPr>
    </w:p>
    <w:p w14:paraId="71C0E440">
      <w:pPr>
        <w:widowControl/>
        <w:tabs>
          <w:tab w:val="left" w:pos="1620"/>
        </w:tabs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bidi="ar"/>
        </w:rPr>
      </w:pPr>
    </w:p>
    <w:p w14:paraId="3A6E9202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32"/>
          <w:szCs w:val="21"/>
        </w:rPr>
        <w:br w:type="page"/>
      </w:r>
      <w:r>
        <w:rPr>
          <w:rFonts w:hint="eastAsia"/>
          <w:sz w:val="32"/>
          <w:szCs w:val="21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21"/>
          <w:lang w:val="en-US" w:eastAsia="zh-CN"/>
        </w:rPr>
        <w:t xml:space="preserve">          </w:t>
      </w:r>
      <w:r>
        <w:rPr>
          <w:rFonts w:ascii="宋体" w:hAnsi="宋体" w:eastAsia="宋体" w:cs="宋体"/>
          <w:b/>
          <w:bCs/>
          <w:sz w:val="36"/>
          <w:szCs w:val="36"/>
        </w:rPr>
        <w:t>后勤服务外包合同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甲方（委托方）：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统一社会信用代码：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地址：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 w14:paraId="0B162C9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乙方（承包方）：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统一社会信用代码：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地址：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第一条 </w:t>
      </w:r>
      <w:r>
        <w:rPr>
          <w:rFonts w:hint="eastAsia" w:ascii="宋体" w:hAnsi="宋体" w:cs="宋体"/>
          <w:sz w:val="24"/>
          <w:szCs w:val="24"/>
          <w:lang w:eastAsia="zh-CN"/>
        </w:rPr>
        <w:t>项目概述及服务内容与标准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甲乙双方确认，乙方提供的后勤服务具体包括但不限于以下类别，服务标准以附件《后勤服务质量规范》为准：</w:t>
      </w:r>
    </w:p>
    <w:p w14:paraId="4A908153">
      <w:pP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项目概述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：</w:t>
      </w:r>
    </w:p>
    <w:p w14:paraId="0B45C68F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1、基本情况:学校位于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丈八四路11号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校园占地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16500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多平方米，其中建筑面积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9000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多平方米，现在校师生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2000多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人。</w:t>
      </w:r>
    </w:p>
    <w:p w14:paraId="4B4745B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2、服务范围:保洁服务、安防服务、综合维修等。</w:t>
      </w:r>
    </w:p>
    <w:p w14:paraId="76A0766E"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3、服务人数:1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以上。</w:t>
      </w:r>
    </w:p>
    <w:p w14:paraId="2D0CF30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服务内容及标准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1、保洁服务</w:t>
      </w:r>
    </w:p>
    <w:p w14:paraId="26E58C2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(1)服务区域</w:t>
      </w:r>
    </w:p>
    <w:p w14:paraId="10E8F4B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室外:校园环境、操场、公共区域座椅及各种辅助设施的清洁及日常保洁。</w:t>
      </w:r>
    </w:p>
    <w:p w14:paraId="797F4DA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室内:学校教学楼及校内公共区域的保洁工作。</w:t>
      </w:r>
    </w:p>
    <w:p w14:paraId="6753FAF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其他:办公区垃圾、卫生间垃圾转运至校园垃圾台，及时转运垃圾至第三方垃圾清运公司的垃圾清运车，清出校园。</w:t>
      </w:r>
    </w:p>
    <w:p w14:paraId="61085B7E">
      <w:pPr>
        <w:rPr>
          <w:rFonts w:hint="eastAsia" w:ascii="宋体" w:hAnsi="宋体" w:eastAsia="宋体" w:cs="宋体"/>
          <w:sz w:val="24"/>
          <w:szCs w:val="24"/>
        </w:rPr>
      </w:pPr>
    </w:p>
    <w:p w14:paraId="0180061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(2)服务标准:</w:t>
      </w:r>
    </w:p>
    <w:p w14:paraId="51EFC02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楼内服务区域每天清洁地面、擦拭楼梯扶手、栏杆、瓷砖墙面、垃圾桶，每周擦拭门窗，保持地面清洁无垃圾污渍，墙壁无浮灰、蜘蛛网、污迹;办公楼二楼会议室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多功能厅</w:t>
      </w:r>
      <w:r>
        <w:rPr>
          <w:rFonts w:hint="eastAsia" w:ascii="宋体" w:hAnsi="宋体" w:eastAsia="宋体" w:cs="宋体"/>
          <w:sz w:val="24"/>
          <w:szCs w:val="24"/>
        </w:rPr>
        <w:t>每天清扫，保证随时使用。</w:t>
      </w:r>
    </w:p>
    <w:p w14:paraId="2C7A958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卫生间每天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课间</w:t>
      </w:r>
      <w:r>
        <w:rPr>
          <w:rFonts w:hint="eastAsia" w:ascii="宋体" w:hAnsi="宋体" w:eastAsia="宋体" w:cs="宋体"/>
          <w:sz w:val="24"/>
          <w:szCs w:val="24"/>
        </w:rPr>
        <w:t>清扫，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保证卫生间及水房地面无明显水渍</w:t>
      </w:r>
      <w:r>
        <w:rPr>
          <w:rFonts w:hint="eastAsia" w:ascii="宋体" w:hAnsi="宋体" w:eastAsia="宋体" w:cs="宋体"/>
          <w:sz w:val="24"/>
          <w:szCs w:val="24"/>
        </w:rPr>
        <w:t>，其余时间巡回清扫，保持厕所卫生清洁无异味，便池水池地面管道无积水、无堵塞，无垃圾存放现象。保洁用品摆放整齐有序。</w:t>
      </w:r>
    </w:p>
    <w:p w14:paraId="3A0CAA6D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需在保洁区域巡视，及时清扫捡拾杂物，确保路面场地绿化区无垃圾、杂物，无卫生死角。展板，宣传栏、景观小品、乒乓球台等设定期擦拭，达到无明显灰尘。墙面等及时清理、保持洁净无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污渍。</w:t>
      </w:r>
    </w:p>
    <w:p w14:paraId="6B074CD1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根据防疫规定及学校要求，定期对学校内进行消毒，并保存相关记录。</w:t>
      </w:r>
    </w:p>
    <w:p w14:paraId="7B21A93D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45C00AF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2.水电勤杂维修</w:t>
      </w:r>
    </w:p>
    <w:p w14:paraId="3002E8B7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(1)服务内容:</w:t>
      </w:r>
    </w:p>
    <w:p w14:paraId="15001D48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负责校内基础水电正常运行和日常维护。</w:t>
      </w:r>
    </w:p>
    <w:p w14:paraId="693CAA6E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负责校园灯具、家具、门窗锁具、上下水管路等的小型维修工作。</w:t>
      </w:r>
    </w:p>
    <w:p w14:paraId="7F3527F7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日常水电系统及设施的巡查，发现问题及时上报，协助维保人员对专业设施设备进行维护保养工作;</w:t>
      </w:r>
    </w:p>
    <w:p w14:paraId="69E38BF6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处理包括停电、水浸等突发事件的应急处置急处置;</w:t>
      </w:r>
    </w:p>
    <w:p w14:paraId="237D6954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配合学校工程施工方临电的接送;</w:t>
      </w:r>
    </w:p>
    <w:p w14:paraId="4F1E62DF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配合学校水电设施设备质保期外的维修，产生的施工维修成本及设备更换费用由乙方上报维修方案。</w:t>
      </w:r>
    </w:p>
    <w:p w14:paraId="4C54D894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8210E8E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(2)服务标准:</w:t>
      </w:r>
    </w:p>
    <w:p w14:paraId="3342F166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24小时维修值班，按作业指导标准进行设施设备的维护保养，水电暖等运行正常，接到急修呼唤，十五分钟内到达。日常水电维修值班，接到维修处理派单24小时之内完成维修:小范围维修及时率达到 100%。</w:t>
      </w:r>
    </w:p>
    <w:p w14:paraId="295395F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FBC7E75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安保服务</w:t>
      </w:r>
    </w:p>
    <w:p w14:paraId="43347CDC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(1)服务内容:</w:t>
      </w:r>
    </w:p>
    <w:p w14:paraId="2BA6D04E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保证校园内安全和正常工作、生活秩序，做好协防保卫，做好车辆、车库、道路及安全秩序管理等;</w:t>
      </w:r>
    </w:p>
    <w:p w14:paraId="73FB48E8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保安年龄需不超过50岁，并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实行全天候24小时值班制度;</w:t>
      </w:r>
    </w:p>
    <w:p w14:paraId="6FF669FE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协防设置门岗和巡逻岗，对外来人员，建立询问登记制度，礼貌用语、文明用语、热情服务，按照采购人要求进行出入管理服务;</w:t>
      </w:r>
    </w:p>
    <w:p w14:paraId="3C6A15D4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保证区域内安全秩序良好，道路通畅，引导指挥车辆停放有序；</w:t>
      </w:r>
    </w:p>
    <w:p w14:paraId="5DEFD0F2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根据采购人要求，服从总务处工作人员调配，做好各项活动的秩序维护工作。</w:t>
      </w:r>
    </w:p>
    <w:p w14:paraId="4A066BC7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制定安全管理服务预案，完善责任制，遇突发事件能应急处理；</w:t>
      </w:r>
    </w:p>
    <w:p w14:paraId="382B6CE4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能及时发现和处理各种事故隐患，确保不发生安全方面的问题，能迅速有效处置突发事件；</w:t>
      </w:r>
    </w:p>
    <w:p w14:paraId="1CB10836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对针对本区域的盗抢破坏等违法行为，能够积极应对，及时报警协助制止。</w:t>
      </w:r>
    </w:p>
    <w:p w14:paraId="725F0234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遇有重要活动承担礼宾工作，精神饱满，举止得体。</w:t>
      </w:r>
    </w:p>
    <w:p w14:paraId="1AD93F03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F7639B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第二条 服务期限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本合同有效期自[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日]起至[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日]止。合同期满前30日，双方可协商续签事宜，未书面提出终止的，本合同自动顺延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个月（顺延期间条款不变）。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第三条 支付方式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z w:val="24"/>
          <w:szCs w:val="24"/>
        </w:rPr>
        <w:t>支付方式：</w:t>
      </w:r>
      <w:r>
        <w:rPr>
          <w:rFonts w:hint="eastAsia" w:ascii="宋体" w:hAnsi="宋体" w:eastAsia="宋体" w:cs="宋体"/>
          <w:sz w:val="24"/>
          <w:szCs w:val="24"/>
        </w:rPr>
        <w:t>服务费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3个</w:t>
      </w:r>
      <w:r>
        <w:rPr>
          <w:rFonts w:hint="eastAsia" w:ascii="宋体" w:hAnsi="宋体" w:eastAsia="宋体" w:cs="宋体"/>
          <w:sz w:val="24"/>
          <w:szCs w:val="24"/>
        </w:rPr>
        <w:t>月结算，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第四</w:t>
      </w:r>
      <w:r>
        <w:rPr>
          <w:rFonts w:hint="eastAsia" w:ascii="宋体" w:hAnsi="宋体" w:eastAsia="宋体" w:cs="宋体"/>
          <w:sz w:val="24"/>
          <w:szCs w:val="24"/>
        </w:rPr>
        <w:t>月10日前支付上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3个</w:t>
      </w:r>
      <w:r>
        <w:rPr>
          <w:rFonts w:hint="eastAsia" w:ascii="宋体" w:hAnsi="宋体" w:eastAsia="宋体" w:cs="宋体"/>
          <w:sz w:val="24"/>
          <w:szCs w:val="24"/>
        </w:rPr>
        <w:t>月费用，每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3个</w:t>
      </w:r>
      <w:r>
        <w:rPr>
          <w:rFonts w:hint="eastAsia" w:ascii="宋体" w:hAnsi="宋体" w:eastAsia="宋体" w:cs="宋体"/>
          <w:sz w:val="24"/>
          <w:szCs w:val="24"/>
        </w:rPr>
        <w:t>月支付1/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合同金额。</w:t>
      </w:r>
    </w:p>
    <w:p w14:paraId="60875C5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服务期限: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一年一签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本项目最高限价为一年服务费用的最高限价。</w:t>
      </w:r>
    </w:p>
    <w:p w14:paraId="082FEED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EFCA5B6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进驻时间:合同约定时间。</w:t>
      </w:r>
    </w:p>
    <w:p w14:paraId="0AB9266C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38CD20F">
      <w:pPr>
        <w:rPr>
          <w:rFonts w:hint="eastAsia" w:ascii="宋体" w:hAnsi="宋体" w:eastAsia="宋体" w:cs="宋体"/>
          <w:sz w:val="24"/>
          <w:szCs w:val="24"/>
        </w:rPr>
      </w:pPr>
    </w:p>
    <w:p w14:paraId="3DC57F6B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甲方审核无误后10个工作日内通过银行转账支付至乙方以下账户：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开户行：[银行名称及支行]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账户名称：[乙方公司全称]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账号：[银行账号]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第四条 双方权利与义务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（一）甲方权利与义务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有权对乙方服务质量进行监督、检查，发现不符合约定标准的，可向乙方出具《整改通知书》，乙方需在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个工作日内整改完毕。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向乙方提供服务所需的必要条件（如保洁工具存放间、设施设备说明书等），并告知甲方内部管理规定。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按时足额支付服务费用，逾期支付的，每逾期一日按应付未付金额的[0.05%]支付违约金（违约金总额不超过应付金额的10%）。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（二）乙方权利与义务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按照本合同及附件《后勤服务质量规范》提供服务，确保服务人员具备相应资质（如安保人员持保安证、维修人员持技能证书）。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对服务过程中知悉的甲方商业秘密、内部信息承担保密义务，保密期限为本合同终止后2年。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服务人员因工作原因造成甲方或第三方人身、财产损失的，由乙方承担赔偿责任（因甲方过错导致的除外）。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第五条 违约责任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若乙方连续2次收到甲方《整改通知书》仍未达标，或单次服务严重违约（如安保脱岗导致甲方财产丢失），甲方有权单方解除合同，并要求乙方支付合同总金额[10%]的违约金。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乙方擅自缩减服务范围、降低服务标准的，甲方有权扣减相应服务费用（扣减比例按未提供服务的价值计算），若造成甲方损失的，乙方需额外赔偿。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任何一方无故提前解除合同的，需提前30日书面通知对方，并支付合同总金额[15%]的违约金（因对方违约导致解除的除外）。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第六条 合同的变更与解除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对本合同的任何变更，需由双方协商一致后签订书面《补充协议》，《补充协议》与本合同具有同等法律效力。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发生不可抗力（如地震、战争等）导致本合同无法履行的，双方可协商解除合同，互不承担违约责任，但需在不可抗力发生后7日内通知对方，并提供有效证明。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第七条 争议解决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因本合同引起的或与本合同有关的任何争议，双方应首先通过友好协商解决；协商不成的，任何一方均有权向甲方所在地人民法院提起诉讼。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第八条 其他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本合同附件《后勤服务质量规范》是本合同不可分割的组成部分，与本合同具有同等法律效力。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本合同自双方签字盖章之日起生效，一式两份，甲乙双方各执一份，具有同等法律效力。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（以下无正文）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甲方（盖章）：__________________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法定代表人/授权代表（签字）：________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日期：______年____月____日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 w14:paraId="71522C6A">
      <w:r>
        <w:rPr>
          <w:rFonts w:ascii="宋体" w:hAnsi="宋体" w:eastAsia="宋体" w:cs="宋体"/>
          <w:sz w:val="24"/>
          <w:szCs w:val="24"/>
        </w:rPr>
        <w:t>乙方（盖章）：__________________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法定代表人/授权代表（签字）：________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日期：______年____月____日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968C9"/>
    <w:multiLevelType w:val="singleLevel"/>
    <w:tmpl w:val="2FC968C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F6BA9"/>
    <w:rsid w:val="0FDC5669"/>
    <w:rsid w:val="2E126FD1"/>
    <w:rsid w:val="41AF352E"/>
    <w:rsid w:val="681F6BA9"/>
    <w:rsid w:val="7F7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Body Text Indent"/>
    <w:basedOn w:val="1"/>
    <w:qFormat/>
    <w:uiPriority w:val="99"/>
    <w:pPr>
      <w:ind w:left="1083" w:leftChars="30" w:hanging="1020" w:hangingChars="425"/>
    </w:pPr>
    <w:rPr>
      <w:rFonts w:ascii="宋体" w:hAnsi="宋体" w:cs="宋体"/>
      <w:sz w:val="24"/>
      <w:szCs w:val="24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 First Indent"/>
    <w:basedOn w:val="2"/>
    <w:next w:val="6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6">
    <w:name w:val="Body Text First Indent 2"/>
    <w:basedOn w:val="3"/>
    <w:qFormat/>
    <w:uiPriority w:val="99"/>
    <w:pPr>
      <w:tabs>
        <w:tab w:val="left" w:pos="4900"/>
      </w:tabs>
      <w:ind w:firstLine="420" w:firstLineChars="200"/>
    </w:pPr>
  </w:style>
  <w:style w:type="character" w:styleId="9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2446</Words>
  <Characters>2586</Characters>
  <Lines>0</Lines>
  <Paragraphs>0</Paragraphs>
  <TotalTime>0</TotalTime>
  <ScaleCrop>false</ScaleCrop>
  <LinksUpToDate>false</LinksUpToDate>
  <CharactersWithSpaces>2710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2025-10-13T07:05:00Z</dcterms:created>
  <dc:creator>呢喃</dc:creator>
  <cp:lastModifiedBy>呢喃</cp:lastModifiedBy>
  <dcterms:modified xsi:type="dcterms:W3CDTF">2025-10-30T02:07:24Z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E2407E618AE14CF7BC1E903299FD322D_11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