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4E0F65">
      <w:pPr>
        <w:jc w:val="center"/>
        <w:rPr>
          <w:b/>
          <w:bCs/>
          <w:sz w:val="32"/>
          <w:szCs w:val="36"/>
        </w:rPr>
      </w:pPr>
      <w:r>
        <w:rPr>
          <w:rFonts w:hint="eastAsia"/>
          <w:b/>
          <w:bCs/>
          <w:sz w:val="32"/>
          <w:szCs w:val="36"/>
        </w:rPr>
        <w:t>已标价工程量清单</w:t>
      </w:r>
    </w:p>
    <w:p w14:paraId="577CF438">
      <w:pPr>
        <w:widowControl w:val="0"/>
        <w:spacing w:line="480" w:lineRule="auto"/>
        <w:ind w:left="1680" w:leftChars="8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lang w:eastAsia="zh-CN"/>
        </w:rPr>
        <w:t>总价</w:t>
      </w:r>
    </w:p>
    <w:p w14:paraId="7BFE60DA">
      <w:pPr>
        <w:widowControl w:val="0"/>
        <w:spacing w:line="480" w:lineRule="auto"/>
        <w:ind w:left="1680" w:leftChars="8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2、总说明</w:t>
      </w:r>
    </w:p>
    <w:p w14:paraId="71AB2605">
      <w:pPr>
        <w:widowControl w:val="0"/>
        <w:spacing w:line="480" w:lineRule="auto"/>
        <w:ind w:left="1680" w:leftChars="8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3、单位工程造价汇总表</w:t>
      </w:r>
    </w:p>
    <w:p w14:paraId="6C9A5D18">
      <w:pPr>
        <w:widowControl w:val="0"/>
        <w:spacing w:line="480" w:lineRule="auto"/>
        <w:ind w:left="1680" w:leftChars="8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4、分部分项工程清单计价表</w:t>
      </w:r>
    </w:p>
    <w:p w14:paraId="0145C662">
      <w:pPr>
        <w:widowControl w:val="0"/>
        <w:spacing w:line="480" w:lineRule="auto"/>
        <w:ind w:left="1680" w:leftChars="8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5、措施项目清单计价表</w:t>
      </w:r>
    </w:p>
    <w:p w14:paraId="15500796">
      <w:pPr>
        <w:widowControl w:val="0"/>
        <w:spacing w:line="480" w:lineRule="auto"/>
        <w:ind w:left="1680" w:leftChars="8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6、其它项目清单计价表</w:t>
      </w:r>
    </w:p>
    <w:p w14:paraId="5A1A8115">
      <w:pPr>
        <w:widowControl w:val="0"/>
        <w:spacing w:line="480" w:lineRule="auto"/>
        <w:ind w:left="1680" w:leftChars="8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7、规费、税金项目清单计价表</w:t>
      </w:r>
    </w:p>
    <w:p w14:paraId="556341A4">
      <w:pPr>
        <w:widowControl w:val="0"/>
        <w:spacing w:line="480" w:lineRule="auto"/>
        <w:ind w:left="1680" w:leftChars="800"/>
        <w:rPr>
          <w:rFonts w:hint="eastAsia" w:ascii="仿宋" w:hAnsi="仿宋" w:eastAsia="仿宋" w:cs="仿宋"/>
          <w:color w:val="auto"/>
          <w:sz w:val="24"/>
          <w:szCs w:val="24"/>
          <w:highlight w:val="none"/>
          <w:lang w:eastAsia="zh-CN"/>
        </w:rPr>
      </w:pPr>
      <w:bookmarkStart w:id="0" w:name="OLE_LINK92"/>
      <w:r>
        <w:rPr>
          <w:rFonts w:hint="eastAsia" w:ascii="仿宋" w:hAnsi="仿宋" w:eastAsia="仿宋" w:cs="仿宋"/>
          <w:color w:val="auto"/>
          <w:sz w:val="24"/>
          <w:szCs w:val="24"/>
          <w:highlight w:val="none"/>
          <w:lang w:eastAsia="zh-CN"/>
        </w:rPr>
        <w:t>8、</w:t>
      </w:r>
      <w:bookmarkEnd w:id="0"/>
      <w:r>
        <w:rPr>
          <w:rFonts w:hint="eastAsia" w:ascii="仿宋" w:hAnsi="仿宋" w:eastAsia="仿宋" w:cs="仿宋"/>
          <w:color w:val="auto"/>
          <w:sz w:val="24"/>
          <w:szCs w:val="24"/>
          <w:highlight w:val="none"/>
          <w:lang w:eastAsia="zh-CN"/>
        </w:rPr>
        <w:t>主要材料价格表</w:t>
      </w:r>
    </w:p>
    <w:p w14:paraId="16D29975">
      <w:pPr>
        <w:widowControl w:val="0"/>
        <w:spacing w:line="48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说明：1.</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lang w:eastAsia="zh-CN"/>
        </w:rPr>
        <w:t>应按以上目录装订报价部分，已标价工程量清单按陕西省09清单计价规则表格，用广联达版本计价软件生成的格式填写。</w:t>
      </w:r>
    </w:p>
    <w:p w14:paraId="065D80A6">
      <w:pPr>
        <w:widowControl w:val="0"/>
        <w:spacing w:line="480" w:lineRule="auto"/>
        <w:ind w:firstLine="482" w:firstLineChars="200"/>
        <w:rPr>
          <w:rFonts w:hint="eastAsia" w:ascii="仿宋" w:hAnsi="仿宋" w:eastAsia="仿宋" w:cs="仿宋"/>
          <w:color w:val="auto"/>
          <w:sz w:val="24"/>
          <w:szCs w:val="24"/>
          <w:highlight w:val="none"/>
          <w:lang w:eastAsia="zh-CN"/>
        </w:rPr>
      </w:pPr>
      <w:r>
        <w:rPr>
          <w:rFonts w:hint="eastAsia" w:ascii="仿宋" w:hAnsi="仿宋" w:eastAsia="仿宋" w:cs="仿宋"/>
          <w:b/>
          <w:bCs/>
          <w:color w:val="auto"/>
          <w:sz w:val="24"/>
          <w:szCs w:val="24"/>
          <w:highlight w:val="none"/>
          <w:lang w:eastAsia="zh-CN"/>
        </w:rPr>
        <w:t>2.已标价工程量清单扉页需加盖有注册或登记在企业的造价人员签字并盖执业印章，若工程量清单编制人员非本单位注册人员，则需在此项后附与该人员注册单位签订的委托协议，协议格式自拟；</w:t>
      </w:r>
    </w:p>
    <w:p w14:paraId="6682993E">
      <w:pPr>
        <w:keepNext w:val="0"/>
        <w:keepLines w:val="0"/>
        <w:pageBreakBefore w:val="0"/>
        <w:widowControl w:val="0"/>
        <w:kinsoku/>
        <w:wordWrap/>
        <w:overflowPunct/>
        <w:topLinePunct w:val="0"/>
        <w:autoSpaceDE/>
        <w:autoSpaceDN/>
        <w:bidi w:val="0"/>
        <w:adjustRightInd w:val="0"/>
        <w:snapToGrid w:val="0"/>
        <w:ind w:firstLine="480" w:firstLineChars="200"/>
        <w:textAlignment w:val="auto"/>
      </w:pPr>
      <w:r>
        <w:rPr>
          <w:rFonts w:hint="eastAsia" w:ascii="仿宋" w:hAnsi="仿宋" w:eastAsia="仿宋" w:cs="仿宋"/>
          <w:color w:val="auto"/>
          <w:sz w:val="24"/>
          <w:szCs w:val="24"/>
          <w:highlight w:val="none"/>
          <w:lang w:eastAsia="zh-CN"/>
        </w:rPr>
        <w:t>3.已标价工程量清单原件扫描成PDF格式，以附件形式上传，作为</w:t>
      </w:r>
      <w:r>
        <w:rPr>
          <w:rFonts w:hint="eastAsia" w:ascii="仿宋" w:hAnsi="仿宋" w:eastAsia="仿宋" w:cs="仿宋"/>
          <w:color w:val="auto"/>
          <w:sz w:val="24"/>
          <w:szCs w:val="24"/>
          <w:highlight w:val="none"/>
          <w:lang w:val="en-US" w:eastAsia="zh-CN"/>
        </w:rPr>
        <w:t>响应</w:t>
      </w:r>
      <w:bookmarkStart w:id="1" w:name="_GoBack"/>
      <w:bookmarkEnd w:id="1"/>
      <w:r>
        <w:rPr>
          <w:rFonts w:hint="eastAsia" w:ascii="仿宋" w:hAnsi="仿宋" w:eastAsia="仿宋" w:cs="仿宋"/>
          <w:color w:val="auto"/>
          <w:sz w:val="24"/>
          <w:szCs w:val="24"/>
          <w:highlight w:val="none"/>
          <w:lang w:eastAsia="zh-CN"/>
        </w:rPr>
        <w:t>文件的组成部分。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DA0958"/>
    <w:rsid w:val="13181D8C"/>
    <w:rsid w:val="355B7D16"/>
    <w:rsid w:val="47A76730"/>
    <w:rsid w:val="4FDA0958"/>
    <w:rsid w:val="69873D9C"/>
    <w:rsid w:val="69A46A2A"/>
    <w:rsid w:val="6A81741D"/>
    <w:rsid w:val="75F619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left"/>
    </w:pPr>
    <w:rPr>
      <w:kern w:val="0"/>
    </w:rPr>
  </w:style>
  <w:style w:type="paragraph" w:styleId="3">
    <w:name w:val="Normal Indent"/>
    <w:basedOn w:val="1"/>
    <w:qFormat/>
    <w:uiPriority w:val="0"/>
    <w:pPr>
      <w:ind w:firstLine="420"/>
    </w:pPr>
  </w:style>
  <w:style w:type="paragraph" w:styleId="4">
    <w:name w:val="Body Text 3"/>
    <w:basedOn w:val="1"/>
    <w:qFormat/>
    <w:uiPriority w:val="99"/>
    <w:pPr>
      <w:jc w:val="center"/>
    </w:pPr>
    <w:rPr>
      <w:kern w:val="0"/>
      <w:sz w:val="16"/>
      <w:szCs w:val="16"/>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character" w:customStyle="1" w:styleId="8">
    <w:name w:val="font31"/>
    <w:basedOn w:val="6"/>
    <w:qFormat/>
    <w:uiPriority w:val="0"/>
    <w:rPr>
      <w:rFonts w:hint="eastAsia" w:ascii="宋体" w:hAnsi="宋体" w:eastAsia="宋体" w:cs="宋体"/>
      <w:color w:val="000000"/>
      <w:sz w:val="20"/>
      <w:szCs w:val="20"/>
      <w:u w:val="none"/>
    </w:rPr>
  </w:style>
  <w:style w:type="character" w:customStyle="1" w:styleId="9">
    <w:name w:val="font71"/>
    <w:basedOn w:val="6"/>
    <w:qFormat/>
    <w:uiPriority w:val="0"/>
    <w:rPr>
      <w:rFonts w:ascii="微软雅黑" w:hAnsi="微软雅黑" w:eastAsia="微软雅黑" w:cs="微软雅黑"/>
      <w:color w:val="000000"/>
      <w:sz w:val="20"/>
      <w:szCs w:val="20"/>
      <w:u w:val="none"/>
    </w:rPr>
  </w:style>
  <w:style w:type="character" w:customStyle="1" w:styleId="10">
    <w:name w:val="font81"/>
    <w:basedOn w:val="6"/>
    <w:qFormat/>
    <w:uiPriority w:val="0"/>
    <w:rPr>
      <w:rFonts w:hint="eastAsia" w:ascii="宋体" w:hAnsi="宋体" w:eastAsia="宋体" w:cs="宋体"/>
      <w:color w:val="000000"/>
      <w:sz w:val="20"/>
      <w:szCs w:val="20"/>
      <w:u w:val="none"/>
    </w:rPr>
  </w:style>
  <w:style w:type="character" w:customStyle="1" w:styleId="11">
    <w:name w:val="font41"/>
    <w:basedOn w:val="6"/>
    <w:qFormat/>
    <w:uiPriority w:val="0"/>
    <w:rPr>
      <w:rFonts w:hint="eastAsia" w:ascii="宋体" w:hAnsi="宋体" w:eastAsia="宋体" w:cs="宋体"/>
      <w:color w:val="000000"/>
      <w:sz w:val="20"/>
      <w:szCs w:val="20"/>
      <w:u w:val="none"/>
    </w:rPr>
  </w:style>
  <w:style w:type="character" w:customStyle="1" w:styleId="12">
    <w:name w:val="font91"/>
    <w:basedOn w:val="6"/>
    <w:qFormat/>
    <w:uiPriority w:val="0"/>
    <w:rPr>
      <w:rFonts w:hint="default" w:ascii="Calibri" w:hAnsi="Calibri" w:cs="Calibri"/>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2055</Words>
  <Characters>2376</Characters>
  <Lines>0</Lines>
  <Paragraphs>0</Paragraphs>
  <TotalTime>0</TotalTime>
  <ScaleCrop>false</ScaleCrop>
  <LinksUpToDate>false</LinksUpToDate>
  <CharactersWithSpaces>2452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2025-07-09T09:08:00Z</dcterms:created>
  <dc:creator>陕西华采招标有限公司</dc:creator>
  <cp:lastModifiedBy>陕西华采招标有限公司</cp:lastModifiedBy>
  <dcterms:modified xsi:type="dcterms:W3CDTF">2025-10-09T09:58:16Z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4378F0E6C63C48398BDF5E0F75DA9350_13</vt:lpwstr>
  </property>
  <property fmtid="{D5CDD505-2E9C-101B-9397-08002B2CF9AE}" pid="4" name="KSOTemplateDocerSaveRecord">
    <vt:lpwstr>eyJoZGlkIjoiZWMxNWU5MTM1NDJhMzM3NzZlNjAyMmRiMjcyMmY4OWYiLCJ1c2VySWQiOiI5MzY1NjA0ODAifQ==</vt:lpwstr>
  </property>
</Properties>
</file>