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FC3B48">
      <w:pPr>
        <w:spacing w:before="169" w:line="220" w:lineRule="auto"/>
        <w:jc w:val="center"/>
        <w:rPr>
          <w:rFonts w:hint="default" w:ascii="宋体" w:hAnsi="宋体" w:eastAsia="宋体" w:cs="宋体"/>
          <w:sz w:val="52"/>
          <w:szCs w:val="52"/>
          <w:lang w:val="en-US" w:eastAsia="zh-CN"/>
        </w:rPr>
      </w:pPr>
      <w:r>
        <w:rPr>
          <w:rFonts w:hint="eastAsia" w:ascii="宋体" w:hAnsi="宋体" w:eastAsia="宋体" w:cs="宋体"/>
          <w:sz w:val="52"/>
          <w:szCs w:val="52"/>
          <w:lang w:eastAsia="zh-CN"/>
        </w:rPr>
        <w:t>西安高新区丝路软件城云水六路等道路绿化项目</w:t>
      </w:r>
      <w:r>
        <w:rPr>
          <w:rFonts w:hint="eastAsia" w:ascii="宋体" w:hAnsi="宋体" w:eastAsia="宋体" w:cs="宋体"/>
          <w:sz w:val="52"/>
          <w:szCs w:val="52"/>
          <w:lang w:val="en-US" w:eastAsia="zh-CN"/>
        </w:rPr>
        <w:t>合同</w:t>
      </w:r>
    </w:p>
    <w:p w14:paraId="534D6D48">
      <w:pPr>
        <w:pStyle w:val="7"/>
        <w:spacing w:line="241" w:lineRule="auto"/>
      </w:pPr>
    </w:p>
    <w:p w14:paraId="256F0899">
      <w:pPr>
        <w:spacing w:line="700" w:lineRule="exact"/>
        <w:ind w:firstLine="1080"/>
        <w:rPr>
          <w:rFonts w:ascii="仿宋" w:hAnsi="仿宋" w:eastAsia="仿宋" w:cs="仿宋"/>
          <w:color w:val="auto"/>
          <w:sz w:val="24"/>
          <w:lang w:eastAsia="zh-CN"/>
        </w:rPr>
      </w:pPr>
    </w:p>
    <w:p w14:paraId="052E0871">
      <w:pPr>
        <w:spacing w:line="700" w:lineRule="exact"/>
        <w:ind w:firstLine="1080"/>
        <w:rPr>
          <w:rFonts w:ascii="仿宋" w:hAnsi="仿宋" w:eastAsia="仿宋" w:cs="仿宋"/>
          <w:color w:val="auto"/>
          <w:sz w:val="24"/>
          <w:lang w:eastAsia="zh-CN"/>
        </w:rPr>
      </w:pPr>
    </w:p>
    <w:p w14:paraId="7EBCEB6A">
      <w:pPr>
        <w:spacing w:line="700" w:lineRule="exact"/>
        <w:ind w:firstLine="1080"/>
        <w:rPr>
          <w:rFonts w:ascii="仿宋" w:hAnsi="仿宋" w:eastAsia="仿宋" w:cs="仿宋"/>
          <w:color w:val="auto"/>
          <w:sz w:val="24"/>
          <w:lang w:eastAsia="zh-CN"/>
        </w:rPr>
      </w:pPr>
    </w:p>
    <w:p w14:paraId="771A63E8">
      <w:pPr>
        <w:spacing w:line="700" w:lineRule="exact"/>
        <w:ind w:firstLine="1080"/>
        <w:rPr>
          <w:rFonts w:ascii="仿宋" w:hAnsi="仿宋" w:eastAsia="仿宋" w:cs="仿宋"/>
          <w:color w:val="auto"/>
          <w:sz w:val="24"/>
          <w:lang w:eastAsia="zh-CN"/>
        </w:rPr>
      </w:pPr>
    </w:p>
    <w:p w14:paraId="0287A2D8">
      <w:pPr>
        <w:spacing w:line="700" w:lineRule="exact"/>
        <w:rPr>
          <w:rFonts w:ascii="仿宋" w:hAnsi="仿宋" w:eastAsia="仿宋" w:cs="仿宋"/>
          <w:color w:val="auto"/>
          <w:sz w:val="24"/>
          <w:lang w:eastAsia="zh-CN"/>
        </w:rPr>
      </w:pPr>
    </w:p>
    <w:p w14:paraId="53BE75FC">
      <w:pPr>
        <w:spacing w:line="700" w:lineRule="exact"/>
        <w:rPr>
          <w:rFonts w:ascii="仿宋" w:hAnsi="仿宋" w:eastAsia="仿宋" w:cs="仿宋"/>
          <w:color w:val="auto"/>
          <w:sz w:val="24"/>
          <w:lang w:eastAsia="zh-CN"/>
        </w:rPr>
      </w:pPr>
    </w:p>
    <w:p w14:paraId="0AF90C06">
      <w:pPr>
        <w:spacing w:line="700" w:lineRule="exact"/>
        <w:ind w:firstLine="1080"/>
        <w:rPr>
          <w:rFonts w:ascii="仿宋" w:hAnsi="仿宋" w:eastAsia="仿宋" w:cs="仿宋"/>
          <w:color w:val="auto"/>
          <w:sz w:val="24"/>
          <w:lang w:eastAsia="zh-CN"/>
        </w:rPr>
      </w:pPr>
    </w:p>
    <w:p w14:paraId="29DC03C7">
      <w:pPr>
        <w:spacing w:line="480" w:lineRule="auto"/>
        <w:ind w:firstLine="843" w:firstLineChars="300"/>
        <w:rPr>
          <w:rFonts w:ascii="仿宋" w:hAnsi="仿宋" w:eastAsia="仿宋" w:cs="仿宋"/>
          <w:b/>
          <w:color w:val="auto"/>
          <w:sz w:val="28"/>
          <w:szCs w:val="28"/>
          <w:lang w:eastAsia="zh-CN"/>
        </w:rPr>
      </w:pPr>
      <w:bookmarkStart w:id="0" w:name="_Toc7566"/>
      <w:bookmarkStart w:id="1" w:name="_Toc102225664"/>
      <w:r>
        <w:rPr>
          <w:rFonts w:hint="eastAsia" w:ascii="仿宋" w:hAnsi="仿宋" w:eastAsia="仿宋" w:cs="仿宋"/>
          <w:b/>
          <w:color w:val="auto"/>
          <w:sz w:val="28"/>
          <w:szCs w:val="28"/>
          <w:lang w:eastAsia="zh-CN"/>
        </w:rPr>
        <w:t>甲    方：</w:t>
      </w:r>
      <w:bookmarkEnd w:id="0"/>
      <w:bookmarkEnd w:id="1"/>
      <w:r>
        <w:rPr>
          <w:rFonts w:hint="eastAsia" w:ascii="仿宋" w:hAnsi="仿宋" w:eastAsia="仿宋" w:cs="仿宋"/>
          <w:color w:val="auto"/>
          <w:sz w:val="28"/>
          <w:szCs w:val="28"/>
          <w:u w:val="single"/>
          <w:lang w:eastAsia="zh-CN"/>
        </w:rPr>
        <w:t xml:space="preserve">                                               </w:t>
      </w:r>
    </w:p>
    <w:p w14:paraId="5B160028">
      <w:pPr>
        <w:spacing w:line="480" w:lineRule="auto"/>
        <w:ind w:firstLine="843" w:firstLineChars="300"/>
        <w:rPr>
          <w:rFonts w:ascii="仿宋" w:hAnsi="仿宋" w:eastAsia="仿宋" w:cs="仿宋"/>
          <w:b/>
          <w:color w:val="auto"/>
          <w:sz w:val="28"/>
          <w:szCs w:val="28"/>
          <w:lang w:eastAsia="zh-CN"/>
        </w:rPr>
      </w:pPr>
      <w:bookmarkStart w:id="2" w:name="_Toc18592"/>
      <w:bookmarkStart w:id="3" w:name="_Toc102225665"/>
      <w:r>
        <w:rPr>
          <w:rFonts w:hint="eastAsia" w:ascii="仿宋" w:hAnsi="仿宋" w:eastAsia="仿宋" w:cs="仿宋"/>
          <w:b/>
          <w:color w:val="auto"/>
          <w:sz w:val="28"/>
          <w:szCs w:val="28"/>
          <w:lang w:eastAsia="zh-CN"/>
        </w:rPr>
        <w:t>乙    方：</w:t>
      </w:r>
      <w:bookmarkEnd w:id="2"/>
      <w:bookmarkEnd w:id="3"/>
      <w:r>
        <w:rPr>
          <w:rFonts w:hint="eastAsia" w:ascii="仿宋" w:hAnsi="仿宋" w:eastAsia="仿宋" w:cs="仿宋"/>
          <w:color w:val="auto"/>
          <w:sz w:val="28"/>
          <w:szCs w:val="28"/>
          <w:u w:val="single"/>
          <w:lang w:eastAsia="zh-CN"/>
        </w:rPr>
        <w:t xml:space="preserve">                                               </w:t>
      </w:r>
    </w:p>
    <w:p w14:paraId="5A5B7C92">
      <w:pPr>
        <w:spacing w:line="480" w:lineRule="auto"/>
        <w:ind w:firstLine="843" w:firstLineChars="300"/>
        <w:rPr>
          <w:rFonts w:ascii="仿宋" w:hAnsi="仿宋" w:eastAsia="仿宋" w:cs="仿宋"/>
          <w:b/>
          <w:color w:val="auto"/>
          <w:sz w:val="28"/>
          <w:szCs w:val="28"/>
          <w:u w:val="single"/>
          <w:lang w:eastAsia="zh-CN"/>
        </w:rPr>
      </w:pPr>
      <w:bookmarkStart w:id="4" w:name="_Toc102225666"/>
      <w:bookmarkStart w:id="5" w:name="_Toc4282"/>
      <w:r>
        <w:rPr>
          <w:rFonts w:hint="eastAsia" w:ascii="仿宋" w:hAnsi="仿宋" w:eastAsia="仿宋" w:cs="仿宋"/>
          <w:b/>
          <w:color w:val="auto"/>
          <w:sz w:val="28"/>
          <w:szCs w:val="28"/>
          <w:lang w:eastAsia="zh-CN"/>
        </w:rPr>
        <w:t>签订日期：</w:t>
      </w:r>
      <w:bookmarkEnd w:id="4"/>
      <w:bookmarkEnd w:id="5"/>
      <w:r>
        <w:rPr>
          <w:rFonts w:hint="eastAsia" w:ascii="仿宋" w:hAnsi="仿宋" w:eastAsia="仿宋" w:cs="仿宋"/>
          <w:color w:val="auto"/>
          <w:sz w:val="28"/>
          <w:szCs w:val="28"/>
          <w:u w:val="single"/>
          <w:lang w:eastAsia="zh-CN"/>
        </w:rPr>
        <w:t xml:space="preserve">                                               </w:t>
      </w:r>
    </w:p>
    <w:p w14:paraId="2316178D">
      <w:pPr>
        <w:spacing w:line="360" w:lineRule="auto"/>
        <w:ind w:firstLine="420" w:firstLineChars="200"/>
        <w:rPr>
          <w:rFonts w:ascii="仿宋" w:hAnsi="仿宋" w:eastAsia="仿宋" w:cs="仿宋"/>
          <w:color w:val="auto"/>
          <w:lang w:eastAsia="zh-CN"/>
        </w:rPr>
      </w:pPr>
      <w:r>
        <w:rPr>
          <w:rFonts w:hint="eastAsia" w:ascii="仿宋" w:hAnsi="仿宋" w:eastAsia="仿宋" w:cs="仿宋"/>
          <w:color w:val="auto"/>
          <w:lang w:eastAsia="zh-CN"/>
        </w:rPr>
        <w:t xml:space="preserve"> </w:t>
      </w:r>
    </w:p>
    <w:p w14:paraId="504FF28B">
      <w:pPr>
        <w:rPr>
          <w:rFonts w:ascii="仿宋" w:hAnsi="仿宋" w:eastAsia="仿宋" w:cs="仿宋"/>
          <w:color w:val="auto"/>
          <w:lang w:eastAsia="zh-CN"/>
        </w:rPr>
      </w:pPr>
      <w:r>
        <w:rPr>
          <w:rFonts w:hint="eastAsia" w:ascii="仿宋" w:hAnsi="仿宋" w:eastAsia="仿宋" w:cs="仿宋"/>
          <w:color w:val="auto"/>
          <w:lang w:eastAsia="zh-CN"/>
        </w:rPr>
        <w:br w:type="page"/>
      </w:r>
    </w:p>
    <w:p w14:paraId="6086B239">
      <w:pPr>
        <w:spacing w:line="360" w:lineRule="auto"/>
        <w:ind w:firstLine="480" w:firstLineChars="200"/>
        <w:rPr>
          <w:rFonts w:ascii="仿宋_GB2312" w:hAnsi="仿宋_GB2312" w:eastAsia="仿宋_GB2312" w:cs="仿宋_GB2312"/>
          <w:sz w:val="24"/>
          <w:szCs w:val="24"/>
          <w:u w:val="single"/>
          <w:lang w:eastAsia="zh-CN"/>
        </w:rPr>
      </w:pPr>
      <w:r>
        <w:rPr>
          <w:rFonts w:hint="eastAsia" w:ascii="仿宋_GB2312" w:hAnsi="仿宋_GB2312" w:eastAsia="仿宋_GB2312" w:cs="仿宋_GB2312"/>
          <w:sz w:val="24"/>
          <w:szCs w:val="24"/>
          <w:lang w:eastAsia="zh-CN"/>
        </w:rPr>
        <w:t>甲方（采购人）：</w:t>
      </w:r>
      <w:r>
        <w:rPr>
          <w:rFonts w:hint="eastAsia" w:ascii="仿宋_GB2312" w:hAnsi="仿宋_GB2312" w:eastAsia="仿宋_GB2312" w:cs="仿宋_GB2312"/>
          <w:sz w:val="24"/>
          <w:szCs w:val="24"/>
          <w:u w:val="single"/>
          <w:lang w:eastAsia="zh-CN"/>
        </w:rPr>
        <w:t xml:space="preserve">                            </w:t>
      </w: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sz w:val="24"/>
          <w:szCs w:val="24"/>
          <w:u w:val="single"/>
          <w:lang w:eastAsia="zh-CN"/>
        </w:rPr>
        <w:t xml:space="preserve">     </w:t>
      </w:r>
    </w:p>
    <w:p w14:paraId="0AEDDF29">
      <w:pPr>
        <w:pStyle w:val="7"/>
        <w:ind w:firstLine="480" w:firstLineChars="200"/>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地          址：</w:t>
      </w:r>
      <w:r>
        <w:rPr>
          <w:rFonts w:hint="eastAsia" w:ascii="仿宋_GB2312" w:hAnsi="仿宋_GB2312" w:eastAsia="仿宋_GB2312" w:cs="仿宋_GB2312"/>
          <w:sz w:val="24"/>
          <w:szCs w:val="24"/>
          <w:u w:val="single"/>
          <w:lang w:eastAsia="zh-CN"/>
        </w:rPr>
        <w:t xml:space="preserve">                            </w:t>
      </w: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sz w:val="24"/>
          <w:szCs w:val="24"/>
          <w:u w:val="single"/>
          <w:lang w:eastAsia="zh-CN"/>
        </w:rPr>
        <w:t xml:space="preserve">     </w:t>
      </w:r>
      <w:r>
        <w:rPr>
          <w:rFonts w:hint="eastAsia" w:ascii="仿宋_GB2312" w:hAnsi="仿宋_GB2312" w:eastAsia="仿宋_GB2312" w:cs="仿宋_GB2312"/>
          <w:sz w:val="24"/>
          <w:szCs w:val="24"/>
          <w:lang w:eastAsia="zh-CN"/>
        </w:rPr>
        <w:t xml:space="preserve"> </w:t>
      </w:r>
    </w:p>
    <w:p w14:paraId="123525E2">
      <w:pPr>
        <w:spacing w:line="360" w:lineRule="auto"/>
        <w:ind w:firstLine="480" w:firstLineChars="200"/>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乙方（成交供应商）：</w:t>
      </w:r>
      <w:r>
        <w:rPr>
          <w:rFonts w:hint="eastAsia" w:ascii="仿宋_GB2312" w:hAnsi="仿宋_GB2312" w:eastAsia="仿宋_GB2312" w:cs="仿宋_GB2312"/>
          <w:sz w:val="24"/>
          <w:szCs w:val="24"/>
          <w:u w:val="single"/>
          <w:lang w:eastAsia="zh-CN"/>
        </w:rPr>
        <w:t xml:space="preserve">                                 </w:t>
      </w:r>
      <w:r>
        <w:rPr>
          <w:rFonts w:hint="eastAsia" w:ascii="仿宋_GB2312" w:hAnsi="仿宋_GB2312" w:eastAsia="仿宋_GB2312" w:cs="仿宋_GB2312"/>
          <w:sz w:val="24"/>
          <w:szCs w:val="24"/>
          <w:lang w:eastAsia="zh-CN"/>
        </w:rPr>
        <w:t xml:space="preserve">  </w:t>
      </w:r>
    </w:p>
    <w:p w14:paraId="67768D20">
      <w:pPr>
        <w:spacing w:line="360" w:lineRule="auto"/>
        <w:ind w:firstLine="480" w:firstLineChars="200"/>
        <w:rPr>
          <w:rFonts w:ascii="仿宋_GB2312" w:hAnsi="仿宋_GB2312" w:eastAsia="仿宋_GB2312" w:cs="仿宋_GB2312"/>
          <w:sz w:val="24"/>
          <w:szCs w:val="24"/>
          <w:u w:val="single"/>
          <w:lang w:eastAsia="zh-CN"/>
        </w:rPr>
      </w:pPr>
      <w:r>
        <w:rPr>
          <w:rFonts w:hint="eastAsia" w:ascii="仿宋_GB2312" w:hAnsi="仿宋_GB2312" w:eastAsia="仿宋_GB2312" w:cs="仿宋_GB2312"/>
          <w:sz w:val="24"/>
          <w:szCs w:val="24"/>
          <w:lang w:eastAsia="zh-CN"/>
        </w:rPr>
        <w:t>地          址：</w:t>
      </w:r>
      <w:r>
        <w:rPr>
          <w:rFonts w:hint="eastAsia" w:ascii="仿宋_GB2312" w:hAnsi="仿宋_GB2312" w:eastAsia="仿宋_GB2312" w:cs="仿宋_GB2312"/>
          <w:sz w:val="24"/>
          <w:szCs w:val="24"/>
          <w:u w:val="single"/>
          <w:lang w:eastAsia="zh-CN"/>
        </w:rPr>
        <w:t xml:space="preserve">                                </w:t>
      </w: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sz w:val="24"/>
          <w:szCs w:val="24"/>
          <w:u w:val="single"/>
          <w:lang w:eastAsia="zh-CN"/>
        </w:rPr>
        <w:t xml:space="preserve"> </w:t>
      </w:r>
      <w:r>
        <w:rPr>
          <w:rFonts w:hint="eastAsia" w:ascii="仿宋_GB2312" w:hAnsi="仿宋_GB2312" w:eastAsia="仿宋_GB2312" w:cs="仿宋_GB2312"/>
          <w:sz w:val="24"/>
          <w:szCs w:val="24"/>
          <w:lang w:eastAsia="zh-CN"/>
        </w:rPr>
        <w:t xml:space="preserve">     </w:t>
      </w:r>
    </w:p>
    <w:p w14:paraId="4AAB9C82">
      <w:pPr>
        <w:shd w:val="clear" w:color="auto" w:fill="FFFFFF"/>
        <w:spacing w:line="360" w:lineRule="auto"/>
        <w:ind w:right="-212" w:rightChars="-101" w:firstLine="480" w:firstLineChars="200"/>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根据《中华人民共和国民法典》、《中华人民共和国建筑法》及《建筑工程质量管理条例》的原则，结合本工程实际情况，为明确甲乙双方的权利、义务和经济责任，经双方洽商达成如下协议。</w:t>
      </w:r>
    </w:p>
    <w:p w14:paraId="0A8A0AAE">
      <w:pPr>
        <w:shd w:val="clear" w:color="auto" w:fill="FFFFFF"/>
        <w:spacing w:line="360" w:lineRule="auto"/>
        <w:ind w:right="-212" w:rightChars="-101" w:firstLine="480" w:firstLineChars="200"/>
        <w:rPr>
          <w:rFonts w:ascii="仿宋_GB2312" w:hAnsi="仿宋_GB2312" w:eastAsia="仿宋_GB2312" w:cs="仿宋_GB2312"/>
          <w:sz w:val="24"/>
          <w:szCs w:val="24"/>
          <w:lang w:val="zh-CN" w:eastAsia="zh-CN"/>
        </w:rPr>
      </w:pPr>
      <w:r>
        <w:rPr>
          <w:rFonts w:hint="eastAsia" w:ascii="仿宋_GB2312" w:hAnsi="仿宋_GB2312" w:eastAsia="仿宋_GB2312" w:cs="仿宋_GB2312"/>
          <w:sz w:val="24"/>
          <w:szCs w:val="24"/>
          <w:lang w:eastAsia="zh-CN"/>
        </w:rPr>
        <w:t>一、</w:t>
      </w:r>
      <w:r>
        <w:rPr>
          <w:rFonts w:hint="eastAsia" w:ascii="仿宋_GB2312" w:hAnsi="仿宋_GB2312" w:eastAsia="仿宋_GB2312" w:cs="仿宋_GB2312"/>
          <w:sz w:val="24"/>
          <w:szCs w:val="24"/>
          <w:lang w:val="zh-CN" w:eastAsia="zh-CN"/>
        </w:rPr>
        <w:t>工程概况：</w:t>
      </w:r>
    </w:p>
    <w:p w14:paraId="2200AE5C">
      <w:pPr>
        <w:shd w:val="clear" w:color="auto" w:fill="FFFFFF"/>
        <w:spacing w:line="360" w:lineRule="auto"/>
        <w:ind w:right="-212" w:rightChars="-101" w:firstLine="480" w:firstLineChars="200"/>
        <w:rPr>
          <w:rFonts w:ascii="仿宋_GB2312" w:hAnsi="仿宋_GB2312" w:eastAsia="仿宋_GB2312" w:cs="仿宋_GB2312"/>
          <w:sz w:val="24"/>
          <w:szCs w:val="24"/>
          <w:lang w:val="zh-CN" w:eastAsia="zh-CN"/>
        </w:rPr>
      </w:pPr>
      <w:r>
        <w:rPr>
          <w:rFonts w:hint="eastAsia" w:ascii="仿宋_GB2312" w:hAnsi="仿宋_GB2312" w:eastAsia="仿宋_GB2312" w:cs="仿宋_GB2312"/>
          <w:sz w:val="24"/>
          <w:szCs w:val="24"/>
          <w:lang w:val="zh-CN" w:eastAsia="zh-CN"/>
        </w:rPr>
        <w:t>1、工程地点：</w:t>
      </w:r>
      <w:r>
        <w:rPr>
          <w:rFonts w:hint="eastAsia" w:ascii="仿宋_GB2312" w:hAnsi="仿宋_GB2312" w:eastAsia="仿宋_GB2312" w:cs="仿宋_GB2312"/>
          <w:sz w:val="24"/>
          <w:szCs w:val="24"/>
          <w:u w:val="single"/>
          <w:lang w:val="zh-CN" w:eastAsia="zh-CN"/>
        </w:rPr>
        <w:t xml:space="preserve">  </w:t>
      </w:r>
      <w:r>
        <w:rPr>
          <w:rFonts w:hint="eastAsia" w:ascii="仿宋_GB2312" w:hAnsi="仿宋_GB2312" w:eastAsia="仿宋_GB2312" w:cs="仿宋_GB2312"/>
          <w:sz w:val="24"/>
          <w:szCs w:val="24"/>
          <w:u w:val="single"/>
          <w:lang w:eastAsia="zh-CN"/>
        </w:rPr>
        <w:t xml:space="preserve">                          </w:t>
      </w:r>
      <w:r>
        <w:rPr>
          <w:rFonts w:hint="eastAsia" w:ascii="仿宋_GB2312" w:hAnsi="仿宋_GB2312" w:eastAsia="仿宋_GB2312" w:cs="仿宋_GB2312"/>
          <w:sz w:val="24"/>
          <w:szCs w:val="24"/>
          <w:u w:val="single"/>
          <w:lang w:val="zh-CN" w:eastAsia="zh-CN"/>
        </w:rPr>
        <w:t xml:space="preserve">  </w:t>
      </w:r>
      <w:r>
        <w:rPr>
          <w:rFonts w:hint="eastAsia" w:ascii="仿宋_GB2312" w:hAnsi="仿宋_GB2312" w:eastAsia="仿宋_GB2312" w:cs="仿宋_GB2312"/>
          <w:sz w:val="24"/>
          <w:szCs w:val="24"/>
          <w:lang w:val="zh-CN" w:eastAsia="zh-CN"/>
        </w:rPr>
        <w:t xml:space="preserve">                         </w:t>
      </w:r>
    </w:p>
    <w:p w14:paraId="5FD7673A">
      <w:pPr>
        <w:shd w:val="clear" w:color="auto" w:fill="FFFFFF"/>
        <w:spacing w:line="360" w:lineRule="auto"/>
        <w:ind w:right="-212" w:rightChars="-101" w:firstLine="480" w:firstLineChars="200"/>
        <w:rPr>
          <w:rFonts w:ascii="仿宋_GB2312" w:hAnsi="仿宋_GB2312" w:eastAsia="仿宋_GB2312" w:cs="仿宋_GB2312"/>
          <w:sz w:val="24"/>
          <w:szCs w:val="24"/>
          <w:lang w:val="zh-CN" w:eastAsia="zh-CN"/>
        </w:rPr>
      </w:pPr>
      <w:r>
        <w:rPr>
          <w:rFonts w:hint="eastAsia" w:ascii="仿宋_GB2312" w:hAnsi="仿宋_GB2312" w:eastAsia="仿宋_GB2312" w:cs="仿宋_GB2312"/>
          <w:sz w:val="24"/>
          <w:szCs w:val="24"/>
          <w:lang w:val="zh-CN" w:eastAsia="zh-CN"/>
        </w:rPr>
        <w:t>2、工程范围及规模：</w:t>
      </w:r>
      <w:r>
        <w:rPr>
          <w:rFonts w:hint="eastAsia" w:ascii="仿宋_GB2312" w:hAnsi="仿宋_GB2312" w:eastAsia="仿宋_GB2312" w:cs="仿宋_GB2312"/>
          <w:sz w:val="24"/>
          <w:szCs w:val="24"/>
          <w:u w:val="single"/>
          <w:lang w:val="zh-CN" w:eastAsia="zh-CN"/>
        </w:rPr>
        <w:t xml:space="preserve">  </w:t>
      </w:r>
      <w:r>
        <w:rPr>
          <w:rFonts w:hint="eastAsia" w:ascii="仿宋_GB2312" w:hAnsi="仿宋_GB2312" w:eastAsia="仿宋_GB2312" w:cs="仿宋_GB2312"/>
          <w:sz w:val="24"/>
          <w:szCs w:val="24"/>
          <w:u w:val="single"/>
          <w:lang w:eastAsia="zh-CN"/>
        </w:rPr>
        <w:t xml:space="preserve">                    </w:t>
      </w:r>
      <w:r>
        <w:rPr>
          <w:rFonts w:hint="eastAsia" w:ascii="仿宋_GB2312" w:hAnsi="仿宋_GB2312" w:eastAsia="仿宋_GB2312" w:cs="仿宋_GB2312"/>
          <w:sz w:val="24"/>
          <w:szCs w:val="24"/>
          <w:u w:val="single"/>
          <w:lang w:val="zh-CN" w:eastAsia="zh-CN"/>
        </w:rPr>
        <w:t xml:space="preserve">  </w:t>
      </w:r>
      <w:r>
        <w:rPr>
          <w:rFonts w:hint="eastAsia" w:ascii="仿宋_GB2312" w:hAnsi="仿宋_GB2312" w:eastAsia="仿宋_GB2312" w:cs="仿宋_GB2312"/>
          <w:sz w:val="24"/>
          <w:szCs w:val="24"/>
          <w:lang w:val="zh-CN" w:eastAsia="zh-CN"/>
        </w:rPr>
        <w:t xml:space="preserve">                              </w:t>
      </w:r>
    </w:p>
    <w:p w14:paraId="3E1E52AD">
      <w:pPr>
        <w:shd w:val="clear" w:color="auto" w:fill="FFFFFF"/>
        <w:spacing w:line="360" w:lineRule="auto"/>
        <w:ind w:right="-212" w:rightChars="-101" w:firstLine="480" w:firstLineChars="200"/>
        <w:rPr>
          <w:rFonts w:ascii="仿宋_GB2312" w:hAnsi="仿宋_GB2312" w:eastAsia="仿宋_GB2312" w:cs="仿宋_GB2312"/>
          <w:sz w:val="24"/>
          <w:szCs w:val="24"/>
          <w:lang w:val="zh-CN" w:eastAsia="zh-CN"/>
        </w:rPr>
      </w:pPr>
      <w:r>
        <w:rPr>
          <w:rFonts w:hint="eastAsia" w:ascii="仿宋_GB2312" w:hAnsi="仿宋_GB2312" w:eastAsia="仿宋_GB2312" w:cs="仿宋_GB2312"/>
          <w:sz w:val="24"/>
          <w:szCs w:val="24"/>
          <w:lang w:val="zh-CN" w:eastAsia="zh-CN"/>
        </w:rPr>
        <w:t>3、工程工期：</w:t>
      </w:r>
      <w:r>
        <w:rPr>
          <w:rFonts w:hint="eastAsia" w:ascii="仿宋_GB2312" w:hAnsi="仿宋_GB2312" w:eastAsia="仿宋_GB2312" w:cs="仿宋_GB2312"/>
          <w:sz w:val="24"/>
          <w:szCs w:val="24"/>
          <w:u w:val="single"/>
          <w:lang w:val="zh-CN" w:eastAsia="zh-CN"/>
        </w:rPr>
        <w:t xml:space="preserve">  </w:t>
      </w:r>
      <w:r>
        <w:rPr>
          <w:rFonts w:hint="eastAsia" w:ascii="仿宋_GB2312" w:hAnsi="仿宋_GB2312" w:eastAsia="仿宋_GB2312" w:cs="仿宋_GB2312"/>
          <w:sz w:val="24"/>
          <w:szCs w:val="24"/>
          <w:u w:val="single"/>
          <w:lang w:eastAsia="zh-CN"/>
        </w:rPr>
        <w:t xml:space="preserve"> </w:t>
      </w:r>
      <w:r>
        <w:rPr>
          <w:rFonts w:hint="eastAsia" w:ascii="仿宋_GB2312" w:hAnsi="仿宋_GB2312" w:eastAsia="仿宋_GB2312" w:cs="仿宋_GB2312"/>
          <w:sz w:val="24"/>
          <w:szCs w:val="24"/>
          <w:u w:val="single"/>
          <w:lang w:val="zh-CN" w:eastAsia="zh-CN"/>
        </w:rPr>
        <w:t xml:space="preserve">    </w:t>
      </w:r>
      <w:r>
        <w:rPr>
          <w:rFonts w:hint="eastAsia" w:ascii="仿宋_GB2312" w:hAnsi="仿宋_GB2312" w:eastAsia="仿宋_GB2312" w:cs="仿宋_GB2312"/>
          <w:sz w:val="24"/>
          <w:szCs w:val="24"/>
          <w:lang w:val="zh-CN" w:eastAsia="zh-CN"/>
        </w:rPr>
        <w:t>日历天。</w:t>
      </w:r>
    </w:p>
    <w:p w14:paraId="4AB13FD3">
      <w:pPr>
        <w:shd w:val="clear" w:color="auto" w:fill="FFFFFF"/>
        <w:spacing w:line="360" w:lineRule="auto"/>
        <w:ind w:right="-212" w:rightChars="-101" w:firstLine="480" w:firstLineChars="200"/>
        <w:rPr>
          <w:rFonts w:ascii="仿宋_GB2312" w:hAnsi="仿宋_GB2312" w:eastAsia="仿宋_GB2312" w:cs="仿宋_GB2312"/>
          <w:sz w:val="24"/>
          <w:szCs w:val="24"/>
          <w:lang w:val="zh-CN" w:eastAsia="zh-CN"/>
        </w:rPr>
      </w:pPr>
      <w:r>
        <w:rPr>
          <w:rFonts w:hint="eastAsia" w:ascii="仿宋_GB2312" w:hAnsi="仿宋_GB2312" w:eastAsia="仿宋_GB2312" w:cs="仿宋_GB2312"/>
          <w:sz w:val="24"/>
          <w:szCs w:val="24"/>
          <w:lang w:val="zh-CN" w:eastAsia="zh-CN"/>
        </w:rPr>
        <w:t>开工日期：</w:t>
      </w:r>
      <w:r>
        <w:rPr>
          <w:rFonts w:hint="eastAsia" w:ascii="仿宋_GB2312" w:hAnsi="仿宋_GB2312" w:eastAsia="仿宋_GB2312" w:cs="仿宋_GB2312"/>
          <w:sz w:val="24"/>
          <w:szCs w:val="24"/>
          <w:u w:val="single"/>
          <w:lang w:val="zh-CN" w:eastAsia="zh-CN"/>
        </w:rPr>
        <w:t xml:space="preserve">            </w:t>
      </w:r>
      <w:r>
        <w:rPr>
          <w:rFonts w:hint="eastAsia" w:ascii="仿宋_GB2312" w:hAnsi="仿宋_GB2312" w:eastAsia="仿宋_GB2312" w:cs="仿宋_GB2312"/>
          <w:sz w:val="24"/>
          <w:szCs w:val="24"/>
          <w:lang w:val="zh-CN" w:eastAsia="zh-CN"/>
        </w:rPr>
        <w:t>完工日期：</w:t>
      </w:r>
      <w:r>
        <w:rPr>
          <w:rFonts w:hint="eastAsia" w:ascii="仿宋_GB2312" w:hAnsi="仿宋_GB2312" w:eastAsia="仿宋_GB2312" w:cs="仿宋_GB2312"/>
          <w:sz w:val="24"/>
          <w:szCs w:val="24"/>
          <w:u w:val="single"/>
          <w:lang w:eastAsia="zh-CN"/>
        </w:rPr>
        <w:t xml:space="preserve">           </w:t>
      </w:r>
      <w:r>
        <w:rPr>
          <w:rFonts w:hint="eastAsia" w:ascii="仿宋_GB2312" w:hAnsi="仿宋_GB2312" w:eastAsia="仿宋_GB2312" w:cs="仿宋_GB2312"/>
          <w:sz w:val="24"/>
          <w:szCs w:val="24"/>
          <w:lang w:val="zh-CN" w:eastAsia="zh-CN"/>
        </w:rPr>
        <w:t xml:space="preserve">           </w:t>
      </w:r>
    </w:p>
    <w:p w14:paraId="59D41DC6">
      <w:pPr>
        <w:spacing w:line="360" w:lineRule="auto"/>
        <w:ind w:firstLine="482" w:firstLineChars="200"/>
        <w:rPr>
          <w:rFonts w:ascii="仿宋_GB2312" w:hAnsi="仿宋_GB2312" w:eastAsia="仿宋_GB2312" w:cs="仿宋_GB2312"/>
          <w:b/>
          <w:bCs/>
          <w:sz w:val="24"/>
          <w:szCs w:val="24"/>
          <w:lang w:eastAsia="zh-CN"/>
        </w:rPr>
      </w:pPr>
      <w:r>
        <w:rPr>
          <w:rFonts w:hint="eastAsia" w:ascii="仿宋_GB2312" w:hAnsi="仿宋_GB2312" w:eastAsia="仿宋_GB2312" w:cs="仿宋_GB2312"/>
          <w:b/>
          <w:bCs/>
          <w:sz w:val="24"/>
          <w:szCs w:val="24"/>
          <w:lang w:eastAsia="zh-CN"/>
        </w:rPr>
        <w:t>二、承包方式及材料供应方式：</w:t>
      </w:r>
    </w:p>
    <w:p w14:paraId="30FAD725">
      <w:pPr>
        <w:pStyle w:val="7"/>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（一）承包方式：包工包料。</w:t>
      </w:r>
    </w:p>
    <w:p w14:paraId="483B0C29">
      <w:pPr>
        <w:spacing w:line="360" w:lineRule="auto"/>
        <w:ind w:firstLine="460" w:firstLineChars="192"/>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（二）材料供应方式：本工程所需材料由乙方采购的，所有进场材料必须符合产品质量及规范要求，并按规定进行材料复验，并能满足工程项目设计要求及有关行业特殊使用要求。</w:t>
      </w:r>
    </w:p>
    <w:p w14:paraId="4C3BB713">
      <w:pPr>
        <w:spacing w:line="360" w:lineRule="auto"/>
        <w:ind w:firstLine="480" w:firstLineChars="200"/>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（三）所有材料，成品，半成品均应有产品合格证及检验报告，须经现场甲方代表及监理工程师检查验收，报验合格方可进场，无质量证明文件的产品不得用于本项目工程。</w:t>
      </w:r>
    </w:p>
    <w:p w14:paraId="732A9D88">
      <w:pPr>
        <w:spacing w:line="360" w:lineRule="auto"/>
        <w:ind w:firstLine="482" w:firstLineChars="200"/>
        <w:rPr>
          <w:rFonts w:ascii="仿宋_GB2312" w:hAnsi="仿宋_GB2312" w:eastAsia="仿宋_GB2312" w:cs="仿宋_GB2312"/>
          <w:b/>
          <w:bCs/>
          <w:sz w:val="24"/>
          <w:szCs w:val="24"/>
          <w:lang w:eastAsia="zh-CN"/>
        </w:rPr>
      </w:pPr>
      <w:r>
        <w:rPr>
          <w:rFonts w:hint="eastAsia" w:ascii="仿宋_GB2312" w:hAnsi="仿宋_GB2312" w:eastAsia="仿宋_GB2312" w:cs="仿宋_GB2312"/>
          <w:b/>
          <w:bCs/>
          <w:sz w:val="24"/>
          <w:szCs w:val="24"/>
          <w:lang w:eastAsia="zh-CN"/>
        </w:rPr>
        <w:t>三、合同价款</w:t>
      </w:r>
    </w:p>
    <w:p w14:paraId="1B417246">
      <w:pPr>
        <w:spacing w:line="360" w:lineRule="auto"/>
        <w:ind w:firstLine="480" w:firstLineChars="200"/>
        <w:rPr>
          <w:rFonts w:ascii="仿宋_GB2312" w:hAnsi="仿宋_GB2312" w:eastAsia="仿宋_GB2312" w:cs="仿宋_GB2312"/>
          <w:sz w:val="24"/>
          <w:szCs w:val="24"/>
          <w:u w:val="single"/>
          <w:lang w:eastAsia="zh-CN"/>
        </w:rPr>
      </w:pPr>
      <w:r>
        <w:rPr>
          <w:rFonts w:hint="eastAsia" w:ascii="仿宋_GB2312" w:hAnsi="仿宋_GB2312" w:eastAsia="仿宋_GB2312" w:cs="仿宋_GB2312"/>
          <w:sz w:val="24"/>
          <w:szCs w:val="24"/>
          <w:lang w:eastAsia="zh-CN"/>
        </w:rPr>
        <w:t>（一）合同暂定价（成交金额）为</w:t>
      </w:r>
      <w:r>
        <w:rPr>
          <w:rFonts w:hint="eastAsia" w:ascii="仿宋_GB2312" w:hAnsi="仿宋_GB2312" w:eastAsia="仿宋_GB2312" w:cs="仿宋_GB2312"/>
          <w:sz w:val="24"/>
          <w:szCs w:val="24"/>
          <w:u w:val="single"/>
          <w:lang w:eastAsia="zh-CN"/>
        </w:rPr>
        <w:t xml:space="preserve">            </w:t>
      </w:r>
      <w:r>
        <w:rPr>
          <w:rFonts w:hint="eastAsia" w:ascii="仿宋_GB2312" w:hAnsi="仿宋_GB2312" w:eastAsia="仿宋_GB2312" w:cs="仿宋_GB2312"/>
          <w:sz w:val="24"/>
          <w:szCs w:val="24"/>
          <w:lang w:eastAsia="zh-CN"/>
        </w:rPr>
        <w:t>元（人民币）</w:t>
      </w:r>
    </w:p>
    <w:p w14:paraId="78F7E539">
      <w:pPr>
        <w:spacing w:line="360" w:lineRule="auto"/>
        <w:ind w:firstLine="480" w:firstLineChars="200"/>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（二）合同价款包括完成该工程项目的直接费、间接费、利润、税金、保险费、其它费用以及合同明示或暗示的所有风险、责任和义务等全部费用。</w:t>
      </w:r>
    </w:p>
    <w:p w14:paraId="0577B3B8">
      <w:pPr>
        <w:spacing w:line="360" w:lineRule="auto"/>
        <w:ind w:firstLine="480" w:firstLineChars="200"/>
        <w:rPr>
          <w:rFonts w:ascii="仿宋_GB2312" w:hAnsi="仿宋_GB2312" w:eastAsia="仿宋_GB2312" w:cs="仿宋_GB2312"/>
          <w:sz w:val="24"/>
          <w:szCs w:val="24"/>
          <w:highlight w:val="yellow"/>
          <w:lang w:eastAsia="zh-CN"/>
        </w:rPr>
      </w:pPr>
      <w:r>
        <w:rPr>
          <w:rFonts w:hint="eastAsia" w:ascii="仿宋_GB2312" w:hAnsi="仿宋_GB2312" w:eastAsia="仿宋_GB2312" w:cs="仿宋_GB2312"/>
          <w:sz w:val="24"/>
          <w:szCs w:val="24"/>
          <w:lang w:eastAsia="zh-CN"/>
        </w:rPr>
        <w:t>（三）合同价款按照中标确定的价格和合同中明确的工程范围，在工程实施过程中一次性包死。除此之外的工程范围和工程量的变动部分在征得甲方同意后实行现场签证，依照磋商报价增加或扣减。结算金额最终以审计部门的审定价款为准。</w:t>
      </w:r>
    </w:p>
    <w:p w14:paraId="30BAB703">
      <w:pPr>
        <w:spacing w:line="360" w:lineRule="auto"/>
        <w:ind w:firstLine="482" w:firstLineChars="200"/>
        <w:rPr>
          <w:rFonts w:ascii="仿宋_GB2312" w:hAnsi="仿宋_GB2312" w:eastAsia="仿宋_GB2312" w:cs="仿宋_GB2312"/>
          <w:b/>
          <w:bCs/>
          <w:sz w:val="24"/>
          <w:szCs w:val="24"/>
          <w:lang w:eastAsia="zh-CN"/>
        </w:rPr>
      </w:pPr>
      <w:r>
        <w:rPr>
          <w:rFonts w:hint="eastAsia" w:ascii="仿宋_GB2312" w:hAnsi="仿宋_GB2312" w:eastAsia="仿宋_GB2312" w:cs="仿宋_GB2312"/>
          <w:b/>
          <w:bCs/>
          <w:sz w:val="24"/>
          <w:szCs w:val="24"/>
          <w:lang w:eastAsia="zh-CN"/>
        </w:rPr>
        <w:t>四、付款方式</w:t>
      </w:r>
    </w:p>
    <w:p w14:paraId="3CC28A3C">
      <w:pPr>
        <w:spacing w:line="360" w:lineRule="auto"/>
        <w:ind w:firstLine="480" w:firstLineChars="200"/>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（一）工程款支付：</w:t>
      </w:r>
    </w:p>
    <w:p w14:paraId="51B9C536">
      <w:pPr>
        <w:spacing w:line="360" w:lineRule="auto"/>
        <w:ind w:firstLine="480" w:firstLineChars="200"/>
        <w:rPr>
          <w:rFonts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项目完工验收后支付至合同总价款的80%，工程结算评审后支付至评审金额的</w:t>
      </w:r>
      <w:r>
        <w:rPr>
          <w:rFonts w:hint="eastAsia" w:ascii="仿宋_GB2312" w:hAnsi="仿宋_GB2312" w:eastAsia="仿宋_GB2312" w:cs="仿宋_GB2312"/>
          <w:sz w:val="24"/>
          <w:szCs w:val="24"/>
          <w:highlight w:val="none"/>
          <w:lang w:val="en-US" w:eastAsia="zh-CN"/>
        </w:rPr>
        <w:t>100</w:t>
      </w:r>
      <w:bookmarkStart w:id="19" w:name="_GoBack"/>
      <w:bookmarkEnd w:id="19"/>
      <w:r>
        <w:rPr>
          <w:rFonts w:hint="eastAsia" w:ascii="仿宋_GB2312" w:hAnsi="仿宋_GB2312" w:eastAsia="仿宋_GB2312" w:cs="仿宋_GB2312"/>
          <w:sz w:val="24"/>
          <w:szCs w:val="24"/>
          <w:highlight w:val="none"/>
          <w:lang w:eastAsia="zh-CN"/>
        </w:rPr>
        <w:t>%。</w:t>
      </w:r>
    </w:p>
    <w:p w14:paraId="0E128EC7">
      <w:pPr>
        <w:spacing w:line="360" w:lineRule="auto"/>
        <w:ind w:firstLine="480" w:firstLineChars="200"/>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（二）结算方式：银行转账。</w:t>
      </w:r>
    </w:p>
    <w:p w14:paraId="6E09EA82">
      <w:pPr>
        <w:spacing w:line="360" w:lineRule="auto"/>
        <w:ind w:firstLine="480" w:firstLineChars="200"/>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（三）付款方式：乙方在接受付款前，开具相应额度发票给甲方。</w:t>
      </w:r>
    </w:p>
    <w:p w14:paraId="5F8A8BD1">
      <w:pPr>
        <w:spacing w:line="360" w:lineRule="auto"/>
        <w:ind w:firstLine="472" w:firstLineChars="196"/>
        <w:rPr>
          <w:rFonts w:ascii="仿宋_GB2312" w:hAnsi="仿宋_GB2312" w:eastAsia="仿宋_GB2312" w:cs="仿宋_GB2312"/>
          <w:b/>
          <w:bCs/>
          <w:sz w:val="24"/>
          <w:szCs w:val="24"/>
          <w:lang w:val="zh-CN" w:eastAsia="zh-CN"/>
        </w:rPr>
      </w:pPr>
      <w:r>
        <w:rPr>
          <w:rFonts w:hint="eastAsia" w:ascii="仿宋_GB2312" w:hAnsi="仿宋_GB2312" w:eastAsia="仿宋_GB2312" w:cs="仿宋_GB2312"/>
          <w:b/>
          <w:bCs/>
          <w:sz w:val="24"/>
          <w:szCs w:val="24"/>
          <w:lang w:val="zh-CN" w:eastAsia="zh-CN"/>
        </w:rPr>
        <w:t>五、质量保证</w:t>
      </w:r>
    </w:p>
    <w:p w14:paraId="659B5803">
      <w:pPr>
        <w:spacing w:line="360" w:lineRule="auto"/>
        <w:ind w:firstLine="470" w:firstLineChars="196"/>
        <w:rPr>
          <w:rFonts w:ascii="仿宋_GB2312" w:hAnsi="仿宋_GB2312" w:eastAsia="仿宋_GB2312" w:cs="仿宋_GB2312"/>
          <w:sz w:val="24"/>
          <w:szCs w:val="24"/>
          <w:lang w:val="zh-CN" w:eastAsia="zh-CN"/>
        </w:rPr>
      </w:pPr>
      <w:r>
        <w:rPr>
          <w:rFonts w:hint="eastAsia" w:ascii="仿宋_GB2312" w:hAnsi="仿宋_GB2312" w:eastAsia="仿宋_GB2312" w:cs="仿宋_GB2312"/>
          <w:sz w:val="24"/>
          <w:szCs w:val="24"/>
          <w:lang w:eastAsia="zh-CN"/>
        </w:rPr>
        <w:t>（一）</w:t>
      </w:r>
      <w:r>
        <w:rPr>
          <w:rFonts w:hint="eastAsia" w:ascii="仿宋_GB2312" w:hAnsi="仿宋_GB2312" w:eastAsia="仿宋_GB2312" w:cs="仿宋_GB2312"/>
          <w:sz w:val="24"/>
          <w:szCs w:val="24"/>
          <w:lang w:val="zh-CN" w:eastAsia="zh-CN"/>
        </w:rPr>
        <w:t>所选材料及配套产品必须保证质量可靠、进货渠道正常，符合国家环保等相关标准，满足施工要求。</w:t>
      </w:r>
    </w:p>
    <w:p w14:paraId="025D3C2D">
      <w:pPr>
        <w:spacing w:line="360" w:lineRule="auto"/>
        <w:ind w:firstLine="470" w:firstLineChars="196"/>
        <w:rPr>
          <w:rFonts w:ascii="仿宋_GB2312" w:hAnsi="仿宋_GB2312" w:eastAsia="仿宋_GB2312" w:cs="仿宋_GB2312"/>
          <w:sz w:val="24"/>
          <w:szCs w:val="24"/>
          <w:lang w:val="zh-CN" w:eastAsia="zh-CN"/>
        </w:rPr>
      </w:pPr>
      <w:r>
        <w:rPr>
          <w:rFonts w:hint="eastAsia" w:ascii="仿宋_GB2312" w:hAnsi="仿宋_GB2312" w:eastAsia="仿宋_GB2312" w:cs="仿宋_GB2312"/>
          <w:sz w:val="24"/>
          <w:szCs w:val="24"/>
          <w:lang w:eastAsia="zh-CN"/>
        </w:rPr>
        <w:t>（二）</w:t>
      </w:r>
      <w:r>
        <w:rPr>
          <w:rFonts w:hint="eastAsia" w:ascii="仿宋_GB2312" w:hAnsi="仿宋_GB2312" w:eastAsia="仿宋_GB2312" w:cs="仿宋_GB2312"/>
          <w:sz w:val="24"/>
          <w:szCs w:val="24"/>
          <w:lang w:val="zh-CN" w:eastAsia="zh-CN"/>
        </w:rPr>
        <w:t>工程质量符合国家有关规范，确保达到合格。</w:t>
      </w:r>
    </w:p>
    <w:p w14:paraId="2AA7B05D">
      <w:pPr>
        <w:spacing w:line="360" w:lineRule="auto"/>
        <w:ind w:firstLine="600" w:firstLineChars="249"/>
        <w:rPr>
          <w:rFonts w:ascii="仿宋_GB2312" w:hAnsi="仿宋_GB2312" w:eastAsia="仿宋_GB2312" w:cs="仿宋_GB2312"/>
          <w:b/>
          <w:bCs/>
          <w:sz w:val="24"/>
          <w:szCs w:val="24"/>
          <w:lang w:eastAsia="zh-CN"/>
        </w:rPr>
      </w:pPr>
      <w:r>
        <w:rPr>
          <w:rFonts w:hint="eastAsia" w:ascii="仿宋_GB2312" w:hAnsi="仿宋_GB2312" w:eastAsia="仿宋_GB2312" w:cs="仿宋_GB2312"/>
          <w:b/>
          <w:bCs/>
          <w:sz w:val="24"/>
          <w:szCs w:val="24"/>
          <w:lang w:eastAsia="zh-CN"/>
        </w:rPr>
        <w:t>六、双方责任</w:t>
      </w:r>
    </w:p>
    <w:p w14:paraId="12A8EB2A">
      <w:pPr>
        <w:spacing w:line="360" w:lineRule="auto"/>
        <w:ind w:firstLine="480" w:firstLineChars="200"/>
        <w:rPr>
          <w:rFonts w:ascii="仿宋_GB2312" w:hAnsi="仿宋_GB2312" w:eastAsia="仿宋_GB2312" w:cs="仿宋_GB2312"/>
          <w:b/>
          <w:bCs/>
          <w:sz w:val="24"/>
          <w:szCs w:val="24"/>
          <w:lang w:eastAsia="zh-CN"/>
        </w:rPr>
      </w:pPr>
      <w:r>
        <w:rPr>
          <w:rFonts w:hint="eastAsia" w:ascii="仿宋_GB2312" w:hAnsi="仿宋_GB2312" w:eastAsia="仿宋_GB2312" w:cs="仿宋_GB2312"/>
          <w:sz w:val="24"/>
          <w:szCs w:val="24"/>
          <w:lang w:eastAsia="zh-CN"/>
        </w:rPr>
        <w:t>（一）甲方责任：</w:t>
      </w:r>
    </w:p>
    <w:p w14:paraId="77ED129F">
      <w:pPr>
        <w:spacing w:line="360" w:lineRule="auto"/>
        <w:ind w:firstLine="480" w:firstLineChars="200"/>
        <w:rPr>
          <w:rFonts w:ascii="仿宋_GB2312" w:hAnsi="仿宋_GB2312" w:eastAsia="仿宋_GB2312" w:cs="仿宋_GB2312"/>
          <w:sz w:val="24"/>
          <w:szCs w:val="24"/>
          <w:u w:val="single"/>
          <w:lang w:eastAsia="zh-CN"/>
        </w:rPr>
      </w:pPr>
      <w:r>
        <w:rPr>
          <w:rFonts w:hint="eastAsia" w:ascii="仿宋_GB2312" w:hAnsi="仿宋_GB2312" w:eastAsia="仿宋_GB2312" w:cs="仿宋_GB2312"/>
          <w:sz w:val="24"/>
          <w:szCs w:val="24"/>
          <w:lang w:eastAsia="zh-CN"/>
        </w:rPr>
        <w:t>1、甲方负责施工场地的提供，排除施工障碍的协调。</w:t>
      </w:r>
    </w:p>
    <w:p w14:paraId="57AFE18A">
      <w:pPr>
        <w:spacing w:line="360" w:lineRule="auto"/>
        <w:ind w:firstLine="480" w:firstLineChars="200"/>
        <w:rPr>
          <w:rFonts w:ascii="仿宋_GB2312" w:hAnsi="仿宋_GB2312" w:eastAsia="仿宋_GB2312" w:cs="仿宋_GB2312"/>
          <w:sz w:val="24"/>
          <w:szCs w:val="24"/>
          <w:u w:val="single"/>
          <w:lang w:eastAsia="zh-CN"/>
        </w:rPr>
      </w:pPr>
      <w:r>
        <w:rPr>
          <w:rFonts w:hint="eastAsia" w:ascii="仿宋_GB2312" w:hAnsi="仿宋_GB2312" w:eastAsia="仿宋_GB2312" w:cs="仿宋_GB2312"/>
          <w:sz w:val="24"/>
          <w:szCs w:val="24"/>
          <w:lang w:eastAsia="zh-CN"/>
        </w:rPr>
        <w:t>2、</w:t>
      </w:r>
      <w:r>
        <w:rPr>
          <w:rFonts w:hint="eastAsia" w:ascii="仿宋_GB2312" w:hAnsi="仿宋_GB2312" w:eastAsia="仿宋_GB2312" w:cs="仿宋_GB2312"/>
          <w:sz w:val="24"/>
          <w:szCs w:val="24"/>
          <w:highlight w:val="none"/>
          <w:lang w:eastAsia="zh-CN"/>
        </w:rPr>
        <w:t>进行图纸交底，负责设计图纸问题的处理，设计变更及现场签证，工程结算的审定等工作。</w:t>
      </w:r>
    </w:p>
    <w:p w14:paraId="3D6E99A5">
      <w:pPr>
        <w:spacing w:line="360" w:lineRule="auto"/>
        <w:ind w:firstLine="480" w:firstLineChars="200"/>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3、对工程进度、质量进行监督检查。</w:t>
      </w:r>
    </w:p>
    <w:p w14:paraId="57D59F94">
      <w:pPr>
        <w:spacing w:line="360" w:lineRule="auto"/>
        <w:ind w:firstLine="480" w:firstLineChars="200"/>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4、组织有关单位对工程进行竣工验收。</w:t>
      </w:r>
    </w:p>
    <w:p w14:paraId="7E173617">
      <w:pPr>
        <w:spacing w:line="360" w:lineRule="auto"/>
        <w:ind w:firstLine="480" w:firstLineChars="200"/>
        <w:rPr>
          <w:rFonts w:ascii="仿宋_GB2312" w:hAnsi="仿宋_GB2312" w:eastAsia="仿宋_GB2312" w:cs="仿宋_GB2312"/>
          <w:sz w:val="24"/>
          <w:szCs w:val="24"/>
          <w:u w:val="single"/>
          <w:lang w:eastAsia="zh-CN"/>
        </w:rPr>
      </w:pPr>
      <w:r>
        <w:rPr>
          <w:rFonts w:hint="eastAsia" w:ascii="仿宋_GB2312" w:hAnsi="仿宋_GB2312" w:eastAsia="仿宋_GB2312" w:cs="仿宋_GB2312"/>
          <w:sz w:val="24"/>
          <w:szCs w:val="24"/>
          <w:lang w:eastAsia="zh-CN"/>
        </w:rPr>
        <w:t>5、按时支付工程款。</w:t>
      </w:r>
    </w:p>
    <w:p w14:paraId="58D423B7">
      <w:pPr>
        <w:spacing w:line="360" w:lineRule="auto"/>
        <w:ind w:firstLine="480" w:firstLineChars="200"/>
        <w:rPr>
          <w:rFonts w:ascii="仿宋_GB2312" w:hAnsi="仿宋_GB2312" w:eastAsia="仿宋_GB2312" w:cs="仿宋_GB2312"/>
          <w:sz w:val="24"/>
          <w:szCs w:val="24"/>
          <w:u w:val="single"/>
          <w:lang w:eastAsia="zh-CN"/>
        </w:rPr>
      </w:pPr>
      <w:r>
        <w:rPr>
          <w:rFonts w:hint="eastAsia" w:ascii="仿宋_GB2312" w:hAnsi="仿宋_GB2312" w:eastAsia="仿宋_GB2312" w:cs="仿宋_GB2312"/>
          <w:sz w:val="24"/>
          <w:szCs w:val="24"/>
          <w:lang w:eastAsia="zh-CN"/>
        </w:rPr>
        <w:t>（二）乙方责任：</w:t>
      </w:r>
    </w:p>
    <w:p w14:paraId="38AE188E">
      <w:pPr>
        <w:spacing w:line="360" w:lineRule="auto"/>
        <w:ind w:firstLine="480" w:firstLineChars="200"/>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1、负责办理完成项目使用审批手续，负责工程安全文明施工、承担一切风险，满足甲方工程的需要。保证甲方正式投入使用，再无其他费用发生。</w:t>
      </w:r>
    </w:p>
    <w:p w14:paraId="5A314696">
      <w:pPr>
        <w:spacing w:line="360" w:lineRule="auto"/>
        <w:ind w:firstLine="480" w:firstLineChars="200"/>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2、乙方进入甲方要求场地施工，应服从当地对治安、卫生、环保、社会保险等工程建设的统一管理，并按有关规定缴纳费用以及因违反相关规定而造成的罚款。乙方按照国家和当地政府有关规定应采取的任何必要安全防护措施已包含在乙方的合同价款当中，甲方不另行支付。竣工后交甲方竣工图二份及甲方委托乙方办理项目手续的相关资料等，以备留档。</w:t>
      </w:r>
    </w:p>
    <w:p w14:paraId="78673332">
      <w:pPr>
        <w:spacing w:line="360" w:lineRule="auto"/>
        <w:ind w:firstLine="480" w:firstLineChars="200"/>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3、乙方提供的主要材料、设备必须有质量合格证等相关证件方可用于工程，对材料改变或代用必须经原设计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3572A840">
      <w:pPr>
        <w:spacing w:line="360" w:lineRule="auto"/>
        <w:ind w:firstLine="480" w:firstLineChars="200"/>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4、隐蔽工程在覆盖前必须经甲方代表或现场监理代表验收签章后，方可进行下一道工序。</w:t>
      </w:r>
    </w:p>
    <w:p w14:paraId="5BA13EC8">
      <w:pPr>
        <w:spacing w:line="360" w:lineRule="auto"/>
        <w:ind w:firstLine="480" w:firstLineChars="200"/>
        <w:rPr>
          <w:rFonts w:ascii="仿宋_GB2312" w:hAnsi="仿宋_GB2312" w:eastAsia="仿宋_GB2312" w:cs="仿宋_GB2312"/>
          <w:sz w:val="24"/>
          <w:szCs w:val="24"/>
          <w:u w:val="single"/>
          <w:lang w:eastAsia="zh-CN"/>
        </w:rPr>
      </w:pPr>
      <w:r>
        <w:rPr>
          <w:rFonts w:hint="eastAsia" w:ascii="仿宋_GB2312" w:hAnsi="仿宋_GB2312" w:eastAsia="仿宋_GB2312" w:cs="仿宋_GB2312"/>
          <w:sz w:val="24"/>
          <w:szCs w:val="24"/>
          <w:lang w:eastAsia="zh-CN"/>
        </w:rPr>
        <w:t>5、遵守甲方施工场地的规章制度和管理，做到安全文明施工，做好成品保护，对甲方提出的问题应在 24 小时内予以解决或处理；遵守有关施工规范和安全操作规程，如发生安全事故，乙方应及时通知甲方，积极采取有效的补救措施，如因此造成甲方、乙方或第三方人身或财产损失，全部责任由乙方自行承担。</w:t>
      </w:r>
    </w:p>
    <w:p w14:paraId="4658AFCD">
      <w:pPr>
        <w:spacing w:line="360" w:lineRule="auto"/>
        <w:ind w:firstLine="480" w:firstLineChars="200"/>
        <w:rPr>
          <w:rFonts w:ascii="仿宋_GB2312" w:hAnsi="仿宋_GB2312" w:eastAsia="仿宋_GB2312" w:cs="仿宋_GB2312"/>
          <w:sz w:val="24"/>
          <w:szCs w:val="24"/>
          <w:u w:val="single"/>
          <w:lang w:eastAsia="zh-CN"/>
        </w:rPr>
      </w:pPr>
      <w:r>
        <w:rPr>
          <w:rFonts w:hint="eastAsia" w:ascii="仿宋_GB2312" w:hAnsi="仿宋_GB2312" w:eastAsia="仿宋_GB2312" w:cs="仿宋_GB2312"/>
          <w:sz w:val="24"/>
          <w:szCs w:val="24"/>
          <w:lang w:eastAsia="zh-CN"/>
        </w:rPr>
        <w:t>6、采取有效的安全保障措施，确保施工安全，包括悬挂警示标牌、装设围栏、配备安全人员等，并承担事故的全部费用和责任。</w:t>
      </w:r>
    </w:p>
    <w:p w14:paraId="6F6BBEFD">
      <w:pPr>
        <w:spacing w:line="360" w:lineRule="auto"/>
        <w:ind w:firstLine="480" w:firstLineChars="200"/>
        <w:rPr>
          <w:rFonts w:ascii="仿宋_GB2312" w:hAnsi="仿宋_GB2312" w:eastAsia="仿宋_GB2312" w:cs="仿宋_GB2312"/>
          <w:sz w:val="24"/>
          <w:szCs w:val="24"/>
          <w:u w:val="single"/>
          <w:lang w:eastAsia="zh-CN"/>
        </w:rPr>
      </w:pPr>
      <w:r>
        <w:rPr>
          <w:rFonts w:hint="eastAsia" w:ascii="仿宋_GB2312" w:hAnsi="仿宋_GB2312" w:eastAsia="仿宋_GB2312" w:cs="仿宋_GB2312"/>
          <w:sz w:val="24"/>
          <w:szCs w:val="24"/>
          <w:lang w:eastAsia="zh-CN"/>
        </w:rPr>
        <w:t>7、工程竣工后提供竣工验收技术资料及竣工图</w:t>
      </w:r>
      <w:r>
        <w:rPr>
          <w:rFonts w:hint="eastAsia" w:ascii="仿宋_GB2312" w:hAnsi="仿宋_GB2312" w:eastAsia="仿宋_GB2312" w:cs="仿宋_GB2312"/>
          <w:sz w:val="24"/>
          <w:szCs w:val="24"/>
          <w:u w:val="single"/>
          <w:lang w:eastAsia="zh-CN"/>
        </w:rPr>
        <w:t>肆</w:t>
      </w:r>
      <w:r>
        <w:rPr>
          <w:rFonts w:hint="eastAsia" w:ascii="仿宋_GB2312" w:hAnsi="仿宋_GB2312" w:eastAsia="仿宋_GB2312" w:cs="仿宋_GB2312"/>
          <w:sz w:val="24"/>
          <w:szCs w:val="24"/>
          <w:lang w:eastAsia="zh-CN"/>
        </w:rPr>
        <w:t>套，办理工程竣工结算手续，参加工程竣工验收。</w:t>
      </w:r>
    </w:p>
    <w:p w14:paraId="1EC5A7C0">
      <w:pPr>
        <w:spacing w:line="360" w:lineRule="auto"/>
        <w:ind w:firstLine="480" w:firstLineChars="200"/>
        <w:rPr>
          <w:rFonts w:ascii="仿宋_GB2312" w:hAnsi="仿宋_GB2312" w:eastAsia="仿宋_GB2312" w:cs="仿宋_GB2312"/>
          <w:sz w:val="24"/>
          <w:szCs w:val="24"/>
          <w:u w:val="single"/>
          <w:lang w:eastAsia="zh-CN"/>
        </w:rPr>
      </w:pPr>
      <w:r>
        <w:rPr>
          <w:rFonts w:hint="eastAsia" w:ascii="仿宋_GB2312" w:hAnsi="仿宋_GB2312" w:eastAsia="仿宋_GB2312" w:cs="仿宋_GB2312"/>
          <w:sz w:val="24"/>
          <w:szCs w:val="24"/>
          <w:lang w:eastAsia="zh-CN"/>
        </w:rPr>
        <w:t>8、已完工的项目，在交工前乙方应负责保管，清理现场达到建筑物无污染，现场无建筑垃圾。</w:t>
      </w:r>
    </w:p>
    <w:p w14:paraId="5FA4DAC1">
      <w:pPr>
        <w:spacing w:line="360" w:lineRule="auto"/>
        <w:ind w:firstLine="480" w:firstLineChars="200"/>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9、乙方应在设备运行过程中，对安全隐患进行全面的不定期检查与维护，并对不按安全规程操作的施工单位及时制止，并报甲方进行处理。</w:t>
      </w:r>
    </w:p>
    <w:p w14:paraId="06632C61">
      <w:pPr>
        <w:spacing w:line="360" w:lineRule="auto"/>
        <w:ind w:firstLine="480" w:firstLineChars="200"/>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10、乙方不能按合同规定的工期竣工的，应向甲方支付违约金，每逾期一日，支付合同总价款万分之二的违约金，造成甲方损失的，还应赔偿甲方损失。</w:t>
      </w:r>
    </w:p>
    <w:p w14:paraId="339DF3B1">
      <w:pPr>
        <w:spacing w:line="360" w:lineRule="auto"/>
        <w:ind w:firstLine="472" w:firstLineChars="196"/>
        <w:rPr>
          <w:rFonts w:ascii="仿宋_GB2312" w:hAnsi="仿宋_GB2312" w:eastAsia="仿宋_GB2312" w:cs="仿宋_GB2312"/>
          <w:b/>
          <w:bCs/>
          <w:sz w:val="24"/>
          <w:szCs w:val="24"/>
          <w:lang w:val="zh-CN" w:eastAsia="zh-CN"/>
        </w:rPr>
      </w:pPr>
      <w:r>
        <w:rPr>
          <w:rFonts w:hint="eastAsia" w:ascii="仿宋_GB2312" w:hAnsi="仿宋_GB2312" w:eastAsia="仿宋_GB2312" w:cs="仿宋_GB2312"/>
          <w:b/>
          <w:bCs/>
          <w:sz w:val="24"/>
          <w:szCs w:val="24"/>
          <w:lang w:val="zh-CN" w:eastAsia="zh-CN"/>
        </w:rPr>
        <w:t>七、验收</w:t>
      </w:r>
    </w:p>
    <w:p w14:paraId="37DA2699">
      <w:pPr>
        <w:spacing w:line="360" w:lineRule="auto"/>
        <w:ind w:firstLine="470" w:firstLineChars="196"/>
        <w:rPr>
          <w:rFonts w:ascii="仿宋_GB2312" w:hAnsi="仿宋_GB2312" w:eastAsia="仿宋_GB2312" w:cs="仿宋_GB2312"/>
          <w:sz w:val="24"/>
          <w:szCs w:val="24"/>
          <w:lang w:val="zh-CN" w:eastAsia="zh-CN"/>
        </w:rPr>
      </w:pPr>
      <w:r>
        <w:rPr>
          <w:rFonts w:hint="eastAsia" w:ascii="仿宋_GB2312" w:hAnsi="仿宋_GB2312" w:eastAsia="仿宋_GB2312" w:cs="仿宋_GB2312"/>
          <w:sz w:val="24"/>
          <w:szCs w:val="24"/>
          <w:lang w:eastAsia="zh-CN"/>
        </w:rPr>
        <w:t>（一）</w:t>
      </w:r>
      <w:r>
        <w:rPr>
          <w:rFonts w:hint="eastAsia" w:ascii="仿宋_GB2312" w:hAnsi="仿宋_GB2312" w:eastAsia="仿宋_GB2312" w:cs="仿宋_GB2312"/>
          <w:sz w:val="24"/>
          <w:szCs w:val="24"/>
          <w:lang w:val="zh-CN" w:eastAsia="zh-CN"/>
        </w:rPr>
        <w:t>主材到现场后，由甲方对其进行验收，确认材料的产地、规格、数量。</w:t>
      </w:r>
    </w:p>
    <w:p w14:paraId="67C3D9CD">
      <w:pPr>
        <w:spacing w:line="360" w:lineRule="auto"/>
        <w:ind w:firstLine="470" w:firstLineChars="196"/>
        <w:rPr>
          <w:rFonts w:ascii="仿宋_GB2312" w:hAnsi="仿宋_GB2312" w:eastAsia="仿宋_GB2312" w:cs="仿宋_GB2312"/>
          <w:sz w:val="24"/>
          <w:szCs w:val="24"/>
          <w:lang w:val="zh-CN" w:eastAsia="zh-CN"/>
        </w:rPr>
      </w:pPr>
      <w:r>
        <w:rPr>
          <w:rFonts w:hint="eastAsia" w:ascii="仿宋_GB2312" w:hAnsi="仿宋_GB2312" w:eastAsia="仿宋_GB2312" w:cs="仿宋_GB2312"/>
          <w:sz w:val="24"/>
          <w:szCs w:val="24"/>
          <w:lang w:eastAsia="zh-CN"/>
        </w:rPr>
        <w:t>（二）</w:t>
      </w:r>
      <w:r>
        <w:rPr>
          <w:rFonts w:hint="eastAsia" w:ascii="仿宋_GB2312" w:hAnsi="仿宋_GB2312" w:eastAsia="仿宋_GB2312" w:cs="仿宋_GB2312"/>
          <w:sz w:val="24"/>
          <w:szCs w:val="24"/>
          <w:lang w:val="zh-CN" w:eastAsia="zh-CN"/>
        </w:rPr>
        <w:t>乙方工程完工后，进行自检，合格后准备验收文件，并书面通知甲方。</w:t>
      </w:r>
    </w:p>
    <w:p w14:paraId="28574E10">
      <w:pPr>
        <w:spacing w:line="360" w:lineRule="auto"/>
        <w:ind w:firstLine="470" w:firstLineChars="196"/>
        <w:rPr>
          <w:rFonts w:ascii="仿宋_GB2312" w:hAnsi="仿宋_GB2312" w:eastAsia="仿宋_GB2312" w:cs="仿宋_GB2312"/>
          <w:sz w:val="24"/>
          <w:szCs w:val="24"/>
          <w:lang w:val="zh-CN" w:eastAsia="zh-CN"/>
        </w:rPr>
      </w:pPr>
      <w:r>
        <w:rPr>
          <w:rFonts w:hint="eastAsia" w:ascii="仿宋_GB2312" w:hAnsi="仿宋_GB2312" w:eastAsia="仿宋_GB2312" w:cs="仿宋_GB2312"/>
          <w:sz w:val="24"/>
          <w:szCs w:val="24"/>
          <w:lang w:eastAsia="zh-CN"/>
        </w:rPr>
        <w:t>（三）</w:t>
      </w:r>
      <w:r>
        <w:rPr>
          <w:rFonts w:hint="eastAsia" w:ascii="仿宋_GB2312" w:hAnsi="仿宋_GB2312" w:eastAsia="仿宋_GB2312" w:cs="仿宋_GB2312"/>
          <w:sz w:val="24"/>
          <w:szCs w:val="24"/>
          <w:lang w:val="zh-CN" w:eastAsia="zh-CN"/>
        </w:rPr>
        <w:t>甲方确认乙方的自检内容，验收合格作为工程的最终认可。</w:t>
      </w:r>
    </w:p>
    <w:p w14:paraId="31BDA308">
      <w:pPr>
        <w:spacing w:line="360" w:lineRule="auto"/>
        <w:ind w:firstLine="470" w:firstLineChars="196"/>
        <w:rPr>
          <w:rFonts w:ascii="仿宋_GB2312" w:hAnsi="仿宋_GB2312" w:eastAsia="仿宋_GB2312" w:cs="仿宋_GB2312"/>
          <w:sz w:val="24"/>
          <w:szCs w:val="24"/>
          <w:lang w:val="zh-CN" w:eastAsia="zh-CN"/>
        </w:rPr>
      </w:pPr>
      <w:r>
        <w:rPr>
          <w:rFonts w:hint="eastAsia" w:ascii="仿宋_GB2312" w:hAnsi="仿宋_GB2312" w:eastAsia="仿宋_GB2312" w:cs="仿宋_GB2312"/>
          <w:sz w:val="24"/>
          <w:szCs w:val="24"/>
          <w:lang w:eastAsia="zh-CN"/>
        </w:rPr>
        <w:t>（四）</w:t>
      </w:r>
      <w:r>
        <w:rPr>
          <w:rFonts w:hint="eastAsia" w:ascii="仿宋_GB2312" w:hAnsi="仿宋_GB2312" w:eastAsia="仿宋_GB2312" w:cs="仿宋_GB2312"/>
          <w:sz w:val="24"/>
          <w:szCs w:val="24"/>
          <w:lang w:val="zh-CN" w:eastAsia="zh-CN"/>
        </w:rPr>
        <w:t>验收依据：</w:t>
      </w:r>
    </w:p>
    <w:p w14:paraId="43CF4C75">
      <w:pPr>
        <w:spacing w:line="360" w:lineRule="auto"/>
        <w:ind w:firstLine="470" w:firstLineChars="196"/>
        <w:rPr>
          <w:rFonts w:ascii="仿宋_GB2312" w:hAnsi="仿宋_GB2312" w:eastAsia="仿宋_GB2312" w:cs="仿宋_GB2312"/>
          <w:sz w:val="24"/>
          <w:szCs w:val="24"/>
          <w:lang w:val="zh-CN" w:eastAsia="zh-CN"/>
        </w:rPr>
      </w:pPr>
      <w:r>
        <w:rPr>
          <w:rFonts w:hint="eastAsia" w:ascii="仿宋_GB2312" w:hAnsi="仿宋_GB2312" w:eastAsia="仿宋_GB2312" w:cs="仿宋_GB2312"/>
          <w:sz w:val="24"/>
          <w:szCs w:val="24"/>
          <w:lang w:val="zh-CN" w:eastAsia="zh-CN"/>
        </w:rPr>
        <w:t>1、合同、磋商文件、响应文件及承诺。</w:t>
      </w:r>
    </w:p>
    <w:p w14:paraId="5FD01B19">
      <w:pPr>
        <w:spacing w:line="360" w:lineRule="auto"/>
        <w:ind w:firstLine="470" w:firstLineChars="196"/>
        <w:rPr>
          <w:rFonts w:ascii="仿宋_GB2312" w:hAnsi="仿宋_GB2312" w:eastAsia="仿宋_GB2312" w:cs="仿宋_GB2312"/>
          <w:sz w:val="24"/>
          <w:szCs w:val="24"/>
          <w:lang w:val="zh-CN" w:eastAsia="zh-CN"/>
        </w:rPr>
      </w:pPr>
      <w:r>
        <w:rPr>
          <w:rFonts w:hint="eastAsia" w:ascii="仿宋_GB2312" w:hAnsi="仿宋_GB2312" w:eastAsia="仿宋_GB2312" w:cs="仿宋_GB2312"/>
          <w:sz w:val="24"/>
          <w:szCs w:val="24"/>
          <w:lang w:val="zh-CN" w:eastAsia="zh-CN"/>
        </w:rPr>
        <w:t>2、国家相关</w:t>
      </w:r>
      <w:r>
        <w:rPr>
          <w:rFonts w:hint="eastAsia" w:ascii="仿宋_GB2312" w:hAnsi="仿宋_GB2312" w:eastAsia="仿宋_GB2312" w:cs="仿宋_GB2312"/>
          <w:sz w:val="24"/>
          <w:szCs w:val="24"/>
          <w:lang w:eastAsia="zh-CN"/>
        </w:rPr>
        <w:t>标准、规范及有关技术文件</w:t>
      </w:r>
      <w:r>
        <w:rPr>
          <w:rFonts w:hint="eastAsia" w:ascii="仿宋_GB2312" w:hAnsi="仿宋_GB2312" w:eastAsia="仿宋_GB2312" w:cs="仿宋_GB2312"/>
          <w:sz w:val="24"/>
          <w:szCs w:val="24"/>
          <w:lang w:val="zh-CN" w:eastAsia="zh-CN"/>
        </w:rPr>
        <w:t>。</w:t>
      </w:r>
    </w:p>
    <w:p w14:paraId="1FD967F0">
      <w:pPr>
        <w:spacing w:line="360" w:lineRule="auto"/>
        <w:ind w:firstLine="482" w:firstLineChars="200"/>
        <w:rPr>
          <w:rFonts w:ascii="仿宋_GB2312" w:hAnsi="仿宋_GB2312" w:eastAsia="仿宋_GB2312" w:cs="仿宋_GB2312"/>
          <w:b/>
          <w:bCs/>
          <w:sz w:val="24"/>
          <w:szCs w:val="24"/>
          <w:lang w:eastAsia="zh-CN"/>
        </w:rPr>
      </w:pPr>
      <w:r>
        <w:rPr>
          <w:rFonts w:hint="eastAsia" w:ascii="仿宋_GB2312" w:hAnsi="仿宋_GB2312" w:eastAsia="仿宋_GB2312" w:cs="仿宋_GB2312"/>
          <w:b/>
          <w:bCs/>
          <w:sz w:val="24"/>
          <w:szCs w:val="24"/>
          <w:lang w:eastAsia="zh-CN"/>
        </w:rPr>
        <w:t>八、工程保修</w:t>
      </w:r>
    </w:p>
    <w:p w14:paraId="436802D1">
      <w:pPr>
        <w:spacing w:line="360" w:lineRule="auto"/>
        <w:ind w:firstLine="480" w:firstLineChars="200"/>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本项目保修期</w:t>
      </w:r>
      <w:r>
        <w:rPr>
          <w:rFonts w:hint="eastAsia" w:ascii="仿宋_GB2312" w:hAnsi="仿宋_GB2312" w:eastAsia="仿宋_GB2312" w:cs="仿宋_GB2312"/>
          <w:sz w:val="24"/>
          <w:szCs w:val="24"/>
          <w:lang w:val="zh-CN" w:eastAsia="zh-CN"/>
        </w:rPr>
        <w:t>根据《建设工程质量管理条例》及有关规定执行。</w:t>
      </w:r>
      <w:r>
        <w:rPr>
          <w:rFonts w:hint="eastAsia" w:ascii="仿宋_GB2312" w:hAnsi="仿宋_GB2312" w:eastAsia="仿宋_GB2312" w:cs="仿宋_GB2312"/>
          <w:sz w:val="24"/>
          <w:szCs w:val="24"/>
          <w:lang w:eastAsia="zh-CN"/>
        </w:rPr>
        <w:t>在保修期限内，对甲方提出的有关维修、维护要求，乙方应在24小时内予以解决。乙方未能按时予以维修、维护的，甲方可另行委托第三方进行，因此而产生的费用由乙方承担，甲方有权从质保金中直接扣除，不足部分由乙方支付，乙方不得提出任何异议，给甲方造成损失的，乙方须给予赔偿。</w:t>
      </w:r>
    </w:p>
    <w:p w14:paraId="49D51459">
      <w:pPr>
        <w:spacing w:line="360" w:lineRule="auto"/>
        <w:ind w:firstLine="482" w:firstLineChars="200"/>
        <w:rPr>
          <w:rFonts w:ascii="仿宋_GB2312" w:hAnsi="仿宋_GB2312" w:eastAsia="仿宋_GB2312" w:cs="仿宋_GB2312"/>
          <w:b/>
          <w:bCs/>
          <w:sz w:val="24"/>
          <w:szCs w:val="24"/>
          <w:lang w:eastAsia="zh-CN"/>
        </w:rPr>
      </w:pPr>
      <w:r>
        <w:rPr>
          <w:rFonts w:hint="eastAsia" w:ascii="仿宋_GB2312" w:hAnsi="仿宋_GB2312" w:eastAsia="仿宋_GB2312" w:cs="仿宋_GB2312"/>
          <w:b/>
          <w:bCs/>
          <w:sz w:val="24"/>
          <w:szCs w:val="24"/>
          <w:lang w:eastAsia="zh-CN"/>
        </w:rPr>
        <w:t>九、争议的解决方式</w:t>
      </w:r>
    </w:p>
    <w:p w14:paraId="75390284">
      <w:pPr>
        <w:spacing w:line="360" w:lineRule="auto"/>
        <w:ind w:firstLine="480" w:firstLineChars="200"/>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合同执行过程中如发生争议，双方应及时协商解决，协商不成，双方均可向项目所在地人民法院起诉。</w:t>
      </w:r>
    </w:p>
    <w:p w14:paraId="6EEE40BD">
      <w:pPr>
        <w:spacing w:line="360" w:lineRule="auto"/>
        <w:ind w:firstLine="482" w:firstLineChars="200"/>
        <w:rPr>
          <w:rFonts w:ascii="仿宋_GB2312" w:hAnsi="仿宋_GB2312" w:eastAsia="仿宋_GB2312" w:cs="仿宋_GB2312"/>
          <w:b/>
          <w:bCs/>
          <w:sz w:val="24"/>
          <w:szCs w:val="24"/>
          <w:lang w:eastAsia="zh-CN"/>
        </w:rPr>
      </w:pPr>
      <w:r>
        <w:rPr>
          <w:rFonts w:hint="eastAsia" w:ascii="仿宋_GB2312" w:hAnsi="仿宋_GB2312" w:eastAsia="仿宋_GB2312" w:cs="仿宋_GB2312"/>
          <w:b/>
          <w:bCs/>
          <w:sz w:val="24"/>
          <w:szCs w:val="24"/>
          <w:lang w:eastAsia="zh-CN"/>
        </w:rPr>
        <w:t>十、其他：</w:t>
      </w:r>
    </w:p>
    <w:p w14:paraId="201AD5D0">
      <w:pPr>
        <w:spacing w:line="360" w:lineRule="auto"/>
        <w:ind w:firstLine="660"/>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(一)本合同未定事宜，双方可根据具体情况结合有关规定另行签订补充协议，补充协议与本合同具有同等法律效力。</w:t>
      </w:r>
    </w:p>
    <w:p w14:paraId="0EA247C7">
      <w:pPr>
        <w:spacing w:line="360" w:lineRule="auto"/>
        <w:ind w:firstLine="482" w:firstLineChars="200"/>
        <w:rPr>
          <w:rFonts w:ascii="仿宋_GB2312" w:hAnsi="仿宋_GB2312" w:eastAsia="仿宋_GB2312" w:cs="仿宋_GB2312"/>
          <w:b/>
          <w:bCs/>
          <w:sz w:val="24"/>
          <w:szCs w:val="24"/>
          <w:lang w:eastAsia="zh-CN"/>
        </w:rPr>
      </w:pPr>
      <w:r>
        <w:rPr>
          <w:rFonts w:hint="eastAsia" w:ascii="仿宋_GB2312" w:hAnsi="仿宋_GB2312" w:eastAsia="仿宋_GB2312" w:cs="仿宋_GB2312"/>
          <w:b/>
          <w:bCs/>
          <w:sz w:val="24"/>
          <w:szCs w:val="24"/>
          <w:lang w:eastAsia="zh-CN"/>
        </w:rPr>
        <w:t>十一、附则</w:t>
      </w:r>
    </w:p>
    <w:p w14:paraId="33EE8A63">
      <w:pPr>
        <w:tabs>
          <w:tab w:val="left" w:pos="0"/>
        </w:tabs>
        <w:spacing w:line="360" w:lineRule="auto"/>
        <w:ind w:firstLine="480" w:firstLineChars="200"/>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（一）本合同一式</w:t>
      </w:r>
      <w:r>
        <w:rPr>
          <w:rFonts w:hint="eastAsia" w:ascii="仿宋_GB2312" w:hAnsi="仿宋_GB2312" w:eastAsia="仿宋_GB2312" w:cs="仿宋_GB2312"/>
          <w:sz w:val="24"/>
          <w:szCs w:val="24"/>
          <w:u w:val="single"/>
          <w:lang w:eastAsia="zh-CN"/>
        </w:rPr>
        <w:t xml:space="preserve">   </w:t>
      </w:r>
      <w:r>
        <w:rPr>
          <w:rFonts w:hint="eastAsia" w:ascii="仿宋_GB2312" w:hAnsi="仿宋_GB2312" w:eastAsia="仿宋_GB2312" w:cs="仿宋_GB2312"/>
          <w:sz w:val="24"/>
          <w:szCs w:val="24"/>
          <w:lang w:eastAsia="zh-CN"/>
        </w:rPr>
        <w:t>份，正本</w:t>
      </w:r>
      <w:r>
        <w:rPr>
          <w:rFonts w:hint="eastAsia" w:ascii="仿宋_GB2312" w:hAnsi="仿宋_GB2312" w:eastAsia="仿宋_GB2312" w:cs="仿宋_GB2312"/>
          <w:sz w:val="24"/>
          <w:szCs w:val="24"/>
          <w:u w:val="single"/>
          <w:lang w:eastAsia="zh-CN"/>
        </w:rPr>
        <w:t xml:space="preserve">   </w:t>
      </w:r>
      <w:r>
        <w:rPr>
          <w:rFonts w:hint="eastAsia" w:ascii="仿宋_GB2312" w:hAnsi="仿宋_GB2312" w:eastAsia="仿宋_GB2312" w:cs="仿宋_GB2312"/>
          <w:sz w:val="24"/>
          <w:szCs w:val="24"/>
          <w:lang w:eastAsia="zh-CN"/>
        </w:rPr>
        <w:t>份，甲、乙方各执</w:t>
      </w:r>
      <w:r>
        <w:rPr>
          <w:rFonts w:hint="eastAsia" w:ascii="仿宋_GB2312" w:hAnsi="仿宋_GB2312" w:eastAsia="仿宋_GB2312" w:cs="仿宋_GB2312"/>
          <w:sz w:val="24"/>
          <w:szCs w:val="24"/>
          <w:u w:val="single"/>
          <w:lang w:eastAsia="zh-CN"/>
        </w:rPr>
        <w:t xml:space="preserve">  </w:t>
      </w:r>
      <w:r>
        <w:rPr>
          <w:rFonts w:hint="eastAsia" w:ascii="仿宋_GB2312" w:hAnsi="仿宋_GB2312" w:eastAsia="仿宋_GB2312" w:cs="仿宋_GB2312"/>
          <w:sz w:val="24"/>
          <w:szCs w:val="24"/>
          <w:lang w:eastAsia="zh-CN"/>
        </w:rPr>
        <w:t>份，副本</w:t>
      </w:r>
      <w:r>
        <w:rPr>
          <w:rFonts w:hint="eastAsia" w:ascii="仿宋_GB2312" w:hAnsi="仿宋_GB2312" w:eastAsia="仿宋_GB2312" w:cs="仿宋_GB2312"/>
          <w:sz w:val="24"/>
          <w:szCs w:val="24"/>
          <w:u w:val="single"/>
          <w:lang w:eastAsia="zh-CN"/>
        </w:rPr>
        <w:t xml:space="preserve">  </w:t>
      </w:r>
      <w:r>
        <w:rPr>
          <w:rFonts w:hint="eastAsia" w:ascii="仿宋_GB2312" w:hAnsi="仿宋_GB2312" w:eastAsia="仿宋_GB2312" w:cs="仿宋_GB2312"/>
          <w:sz w:val="24"/>
          <w:szCs w:val="24"/>
          <w:lang w:eastAsia="zh-CN"/>
        </w:rPr>
        <w:t>份，甲方执</w:t>
      </w:r>
      <w:r>
        <w:rPr>
          <w:rFonts w:hint="eastAsia" w:ascii="仿宋_GB2312" w:hAnsi="仿宋_GB2312" w:eastAsia="仿宋_GB2312" w:cs="仿宋_GB2312"/>
          <w:sz w:val="24"/>
          <w:szCs w:val="24"/>
          <w:u w:val="single"/>
          <w:lang w:eastAsia="zh-CN"/>
        </w:rPr>
        <w:t xml:space="preserve">   </w:t>
      </w:r>
      <w:r>
        <w:rPr>
          <w:rFonts w:hint="eastAsia" w:ascii="仿宋_GB2312" w:hAnsi="仿宋_GB2312" w:eastAsia="仿宋_GB2312" w:cs="仿宋_GB2312"/>
          <w:sz w:val="24"/>
          <w:szCs w:val="24"/>
          <w:lang w:eastAsia="zh-CN"/>
        </w:rPr>
        <w:t>份，乙方执</w:t>
      </w:r>
      <w:r>
        <w:rPr>
          <w:rFonts w:hint="eastAsia" w:ascii="仿宋_GB2312" w:hAnsi="仿宋_GB2312" w:eastAsia="仿宋_GB2312" w:cs="仿宋_GB2312"/>
          <w:sz w:val="24"/>
          <w:szCs w:val="24"/>
          <w:u w:val="single"/>
          <w:lang w:eastAsia="zh-CN"/>
        </w:rPr>
        <w:t xml:space="preserve">   </w:t>
      </w:r>
      <w:r>
        <w:rPr>
          <w:rFonts w:hint="eastAsia" w:ascii="仿宋_GB2312" w:hAnsi="仿宋_GB2312" w:eastAsia="仿宋_GB2312" w:cs="仿宋_GB2312"/>
          <w:sz w:val="24"/>
          <w:szCs w:val="24"/>
          <w:lang w:eastAsia="zh-CN"/>
        </w:rPr>
        <w:t>份。</w:t>
      </w:r>
    </w:p>
    <w:p w14:paraId="39575AF4">
      <w:pPr>
        <w:spacing w:line="360" w:lineRule="auto"/>
        <w:ind w:firstLine="480" w:firstLineChars="200"/>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（二）合同经双方盖章后生效，各条款执行完毕后终止。</w:t>
      </w:r>
    </w:p>
    <w:p w14:paraId="5B9D6F9C">
      <w:pPr>
        <w:spacing w:line="276" w:lineRule="auto"/>
        <w:ind w:firstLine="480" w:firstLineChars="200"/>
        <w:rPr>
          <w:rFonts w:ascii="仿宋_GB2312" w:hAnsi="仿宋_GB2312" w:eastAsia="仿宋_GB2312" w:cs="仿宋_GB2312"/>
          <w:sz w:val="24"/>
          <w:szCs w:val="24"/>
          <w:lang w:eastAsia="zh-CN"/>
        </w:rPr>
      </w:pPr>
    </w:p>
    <w:p w14:paraId="5445CEC2">
      <w:pPr>
        <w:spacing w:line="276" w:lineRule="auto"/>
        <w:ind w:firstLine="480" w:firstLineChars="200"/>
        <w:rPr>
          <w:rFonts w:ascii="仿宋_GB2312" w:hAnsi="仿宋_GB2312" w:eastAsia="仿宋_GB2312" w:cs="仿宋_GB2312"/>
          <w:sz w:val="24"/>
          <w:szCs w:val="24"/>
          <w:lang w:eastAsia="zh-CN"/>
        </w:rPr>
      </w:pPr>
    </w:p>
    <w:p w14:paraId="0ECE57B7">
      <w:pPr>
        <w:spacing w:line="276" w:lineRule="auto"/>
        <w:ind w:firstLine="480" w:firstLineChars="200"/>
        <w:rPr>
          <w:rFonts w:ascii="仿宋_GB2312" w:hAnsi="仿宋_GB2312" w:eastAsia="仿宋_GB2312" w:cs="仿宋_GB2312"/>
          <w:sz w:val="24"/>
          <w:szCs w:val="24"/>
          <w:lang w:eastAsia="zh-CN"/>
        </w:rPr>
      </w:pPr>
    </w:p>
    <w:p w14:paraId="7C31B4D7">
      <w:pPr>
        <w:spacing w:line="276" w:lineRule="auto"/>
        <w:ind w:firstLine="480" w:firstLineChars="200"/>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甲方：(盖章)                乙方(盖章)</w:t>
      </w:r>
    </w:p>
    <w:p w14:paraId="5D92702D">
      <w:pPr>
        <w:pStyle w:val="7"/>
        <w:rPr>
          <w:rFonts w:ascii="仿宋_GB2312" w:hAnsi="仿宋_GB2312" w:eastAsia="仿宋_GB2312" w:cs="仿宋_GB2312"/>
          <w:sz w:val="24"/>
          <w:szCs w:val="24"/>
          <w:lang w:eastAsia="zh-CN"/>
        </w:rPr>
      </w:pPr>
    </w:p>
    <w:p w14:paraId="3D26C99C">
      <w:pPr>
        <w:spacing w:line="276" w:lineRule="auto"/>
        <w:ind w:firstLine="480" w:firstLineChars="200"/>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 xml:space="preserve">甲方负责人：(签字)          乙方负责人：(签字)  </w:t>
      </w:r>
    </w:p>
    <w:p w14:paraId="3029B9EB">
      <w:pPr>
        <w:spacing w:line="276" w:lineRule="auto"/>
        <w:ind w:firstLine="480" w:firstLineChars="200"/>
        <w:rPr>
          <w:rFonts w:ascii="仿宋_GB2312" w:hAnsi="仿宋_GB2312" w:eastAsia="仿宋_GB2312" w:cs="仿宋_GB2312"/>
          <w:sz w:val="24"/>
          <w:szCs w:val="24"/>
          <w:lang w:eastAsia="zh-CN"/>
        </w:rPr>
      </w:pPr>
    </w:p>
    <w:p w14:paraId="13E6A7AC">
      <w:pPr>
        <w:spacing w:line="276" w:lineRule="auto"/>
        <w:ind w:firstLine="480" w:firstLineChars="200"/>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甲方经办人:                 乙方经办人：</w:t>
      </w:r>
    </w:p>
    <w:p w14:paraId="195AEAE2">
      <w:pPr>
        <w:spacing w:line="276" w:lineRule="auto"/>
        <w:ind w:firstLine="480" w:firstLineChars="200"/>
        <w:rPr>
          <w:rFonts w:ascii="仿宋_GB2312" w:hAnsi="仿宋_GB2312" w:eastAsia="仿宋_GB2312" w:cs="仿宋_GB2312"/>
          <w:sz w:val="24"/>
          <w:szCs w:val="24"/>
          <w:lang w:eastAsia="zh-CN"/>
        </w:rPr>
      </w:pPr>
    </w:p>
    <w:p w14:paraId="360F2FE7">
      <w:pPr>
        <w:spacing w:line="276" w:lineRule="auto"/>
        <w:ind w:firstLine="480" w:firstLineChars="200"/>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 xml:space="preserve">年   月   日                年   月   日 </w:t>
      </w:r>
    </w:p>
    <w:p w14:paraId="7A3B196C">
      <w:pPr>
        <w:rPr>
          <w:rFonts w:ascii="仿宋_GB2312" w:hAnsi="仿宋_GB2312" w:eastAsia="仿宋_GB2312" w:cs="仿宋_GB2312"/>
          <w:bCs/>
          <w:sz w:val="24"/>
          <w:szCs w:val="24"/>
          <w:lang w:eastAsia="zh-CN"/>
        </w:rPr>
      </w:pPr>
      <w:r>
        <w:rPr>
          <w:rFonts w:hint="eastAsia" w:ascii="仿宋_GB2312" w:hAnsi="仿宋_GB2312" w:eastAsia="仿宋_GB2312" w:cs="仿宋_GB2312"/>
          <w:bCs/>
          <w:sz w:val="24"/>
          <w:szCs w:val="24"/>
          <w:lang w:eastAsia="zh-CN"/>
        </w:rPr>
        <w:br w:type="page"/>
      </w:r>
      <w:r>
        <w:rPr>
          <w:rFonts w:hint="eastAsia" w:ascii="仿宋_GB2312" w:hAnsi="仿宋_GB2312" w:eastAsia="仿宋_GB2312" w:cs="仿宋_GB2312"/>
          <w:b/>
          <w:sz w:val="24"/>
          <w:szCs w:val="24"/>
          <w:lang w:eastAsia="zh-CN"/>
        </w:rPr>
        <w:t>附件1：</w:t>
      </w:r>
    </w:p>
    <w:p w14:paraId="23F6DE0B">
      <w:pPr>
        <w:spacing w:line="560" w:lineRule="exact"/>
        <w:jc w:val="center"/>
        <w:rPr>
          <w:rFonts w:ascii="仿宋_GB2312" w:hAnsi="仿宋_GB2312" w:eastAsia="仿宋_GB2312" w:cs="仿宋_GB2312"/>
          <w:bCs/>
          <w:sz w:val="24"/>
          <w:szCs w:val="24"/>
          <w:highlight w:val="cyan"/>
          <w:lang w:eastAsia="zh-CN"/>
        </w:rPr>
      </w:pPr>
      <w:r>
        <w:rPr>
          <w:rFonts w:hint="eastAsia" w:ascii="仿宋_GB2312" w:hAnsi="仿宋_GB2312" w:eastAsia="仿宋_GB2312" w:cs="仿宋_GB2312"/>
          <w:b/>
          <w:sz w:val="24"/>
          <w:szCs w:val="24"/>
          <w:lang w:eastAsia="zh-CN"/>
        </w:rPr>
        <w:t>安全生产、文明施工责任书</w:t>
      </w:r>
    </w:p>
    <w:p w14:paraId="52428E64">
      <w:pPr>
        <w:spacing w:line="560" w:lineRule="exact"/>
        <w:jc w:val="center"/>
        <w:rPr>
          <w:rFonts w:ascii="仿宋_GB2312" w:hAnsi="仿宋_GB2312" w:eastAsia="仿宋_GB2312" w:cs="仿宋_GB2312"/>
          <w:bCs/>
          <w:sz w:val="24"/>
          <w:szCs w:val="24"/>
          <w:lang w:eastAsia="zh-CN"/>
        </w:rPr>
      </w:pPr>
    </w:p>
    <w:p w14:paraId="2A1A467B">
      <w:pPr>
        <w:spacing w:line="560" w:lineRule="exact"/>
        <w:ind w:firstLine="480" w:firstLineChars="200"/>
        <w:rPr>
          <w:rFonts w:ascii="仿宋_GB2312" w:hAnsi="仿宋_GB2312" w:eastAsia="仿宋_GB2312" w:cs="仿宋_GB2312"/>
          <w:sz w:val="24"/>
          <w:szCs w:val="24"/>
          <w:u w:val="single"/>
          <w:lang w:eastAsia="zh-CN"/>
        </w:rPr>
      </w:pPr>
      <w:r>
        <w:rPr>
          <w:rFonts w:hint="eastAsia" w:ascii="仿宋_GB2312" w:hAnsi="仿宋_GB2312" w:eastAsia="仿宋_GB2312" w:cs="仿宋_GB2312"/>
          <w:sz w:val="24"/>
          <w:szCs w:val="24"/>
          <w:lang w:eastAsia="zh-CN"/>
        </w:rPr>
        <w:t>甲方：</w:t>
      </w:r>
      <w:r>
        <w:rPr>
          <w:rFonts w:hint="eastAsia" w:ascii="仿宋_GB2312" w:hAnsi="仿宋_GB2312" w:eastAsia="仿宋_GB2312" w:cs="仿宋_GB2312"/>
          <w:sz w:val="24"/>
          <w:szCs w:val="24"/>
          <w:u w:val="single"/>
          <w:lang w:eastAsia="zh-CN"/>
        </w:rPr>
        <w:t xml:space="preserve">                                      </w:t>
      </w:r>
    </w:p>
    <w:p w14:paraId="548C23FF">
      <w:pPr>
        <w:spacing w:line="560" w:lineRule="exact"/>
        <w:ind w:firstLine="480" w:firstLineChars="200"/>
        <w:rPr>
          <w:rFonts w:ascii="仿宋_GB2312" w:hAnsi="仿宋_GB2312" w:eastAsia="仿宋_GB2312" w:cs="仿宋_GB2312"/>
          <w:sz w:val="24"/>
          <w:szCs w:val="24"/>
          <w:u w:val="single"/>
          <w:lang w:eastAsia="zh-CN"/>
        </w:rPr>
      </w:pPr>
      <w:r>
        <w:rPr>
          <w:rFonts w:hint="eastAsia" w:ascii="仿宋_GB2312" w:hAnsi="仿宋_GB2312" w:eastAsia="仿宋_GB2312" w:cs="仿宋_GB2312"/>
          <w:sz w:val="24"/>
          <w:szCs w:val="24"/>
          <w:lang w:eastAsia="zh-CN"/>
        </w:rPr>
        <w:t>乙方：</w:t>
      </w:r>
      <w:r>
        <w:rPr>
          <w:rFonts w:hint="eastAsia" w:ascii="仿宋_GB2312" w:hAnsi="仿宋_GB2312" w:eastAsia="仿宋_GB2312" w:cs="仿宋_GB2312"/>
          <w:sz w:val="24"/>
          <w:szCs w:val="24"/>
          <w:u w:val="single"/>
          <w:lang w:eastAsia="zh-CN"/>
        </w:rPr>
        <w:t xml:space="preserve">                                      </w:t>
      </w:r>
    </w:p>
    <w:p w14:paraId="3FB42827">
      <w:pPr>
        <w:spacing w:line="560" w:lineRule="exact"/>
        <w:ind w:firstLine="480" w:firstLineChars="200"/>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 xml:space="preserve">        </w:t>
      </w:r>
    </w:p>
    <w:p w14:paraId="59EA62AD">
      <w:pPr>
        <w:spacing w:line="360" w:lineRule="auto"/>
        <w:ind w:firstLine="480" w:firstLineChars="200"/>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为加强安全施工管理，认真落实“安全第一、预防为主”的安全生产工作方针，杜绝安全事故发生，维护人民生命和财产安全，根据《中华人民共和国安全生产法》、《建设工程安全生产管理条例》等相关法规政策，经甲、乙双方协商一致，就</w:t>
      </w:r>
      <w:r>
        <w:rPr>
          <w:rFonts w:hint="eastAsia" w:ascii="仿宋_GB2312" w:hAnsi="仿宋_GB2312" w:eastAsia="仿宋_GB2312" w:cs="仿宋_GB2312"/>
          <w:sz w:val="24"/>
          <w:szCs w:val="24"/>
          <w:u w:val="single"/>
          <w:lang w:eastAsia="zh-CN"/>
        </w:rPr>
        <w:t>xxx</w:t>
      </w:r>
      <w:r>
        <w:rPr>
          <w:rFonts w:hint="eastAsia" w:ascii="仿宋_GB2312" w:hAnsi="仿宋_GB2312" w:eastAsia="仿宋_GB2312" w:cs="仿宋_GB2312"/>
          <w:sz w:val="24"/>
          <w:szCs w:val="24"/>
          <w:lang w:eastAsia="zh-CN"/>
        </w:rPr>
        <w:t>项目签署安全生产、文明施工责任书，主要内容如下：</w:t>
      </w:r>
    </w:p>
    <w:p w14:paraId="6074F3DA">
      <w:pPr>
        <w:spacing w:line="360" w:lineRule="auto"/>
        <w:ind w:firstLine="480" w:firstLineChars="200"/>
        <w:rPr>
          <w:rFonts w:ascii="仿宋_GB2312" w:hAnsi="仿宋_GB2312" w:eastAsia="仿宋_GB2312" w:cs="仿宋_GB2312"/>
          <w:bCs/>
          <w:sz w:val="24"/>
          <w:szCs w:val="24"/>
          <w:lang w:eastAsia="zh-CN"/>
        </w:rPr>
      </w:pPr>
      <w:r>
        <w:rPr>
          <w:rFonts w:hint="eastAsia" w:ascii="仿宋_GB2312" w:hAnsi="仿宋_GB2312" w:eastAsia="仿宋_GB2312" w:cs="仿宋_GB2312"/>
          <w:bCs/>
          <w:sz w:val="24"/>
          <w:szCs w:val="24"/>
          <w:lang w:eastAsia="zh-CN"/>
        </w:rPr>
        <w:t>一、甲方责任</w:t>
      </w:r>
    </w:p>
    <w:p w14:paraId="1453150A">
      <w:pPr>
        <w:spacing w:line="360" w:lineRule="auto"/>
        <w:ind w:firstLine="360" w:firstLineChars="150"/>
        <w:rPr>
          <w:rFonts w:ascii="仿宋_GB2312" w:hAnsi="仿宋_GB2312" w:eastAsia="仿宋_GB2312" w:cs="仿宋_GB2312"/>
          <w:bCs/>
          <w:sz w:val="24"/>
          <w:szCs w:val="24"/>
          <w:lang w:eastAsia="zh-CN"/>
        </w:rPr>
      </w:pPr>
      <w:r>
        <w:rPr>
          <w:rFonts w:hint="eastAsia" w:ascii="仿宋_GB2312" w:hAnsi="仿宋_GB2312" w:eastAsia="仿宋_GB2312" w:cs="仿宋_GB2312"/>
          <w:sz w:val="24"/>
          <w:szCs w:val="24"/>
          <w:lang w:eastAsia="zh-CN"/>
        </w:rPr>
        <w:t xml:space="preserve">（一）及时传达和通报相关职能部门关于安全生产工作的重要指示和要求，督促乙方安全施工工作的落实。 </w:t>
      </w:r>
    </w:p>
    <w:p w14:paraId="588719FD">
      <w:pPr>
        <w:spacing w:line="360" w:lineRule="auto"/>
        <w:ind w:firstLine="360" w:firstLineChars="150"/>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（二）定期组织安全会议，随时组织安全检查和现场监督管理。</w:t>
      </w:r>
    </w:p>
    <w:p w14:paraId="0F58D318">
      <w:pPr>
        <w:spacing w:line="360" w:lineRule="auto"/>
        <w:ind w:firstLine="360" w:firstLineChars="150"/>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（三）及时协调解决工程实施过程中各类管线的迁移和改造等问题。</w:t>
      </w:r>
    </w:p>
    <w:p w14:paraId="6D8F74CF">
      <w:pPr>
        <w:spacing w:line="360" w:lineRule="auto"/>
        <w:ind w:firstLine="480" w:firstLineChars="200"/>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二、乙方责任</w:t>
      </w:r>
    </w:p>
    <w:p w14:paraId="5F72B663">
      <w:pPr>
        <w:spacing w:line="360" w:lineRule="auto"/>
        <w:ind w:firstLine="360" w:firstLineChars="150"/>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（一）及时处理施工过程中妨碍安全生产和文明施工的问题。</w:t>
      </w:r>
    </w:p>
    <w:p w14:paraId="55C75DE9">
      <w:pPr>
        <w:spacing w:line="360" w:lineRule="auto"/>
        <w:ind w:firstLine="360" w:firstLineChars="150"/>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（二）认真贯彻执行《中华人民共和国安全生产法》、《建设工程安全生产管理条例》等有关安全生产的法规政策。根据现场实际情况，制订有效可行的安全与文明施工方案。</w:t>
      </w:r>
    </w:p>
    <w:p w14:paraId="47967443">
      <w:pPr>
        <w:spacing w:line="360" w:lineRule="auto"/>
        <w:ind w:firstLine="360" w:firstLineChars="150"/>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（三）应当健全安全生产制度，建立由法定代表人为第一责任人的责任体系，完善紧急救援措施，保证安全施工，做到“组织有保证，任务有要求，工作有检查，预防有措施”。</w:t>
      </w:r>
    </w:p>
    <w:p w14:paraId="5D8B90BA">
      <w:pPr>
        <w:spacing w:line="360" w:lineRule="auto"/>
        <w:ind w:firstLine="360" w:firstLineChars="150"/>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（四）应建立健全安全组织管理机构，制订严格的安全管理制度和安全生产预案。现场施工人员全面掌握安全文明施工的方法和要领，安全生产文明施工责任人全过程进驻现场。</w:t>
      </w:r>
    </w:p>
    <w:p w14:paraId="11A0422D">
      <w:pPr>
        <w:spacing w:line="360" w:lineRule="auto"/>
        <w:ind w:firstLine="360" w:firstLineChars="150"/>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（五）应建立严格的对易燃、易爆等危险品管理制度和使用规范，配备充足的安全防护物品和器具。</w:t>
      </w:r>
    </w:p>
    <w:p w14:paraId="7A4A8EF2">
      <w:pPr>
        <w:spacing w:line="360" w:lineRule="auto"/>
        <w:ind w:firstLine="480" w:firstLineChars="200"/>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六）应在施工现场周边设立围护设施和警示标志。施工前，乙方向职工介绍施工中有关安全、防火等规章制度及要求，提高职工的安全思想意识和自我保护能力，督促职工自觉遵守安全纪律、制度法规。乙方必须检查、督促施工人员严格遵守、认真执行。</w:t>
      </w:r>
    </w:p>
    <w:p w14:paraId="291B747F">
      <w:pPr>
        <w:spacing w:line="360" w:lineRule="auto"/>
        <w:ind w:firstLine="480" w:firstLineChars="200"/>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（七）机械设备、脚手架等设施，在搭设、安装完毕并按规定验收后方可使用，严禁在未检验或检验不合格情况下投入使用。</w:t>
      </w:r>
    </w:p>
    <w:p w14:paraId="42AABB0E">
      <w:pPr>
        <w:spacing w:line="360" w:lineRule="auto"/>
        <w:ind w:firstLine="480" w:firstLineChars="200"/>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八）特种作业必须执行《国家特种作业人员安全技术培训考核管理规定》，经省、市、区的特种作业人员安全技术培训考核后持证上岗，起重吊装作业必须遵守“十不吊”规定，严禁违章、无证操作，严禁不懂电气、机械设备的人，擅自操作使用电气、机械设备。</w:t>
      </w:r>
    </w:p>
    <w:p w14:paraId="6D78E193">
      <w:pPr>
        <w:spacing w:line="360" w:lineRule="auto"/>
        <w:ind w:firstLine="480" w:firstLineChars="200"/>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九）必须严格执行各类防火、防爆制度和使用规范，易燃易爆场所严禁吸烟及动用明火，消防器材不得挪作他用。电焊、气焊割作业应按规定办理动火审批手续，严格遵守“十不烧”规定，严禁使用电炉。擅自乱拉电器线路造成后果均有肇事方负责。</w:t>
      </w:r>
    </w:p>
    <w:p w14:paraId="79FBD20F">
      <w:pPr>
        <w:spacing w:line="360" w:lineRule="auto"/>
        <w:ind w:firstLine="480" w:firstLineChars="200"/>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（十）在施工中，应注意地下管线及高低压架空线路保护，甲方应详细交底，乙方应贯彻交底要求，如遇有情况，应及时和甲方联系，采取保护措施。</w:t>
      </w:r>
    </w:p>
    <w:p w14:paraId="718C61EA">
      <w:pPr>
        <w:spacing w:line="360" w:lineRule="auto"/>
        <w:ind w:firstLine="360" w:firstLineChars="150"/>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（十一）配备充足的安全防护物品和器具，监督施工人员自觉穿戴好安全防护用品。</w:t>
      </w:r>
    </w:p>
    <w:p w14:paraId="2FF72586">
      <w:pPr>
        <w:spacing w:line="360" w:lineRule="auto"/>
        <w:ind w:firstLine="360" w:firstLineChars="150"/>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 xml:space="preserve">（十二）拆除房屋或构筑物前，应先截断电源、关闭天然气，拆除楼房应当搭设防护架、设立防护网，施工人员应当按规定佩戴安全帽、挂设保险绳，应有效的控制施工过程中的扬尘、噪声和震动，按有关规定运输建筑材料、处置建筑渣土和各种废物。 </w:t>
      </w:r>
    </w:p>
    <w:p w14:paraId="7969D5B5">
      <w:pPr>
        <w:spacing w:line="360" w:lineRule="auto"/>
        <w:ind w:firstLine="360" w:firstLineChars="150"/>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十三）在房屋拆除施工时不得有下列行为：抛撒废料；将有毒有害废物作土方回填；泥浆水未经处理直接排入城市排水设施或河道；无符合规定装置而在施工现场熔融沥青或者焚烧油毡、油漆以及其它产生有毒有害烟尘和气体的物质；在应拆除建筑物内办公、生活或非作业性滞留；其它应当禁止的行为。</w:t>
      </w:r>
    </w:p>
    <w:p w14:paraId="4914FCBB">
      <w:pPr>
        <w:spacing w:line="360" w:lineRule="auto"/>
        <w:ind w:firstLine="360" w:firstLineChars="150"/>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 xml:space="preserve">（十四）积极配合相关部门的监督、检查和指导，对存在的问题，要制定整改措施、经费保障、完工日期等整改计划，及时采取有效措施，消除安全隐患，按规定的时间上交安全检查整改情况书面材料，并向甲方报送整改情况。   </w:t>
      </w:r>
    </w:p>
    <w:p w14:paraId="19B5CE2A">
      <w:pPr>
        <w:spacing w:line="360" w:lineRule="auto"/>
        <w:ind w:firstLine="360" w:firstLineChars="150"/>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十五）加强拆除现场管理，完善各种安全防护设施，乙方承担施工过程中发生安全事故的全部责任和处罚。若发生安全事故，要立即组织力量进行救援，最大限度杜绝人员伤亡，及时上报事故情况，不得拖延或瞒报事故。安全事故发生后，要保护好现场，积极配合相关部门做好调查取证工作，按照责任及相关规定做好善后处理工作，消除安全隐患。</w:t>
      </w:r>
    </w:p>
    <w:p w14:paraId="5E8798E7">
      <w:pPr>
        <w:spacing w:line="360" w:lineRule="auto"/>
        <w:ind w:firstLine="360" w:firstLineChars="150"/>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十六）甲方向乙方支付安全看护费（详见房屋拆除及垃圾清运工程合同），乙方应组织做好拆除前所有移交房屋及现场安全看护工作，若因看护不力导致的安全事故等由乙方承担全部责任。同时，乙方应组织开展拆迁区域的安全巡查工作，对发现的安全隐患应及时向甲方报告以采取解决措施。</w:t>
      </w:r>
    </w:p>
    <w:p w14:paraId="2ECFD5EA">
      <w:pPr>
        <w:spacing w:line="360" w:lineRule="auto"/>
        <w:ind w:firstLine="480" w:firstLineChars="200"/>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三、本责任书未注明事项，必须符合磋商文件及国家相关法律、法规以及各级建设行政主管部门的相关要求。</w:t>
      </w:r>
    </w:p>
    <w:p w14:paraId="55CEC12F">
      <w:pPr>
        <w:spacing w:line="360" w:lineRule="auto"/>
        <w:ind w:firstLine="480" w:firstLineChars="200"/>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四、本责任书一式陆份，甲、乙双方各执肆份，双方签字盖章后生效，工作完成后自动失效。</w:t>
      </w:r>
    </w:p>
    <w:p w14:paraId="7DFD78C6">
      <w:pPr>
        <w:spacing w:line="560" w:lineRule="exact"/>
        <w:ind w:firstLine="480" w:firstLineChars="200"/>
        <w:rPr>
          <w:rFonts w:ascii="仿宋_GB2312" w:hAnsi="仿宋_GB2312" w:eastAsia="仿宋_GB2312" w:cs="仿宋_GB2312"/>
          <w:sz w:val="24"/>
          <w:szCs w:val="24"/>
          <w:lang w:eastAsia="zh-CN"/>
        </w:rPr>
      </w:pPr>
    </w:p>
    <w:p w14:paraId="54194EB6">
      <w:pPr>
        <w:spacing w:line="560" w:lineRule="exact"/>
        <w:ind w:firstLine="480" w:firstLineChars="200"/>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甲方：(盖章)                乙方(盖章)</w:t>
      </w:r>
    </w:p>
    <w:p w14:paraId="735524CF">
      <w:pPr>
        <w:spacing w:line="560" w:lineRule="exact"/>
        <w:ind w:firstLine="480" w:firstLineChars="200"/>
        <w:rPr>
          <w:rFonts w:ascii="仿宋_GB2312" w:hAnsi="仿宋_GB2312" w:eastAsia="仿宋_GB2312" w:cs="仿宋_GB2312"/>
          <w:sz w:val="24"/>
          <w:szCs w:val="24"/>
          <w:lang w:eastAsia="zh-CN"/>
        </w:rPr>
      </w:pPr>
    </w:p>
    <w:p w14:paraId="5484404A">
      <w:pPr>
        <w:spacing w:line="560" w:lineRule="exact"/>
        <w:ind w:firstLine="480" w:firstLineChars="200"/>
        <w:rPr>
          <w:rFonts w:ascii="仿宋_GB2312" w:hAnsi="仿宋_GB2312" w:eastAsia="仿宋_GB2312" w:cs="仿宋_GB2312"/>
          <w:sz w:val="24"/>
          <w:szCs w:val="24"/>
          <w:lang w:eastAsia="zh-CN"/>
        </w:rPr>
      </w:pPr>
    </w:p>
    <w:p w14:paraId="32AF1F59">
      <w:pPr>
        <w:spacing w:line="560" w:lineRule="exact"/>
        <w:ind w:firstLine="480" w:firstLineChars="200"/>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 xml:space="preserve">甲方负责人：(签字)          乙方负责人：(签字)  </w:t>
      </w:r>
    </w:p>
    <w:p w14:paraId="69D6C628">
      <w:pPr>
        <w:spacing w:line="560" w:lineRule="exact"/>
        <w:ind w:firstLine="480" w:firstLineChars="200"/>
        <w:rPr>
          <w:rFonts w:ascii="仿宋_GB2312" w:hAnsi="仿宋_GB2312" w:eastAsia="仿宋_GB2312" w:cs="仿宋_GB2312"/>
          <w:sz w:val="24"/>
          <w:szCs w:val="24"/>
          <w:lang w:eastAsia="zh-CN"/>
        </w:rPr>
      </w:pPr>
    </w:p>
    <w:p w14:paraId="5ECD6DE7">
      <w:pPr>
        <w:spacing w:line="560" w:lineRule="exact"/>
        <w:ind w:firstLine="480" w:firstLineChars="200"/>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甲方经办人:                 乙方经办人：</w:t>
      </w:r>
    </w:p>
    <w:p w14:paraId="2CDC6A49">
      <w:pPr>
        <w:pStyle w:val="10"/>
        <w:spacing w:before="0" w:after="0" w:line="360" w:lineRule="auto"/>
        <w:ind w:firstLine="480" w:firstLineChars="200"/>
        <w:jc w:val="left"/>
        <w:outlineLvl w:val="9"/>
        <w:rPr>
          <w:rFonts w:ascii="仿宋_GB2312" w:hAnsi="仿宋_GB2312" w:eastAsia="仿宋_GB2312" w:cs="仿宋_GB2312"/>
          <w:b w:val="0"/>
          <w:bCs w:val="0"/>
          <w:sz w:val="24"/>
          <w:szCs w:val="24"/>
          <w:lang w:eastAsia="zh-CN"/>
        </w:rPr>
      </w:pPr>
    </w:p>
    <w:p w14:paraId="733F6014">
      <w:pPr>
        <w:ind w:firstLine="480" w:firstLineChars="200"/>
        <w:rPr>
          <w:rFonts w:hint="eastAsia"/>
        </w:rPr>
      </w:pPr>
      <w:bookmarkStart w:id="6" w:name="_Toc878"/>
      <w:bookmarkStart w:id="7" w:name="_Toc22086"/>
      <w:bookmarkStart w:id="8" w:name="_Toc6190"/>
      <w:bookmarkStart w:id="9" w:name="_Toc9849"/>
      <w:bookmarkStart w:id="10" w:name="_Toc15001"/>
      <w:bookmarkStart w:id="11" w:name="_Toc31348"/>
      <w:bookmarkStart w:id="12" w:name="_Toc13973"/>
      <w:bookmarkStart w:id="13" w:name="_Toc1781"/>
      <w:bookmarkStart w:id="14" w:name="_Toc26683"/>
      <w:bookmarkStart w:id="15" w:name="_Toc19939"/>
      <w:bookmarkStart w:id="16" w:name="_Toc1316"/>
      <w:bookmarkStart w:id="17" w:name="_Toc2086"/>
      <w:bookmarkStart w:id="18" w:name="_Toc7935"/>
      <w:r>
        <w:rPr>
          <w:rFonts w:hint="eastAsia" w:ascii="仿宋_GB2312" w:hAnsi="仿宋_GB2312" w:eastAsia="仿宋_GB2312" w:cs="仿宋_GB2312"/>
          <w:sz w:val="24"/>
          <w:szCs w:val="24"/>
        </w:rPr>
        <w:t>年   月   日                年   月   日</w:t>
      </w:r>
      <w:bookmarkEnd w:id="6"/>
      <w:bookmarkEnd w:id="7"/>
      <w:bookmarkEnd w:id="8"/>
      <w:bookmarkEnd w:id="9"/>
      <w:bookmarkEnd w:id="10"/>
      <w:bookmarkEnd w:id="11"/>
      <w:bookmarkEnd w:id="12"/>
      <w:bookmarkEnd w:id="13"/>
      <w:bookmarkEnd w:id="14"/>
      <w:bookmarkEnd w:id="15"/>
      <w:bookmarkEnd w:id="16"/>
      <w:bookmarkEnd w:id="17"/>
      <w:bookmarkEnd w:id="1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DA0958"/>
    <w:rsid w:val="00DF677C"/>
    <w:rsid w:val="01BD616A"/>
    <w:rsid w:val="060214F1"/>
    <w:rsid w:val="0B851997"/>
    <w:rsid w:val="1BA70DEF"/>
    <w:rsid w:val="219F1439"/>
    <w:rsid w:val="2907515E"/>
    <w:rsid w:val="2C8E702F"/>
    <w:rsid w:val="30E71501"/>
    <w:rsid w:val="355B7D16"/>
    <w:rsid w:val="3E741203"/>
    <w:rsid w:val="49CC64A2"/>
    <w:rsid w:val="4FDA0958"/>
    <w:rsid w:val="528E6F80"/>
    <w:rsid w:val="5B362ED0"/>
    <w:rsid w:val="61E60EAB"/>
    <w:rsid w:val="70234E4F"/>
    <w:rsid w:val="72943709"/>
    <w:rsid w:val="731B37F0"/>
    <w:rsid w:val="783646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qFormat="1" w:unhideWhenUsed="0" w:uiPriority="99"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1"/>
    <w:qFormat/>
    <w:uiPriority w:val="0"/>
    <w:pPr>
      <w:keepNext/>
      <w:widowControl w:val="0"/>
      <w:jc w:val="center"/>
      <w:outlineLvl w:val="0"/>
    </w:pPr>
    <w:rPr>
      <w:rFonts w:ascii="黑体" w:eastAsia="黑体"/>
      <w:sz w:val="28"/>
    </w:rPr>
  </w:style>
  <w:style w:type="paragraph" w:styleId="3">
    <w:name w:val="heading 2"/>
    <w:basedOn w:val="1"/>
    <w:next w:val="1"/>
    <w:qFormat/>
    <w:uiPriority w:val="0"/>
    <w:pPr>
      <w:keepNext/>
      <w:widowControl w:val="0"/>
      <w:spacing w:line="720" w:lineRule="exact"/>
      <w:outlineLvl w:val="1"/>
    </w:pPr>
    <w:rPr>
      <w:rFonts w:ascii="黑体" w:hAnsi="黑体" w:eastAsia="楷体_GB2312"/>
      <w:sz w:val="28"/>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style>
  <w:style w:type="paragraph" w:styleId="5">
    <w:name w:val="toa heading"/>
    <w:basedOn w:val="1"/>
    <w:next w:val="1"/>
    <w:unhideWhenUsed/>
    <w:qFormat/>
    <w:uiPriority w:val="99"/>
    <w:rPr>
      <w:rFonts w:ascii="Arial" w:hAnsi="Arial"/>
      <w:sz w:val="24"/>
    </w:rPr>
  </w:style>
  <w:style w:type="paragraph" w:styleId="6">
    <w:name w:val="Body Text 3"/>
    <w:basedOn w:val="1"/>
    <w:qFormat/>
    <w:uiPriority w:val="99"/>
    <w:pPr>
      <w:jc w:val="center"/>
    </w:pPr>
    <w:rPr>
      <w:kern w:val="0"/>
      <w:sz w:val="16"/>
      <w:szCs w:val="16"/>
    </w:rPr>
  </w:style>
  <w:style w:type="paragraph" w:styleId="7">
    <w:name w:val="Body Text"/>
    <w:basedOn w:val="1"/>
    <w:qFormat/>
    <w:uiPriority w:val="99"/>
    <w:pPr>
      <w:jc w:val="left"/>
    </w:pPr>
    <w:rPr>
      <w:kern w:val="0"/>
    </w:rPr>
  </w:style>
  <w:style w:type="paragraph" w:styleId="8">
    <w:name w:val="Body Text Indent"/>
    <w:basedOn w:val="1"/>
    <w:qFormat/>
    <w:uiPriority w:val="0"/>
    <w:pPr>
      <w:spacing w:after="120"/>
      <w:ind w:left="420" w:leftChars="200"/>
    </w:pPr>
    <w:rPr>
      <w:rFonts w:ascii="Times New Roman" w:hAnsi="Times New Roman"/>
    </w:rPr>
  </w:style>
  <w:style w:type="paragraph" w:styleId="9">
    <w:name w:val="Plain Text"/>
    <w:basedOn w:val="1"/>
    <w:next w:val="1"/>
    <w:qFormat/>
    <w:uiPriority w:val="0"/>
    <w:rPr>
      <w:rFonts w:ascii="宋体" w:hAnsi="Courier New"/>
    </w:rPr>
  </w:style>
  <w:style w:type="paragraph" w:styleId="10">
    <w:name w:val="Title"/>
    <w:basedOn w:val="1"/>
    <w:next w:val="1"/>
    <w:qFormat/>
    <w:uiPriority w:val="99"/>
    <w:pPr>
      <w:widowControl/>
      <w:spacing w:before="240" w:after="60"/>
      <w:jc w:val="center"/>
      <w:outlineLvl w:val="0"/>
    </w:pPr>
    <w:rPr>
      <w:rFonts w:ascii="Cambria" w:hAnsi="Cambria"/>
      <w:b/>
      <w:bCs/>
      <w:kern w:val="28"/>
      <w:sz w:val="32"/>
      <w:szCs w:val="32"/>
    </w:rPr>
  </w:style>
  <w:style w:type="paragraph" w:styleId="11">
    <w:name w:val="Body Text First Indent 2"/>
    <w:basedOn w:val="8"/>
    <w:qFormat/>
    <w:uiPriority w:val="0"/>
    <w:pPr>
      <w:ind w:firstLine="420" w:firstLineChars="200"/>
    </w:p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5">
    <w:name w:val="null3"/>
    <w:hidden/>
    <w:qFormat/>
    <w:uiPriority w:val="0"/>
    <w:rPr>
      <w:rFonts w:hint="eastAsia" w:asciiTheme="minorHAnsi" w:hAnsiTheme="minorHAnsi" w:eastAsiaTheme="minorEastAsia" w:cstheme="minorBidi"/>
      <w:lang w:val="en-US" w:eastAsia="zh-Hans"/>
    </w:rPr>
  </w:style>
  <w:style w:type="character" w:customStyle="1" w:styleId="16">
    <w:name w:val="font31"/>
    <w:basedOn w:val="14"/>
    <w:qFormat/>
    <w:uiPriority w:val="0"/>
    <w:rPr>
      <w:rFonts w:hint="eastAsia" w:ascii="宋体" w:hAnsi="宋体" w:eastAsia="宋体" w:cs="宋体"/>
      <w:color w:val="000000"/>
      <w:sz w:val="20"/>
      <w:szCs w:val="20"/>
      <w:u w:val="none"/>
    </w:rPr>
  </w:style>
  <w:style w:type="character" w:customStyle="1" w:styleId="17">
    <w:name w:val="font71"/>
    <w:basedOn w:val="14"/>
    <w:qFormat/>
    <w:uiPriority w:val="0"/>
    <w:rPr>
      <w:rFonts w:ascii="微软雅黑" w:hAnsi="微软雅黑" w:eastAsia="微软雅黑" w:cs="微软雅黑"/>
      <w:color w:val="000000"/>
      <w:sz w:val="20"/>
      <w:szCs w:val="20"/>
      <w:u w:val="none"/>
    </w:rPr>
  </w:style>
  <w:style w:type="character" w:customStyle="1" w:styleId="18">
    <w:name w:val="font81"/>
    <w:basedOn w:val="14"/>
    <w:qFormat/>
    <w:uiPriority w:val="0"/>
    <w:rPr>
      <w:rFonts w:hint="eastAsia" w:ascii="宋体" w:hAnsi="宋体" w:eastAsia="宋体" w:cs="宋体"/>
      <w:color w:val="000000"/>
      <w:sz w:val="20"/>
      <w:szCs w:val="20"/>
      <w:u w:val="none"/>
    </w:rPr>
  </w:style>
  <w:style w:type="character" w:customStyle="1" w:styleId="19">
    <w:name w:val="font41"/>
    <w:basedOn w:val="14"/>
    <w:qFormat/>
    <w:uiPriority w:val="0"/>
    <w:rPr>
      <w:rFonts w:hint="eastAsia" w:ascii="宋体" w:hAnsi="宋体" w:eastAsia="宋体" w:cs="宋体"/>
      <w:color w:val="000000"/>
      <w:sz w:val="20"/>
      <w:szCs w:val="20"/>
      <w:u w:val="none"/>
    </w:rPr>
  </w:style>
  <w:style w:type="character" w:customStyle="1" w:styleId="20">
    <w:name w:val="font91"/>
    <w:basedOn w:val="14"/>
    <w:qFormat/>
    <w:uiPriority w:val="0"/>
    <w:rPr>
      <w:rFonts w:hint="default" w:ascii="Calibri" w:hAnsi="Calibri" w:cs="Calibri"/>
      <w:color w:val="000000"/>
      <w:sz w:val="20"/>
      <w:szCs w:val="20"/>
      <w:u w:val="none"/>
    </w:rPr>
  </w:style>
  <w:style w:type="character" w:customStyle="1" w:styleId="21">
    <w:name w:val="标题 1 Char"/>
    <w:link w:val="2"/>
    <w:autoRedefine/>
    <w:qFormat/>
    <w:uiPriority w:val="0"/>
    <w:rPr>
      <w:rFonts w:ascii="黑体" w:eastAsia="黑体"/>
      <w:sz w:val="28"/>
    </w:rPr>
  </w:style>
  <w:style w:type="paragraph" w:customStyle="1" w:styleId="22">
    <w:name w:val="msolistparagraph"/>
    <w:basedOn w:val="1"/>
    <w:qFormat/>
    <w:uiPriority w:val="0"/>
    <w:pPr>
      <w:ind w:firstLine="420" w:firstLineChars="200"/>
    </w:pPr>
    <w:rPr>
      <w:szCs w:val="22"/>
    </w:rPr>
  </w:style>
  <w:style w:type="paragraph" w:customStyle="1" w:styleId="23">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24">
    <w:name w:val="列出段落1"/>
    <w:basedOn w:val="1"/>
    <w:qFormat/>
    <w:uiPriority w:val="0"/>
    <w:pPr>
      <w:ind w:firstLine="420" w:firstLineChars="200"/>
    </w:pPr>
    <w:rPr>
      <w:szCs w:val="21"/>
    </w:rPr>
  </w:style>
  <w:style w:type="table" w:customStyle="1" w:styleId="2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4106</Words>
  <Characters>4116</Characters>
  <Lines>0</Lines>
  <Paragraphs>0</Paragraphs>
  <TotalTime>0</TotalTime>
  <ScaleCrop>false</ScaleCrop>
  <LinksUpToDate>false</LinksUpToDate>
  <CharactersWithSpaces>4854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2025-07-09T09:08:00Z</dcterms:created>
  <dc:creator>陕西华采招标有限公司</dc:creator>
  <cp:lastModifiedBy>陕西华采招标有限公司</cp:lastModifiedBy>
  <cp:lastPrinted>2025-07-21T03:05:00Z</cp:lastPrinted>
  <dcterms:modified xsi:type="dcterms:W3CDTF">2025-10-15T03:59:15Z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AD446894D07548709B196AE14EF5D105_13</vt:lpwstr>
  </property>
  <property fmtid="{D5CDD505-2E9C-101B-9397-08002B2CF9AE}" pid="4" name="KSOTemplateDocerSaveRecord">
    <vt:lpwstr>eyJoZGlkIjoiZWMxNWU5MTM1NDJhMzM3NzZlNjAyMmRiMjcyMmY4OWYiLCJ1c2VySWQiOiI5MzY1NjA0ODAifQ==</vt:lpwstr>
  </property>
</Properties>
</file>