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520F1">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14:paraId="096F1112">
      <w:pPr>
        <w:spacing w:line="360" w:lineRule="auto"/>
        <w:rPr>
          <w:rFonts w:hint="eastAsia" w:ascii="宋体" w:hAnsi="宋体" w:cs="宋体"/>
          <w:sz w:val="24"/>
          <w:lang w:eastAsia="zh-CN"/>
        </w:rPr>
      </w:pPr>
    </w:p>
    <w:p w14:paraId="3D655268">
      <w:pPr>
        <w:spacing w:line="360" w:lineRule="auto"/>
        <w:rPr>
          <w:rFonts w:hint="eastAsia" w:ascii="宋体" w:hAnsi="宋体" w:cs="宋体"/>
          <w:sz w:val="24"/>
        </w:rPr>
      </w:pPr>
      <w:r>
        <w:rPr>
          <w:rFonts w:hint="eastAsia" w:ascii="宋体" w:hAnsi="宋体" w:cs="宋体"/>
          <w:sz w:val="24"/>
        </w:rPr>
        <w:t>资格证明：</w:t>
      </w:r>
    </w:p>
    <w:p w14:paraId="27558D6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54E1090E">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41CD957D">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45391C86">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05734DDE">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5612B023">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7C54667F">
      <w:pPr>
        <w:numPr>
          <w:ilvl w:val="0"/>
          <w:numId w:val="1"/>
        </w:numPr>
        <w:spacing w:line="360" w:lineRule="auto"/>
        <w:rPr>
          <w:rFonts w:hint="eastAsia" w:ascii="宋体" w:hAnsi="宋体" w:cs="宋体"/>
          <w:sz w:val="24"/>
        </w:rPr>
      </w:pPr>
      <w:r>
        <w:rPr>
          <w:rFonts w:hint="eastAsia" w:ascii="宋体" w:hAnsi="宋体" w:cs="宋体"/>
          <w:sz w:val="24"/>
        </w:rPr>
        <w:t>本项目不接受联合体投标，无需提供声明。</w:t>
      </w:r>
    </w:p>
    <w:p w14:paraId="75697806">
      <w:pPr>
        <w:pStyle w:val="10"/>
        <w:numPr>
          <w:ilvl w:val="0"/>
          <w:numId w:val="1"/>
        </w:numPr>
        <w:spacing w:line="360" w:lineRule="auto"/>
        <w:ind w:left="0" w:leftChars="0" w:firstLine="0" w:firstLineChars="0"/>
        <w:rPr>
          <w:rFonts w:hint="eastAsia"/>
        </w:rPr>
      </w:pPr>
      <w:r>
        <w:rPr>
          <w:rFonts w:hint="eastAsia"/>
        </w:rPr>
        <w:t>落实政府采购政策需满足的资格要求如下：本项目不专门面向中小企业采购。</w:t>
      </w:r>
    </w:p>
    <w:p w14:paraId="53CCA00B">
      <w:pPr>
        <w:numPr>
          <w:ilvl w:val="0"/>
          <w:numId w:val="1"/>
        </w:num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本项目的特定资格要求</w:t>
      </w:r>
    </w:p>
    <w:p w14:paraId="04F3EDBB">
      <w:pPr>
        <w:numPr>
          <w:ilvl w:val="0"/>
          <w:numId w:val="0"/>
        </w:num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（1）供应商须具备城市及道路照明工程专业承包二级或以上资质，具备有效的安全生产许可证；</w:t>
      </w:r>
    </w:p>
    <w:p w14:paraId="311881D8">
      <w:pPr>
        <w:numPr>
          <w:ilvl w:val="0"/>
          <w:numId w:val="0"/>
        </w:num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（2）项目经理须具备机电工程专业二级或以上注册建造师资格及有效的安全考核B证，在本单位注册，且无在建项目（提供无在建承诺书）。</w:t>
      </w:r>
    </w:p>
    <w:p w14:paraId="76B77A99">
      <w:pPr>
        <w:numPr>
          <w:ilvl w:val="0"/>
          <w:numId w:val="0"/>
        </w:numPr>
        <w:spacing w:line="360" w:lineRule="auto"/>
        <w:rPr>
          <w:rFonts w:hint="eastAsia" w:ascii="宋体" w:hAnsi="宋体" w:eastAsia="宋体" w:cs="宋体"/>
          <w:sz w:val="24"/>
          <w:lang w:val="en-US" w:eastAsia="zh-CN"/>
        </w:rPr>
      </w:pPr>
      <w:r>
        <w:rPr>
          <w:rFonts w:hint="eastAsia" w:ascii="宋体" w:hAnsi="宋体" w:cs="宋体"/>
          <w:sz w:val="24"/>
          <w:lang w:val="en-US" w:eastAsia="zh-CN"/>
        </w:rPr>
        <w:t>（3）法定代表人参加投标时，提供法定代表人证明书；授权代表参加投标时，提供法定代表人授权书；非法人单位参照执行。</w:t>
      </w:r>
    </w:p>
    <w:p w14:paraId="75E5C53B">
      <w:pPr>
        <w:pStyle w:val="10"/>
        <w:ind w:left="0" w:leftChars="0" w:firstLine="0" w:firstLineChars="0"/>
        <w:rPr>
          <w:szCs w:val="24"/>
        </w:rPr>
      </w:pPr>
    </w:p>
    <w:p w14:paraId="1BC51003">
      <w:pPr>
        <w:pStyle w:val="10"/>
        <w:ind w:left="63" w:firstLine="480"/>
        <w:rPr>
          <w:szCs w:val="24"/>
        </w:rPr>
      </w:pPr>
    </w:p>
    <w:p w14:paraId="02D5367D">
      <w:pPr>
        <w:pStyle w:val="10"/>
        <w:ind w:left="63" w:firstLine="480"/>
        <w:rPr>
          <w:szCs w:val="24"/>
        </w:rPr>
      </w:pPr>
    </w:p>
    <w:p w14:paraId="72EF8A29">
      <w:pPr>
        <w:pStyle w:val="10"/>
        <w:ind w:left="63" w:firstLine="480"/>
        <w:rPr>
          <w:szCs w:val="24"/>
        </w:rPr>
      </w:pPr>
    </w:p>
    <w:p w14:paraId="29983C49">
      <w:pPr>
        <w:pStyle w:val="10"/>
        <w:ind w:left="63" w:firstLine="480"/>
        <w:rPr>
          <w:szCs w:val="24"/>
        </w:rPr>
      </w:pPr>
    </w:p>
    <w:p w14:paraId="4EC68B50">
      <w:pPr>
        <w:pStyle w:val="10"/>
        <w:ind w:left="63" w:firstLine="480"/>
        <w:rPr>
          <w:szCs w:val="24"/>
        </w:rPr>
      </w:pPr>
    </w:p>
    <w:p w14:paraId="5CC61F87">
      <w:pPr>
        <w:pStyle w:val="10"/>
        <w:ind w:left="63" w:firstLine="480"/>
        <w:rPr>
          <w:szCs w:val="24"/>
        </w:rPr>
      </w:pPr>
    </w:p>
    <w:p w14:paraId="38C15DAE">
      <w:pPr>
        <w:pStyle w:val="10"/>
        <w:ind w:left="63" w:firstLine="480"/>
        <w:rPr>
          <w:szCs w:val="24"/>
        </w:rPr>
      </w:pPr>
    </w:p>
    <w:p w14:paraId="18E6374E">
      <w:pPr>
        <w:pStyle w:val="10"/>
        <w:ind w:left="63" w:firstLine="480"/>
        <w:rPr>
          <w:szCs w:val="24"/>
        </w:rPr>
      </w:pPr>
    </w:p>
    <w:p w14:paraId="5F476794">
      <w:pPr>
        <w:pStyle w:val="10"/>
        <w:ind w:left="63" w:firstLine="480"/>
        <w:rPr>
          <w:szCs w:val="24"/>
        </w:rPr>
      </w:pPr>
    </w:p>
    <w:p w14:paraId="183CEC7E">
      <w:pPr>
        <w:pStyle w:val="10"/>
        <w:ind w:left="63" w:firstLine="480"/>
        <w:rPr>
          <w:szCs w:val="24"/>
        </w:rPr>
      </w:pPr>
    </w:p>
    <w:p w14:paraId="51B5DE52">
      <w:pPr>
        <w:pStyle w:val="10"/>
        <w:ind w:left="63" w:firstLine="480"/>
        <w:rPr>
          <w:szCs w:val="24"/>
        </w:rPr>
      </w:pPr>
    </w:p>
    <w:p w14:paraId="611E0EA7">
      <w:pPr>
        <w:pStyle w:val="10"/>
        <w:ind w:left="63" w:firstLine="480"/>
        <w:rPr>
          <w:szCs w:val="24"/>
        </w:rPr>
      </w:pPr>
    </w:p>
    <w:p w14:paraId="4D6CB1DA">
      <w:pPr>
        <w:pStyle w:val="10"/>
        <w:ind w:left="63" w:firstLine="480"/>
        <w:rPr>
          <w:szCs w:val="24"/>
        </w:rPr>
      </w:pPr>
    </w:p>
    <w:p w14:paraId="29EE3E0E">
      <w:pPr>
        <w:pStyle w:val="10"/>
        <w:ind w:left="63" w:firstLine="480"/>
        <w:rPr>
          <w:szCs w:val="24"/>
        </w:rPr>
      </w:pPr>
    </w:p>
    <w:p w14:paraId="10FB9F02">
      <w:pPr>
        <w:pStyle w:val="10"/>
        <w:ind w:left="63" w:firstLine="480"/>
        <w:rPr>
          <w:szCs w:val="24"/>
        </w:rPr>
      </w:pPr>
    </w:p>
    <w:p w14:paraId="5CA138AB">
      <w:pPr>
        <w:pStyle w:val="10"/>
        <w:ind w:left="63" w:firstLine="480"/>
        <w:rPr>
          <w:rFonts w:hint="eastAsia"/>
          <w:szCs w:val="24"/>
        </w:rPr>
      </w:pPr>
    </w:p>
    <w:p w14:paraId="2257307F">
      <w:pPr>
        <w:pStyle w:val="10"/>
        <w:ind w:left="63" w:firstLine="480"/>
        <w:rPr>
          <w:rFonts w:hint="eastAsia"/>
          <w:szCs w:val="24"/>
        </w:rPr>
      </w:pPr>
    </w:p>
    <w:p w14:paraId="2548DE60">
      <w:pPr>
        <w:pStyle w:val="10"/>
        <w:ind w:left="63" w:firstLine="480"/>
        <w:rPr>
          <w:rFonts w:hint="eastAsia"/>
          <w:szCs w:val="24"/>
        </w:rPr>
      </w:pPr>
    </w:p>
    <w:p w14:paraId="72A8C278">
      <w:pPr>
        <w:pStyle w:val="10"/>
        <w:ind w:left="63" w:firstLine="480"/>
        <w:rPr>
          <w:rFonts w:hint="eastAsia"/>
          <w:szCs w:val="24"/>
        </w:rPr>
      </w:pPr>
    </w:p>
    <w:p w14:paraId="597DCF21">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3B9725BA">
      <w:pPr>
        <w:spacing w:line="360" w:lineRule="auto"/>
        <w:rPr>
          <w:rFonts w:hint="eastAsia" w:ascii="宋体" w:hAnsi="宋体" w:cs="宋体"/>
          <w:sz w:val="24"/>
        </w:rPr>
      </w:pPr>
    </w:p>
    <w:p w14:paraId="27CA3A88">
      <w:pPr>
        <w:spacing w:line="360" w:lineRule="auto"/>
        <w:rPr>
          <w:rFonts w:hint="eastAsia" w:ascii="宋体" w:hAnsi="宋体" w:cs="宋体"/>
          <w:sz w:val="24"/>
        </w:rPr>
      </w:pPr>
      <w:r>
        <w:rPr>
          <w:rFonts w:hint="eastAsia" w:ascii="宋体" w:hAnsi="宋体" w:cs="宋体"/>
          <w:sz w:val="24"/>
        </w:rPr>
        <w:t>提供：</w:t>
      </w:r>
    </w:p>
    <w:p w14:paraId="4F0AC2E6">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33C4BD85">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6C42B606">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6B58CBFE">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087BA993">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26802521">
      <w:pPr>
        <w:spacing w:line="360" w:lineRule="auto"/>
        <w:rPr>
          <w:rFonts w:hint="eastAsia" w:ascii="宋体" w:hAnsi="宋体" w:cs="宋体"/>
          <w:sz w:val="24"/>
        </w:rPr>
      </w:pPr>
    </w:p>
    <w:p w14:paraId="59643BE2">
      <w:pPr>
        <w:spacing w:line="360" w:lineRule="auto"/>
        <w:rPr>
          <w:rFonts w:hint="eastAsia" w:ascii="宋体" w:hAnsi="宋体" w:cs="宋体"/>
          <w:sz w:val="24"/>
        </w:rPr>
      </w:pPr>
    </w:p>
    <w:p w14:paraId="595C4A5D">
      <w:pPr>
        <w:spacing w:line="360" w:lineRule="auto"/>
        <w:rPr>
          <w:rFonts w:hint="eastAsia" w:ascii="宋体" w:hAnsi="宋体" w:cs="宋体"/>
          <w:sz w:val="24"/>
        </w:rPr>
      </w:pPr>
    </w:p>
    <w:p w14:paraId="4BAF28B9">
      <w:pPr>
        <w:spacing w:line="360" w:lineRule="auto"/>
        <w:rPr>
          <w:rFonts w:hint="eastAsia" w:ascii="宋体" w:hAnsi="宋体" w:cs="宋体"/>
          <w:sz w:val="24"/>
        </w:rPr>
      </w:pPr>
    </w:p>
    <w:p w14:paraId="4B24DD64">
      <w:pPr>
        <w:spacing w:line="360" w:lineRule="auto"/>
        <w:rPr>
          <w:rFonts w:hint="eastAsia" w:ascii="宋体" w:hAnsi="宋体" w:cs="宋体"/>
          <w:sz w:val="24"/>
        </w:rPr>
      </w:pPr>
    </w:p>
    <w:p w14:paraId="39D66390">
      <w:pPr>
        <w:spacing w:line="360" w:lineRule="auto"/>
        <w:rPr>
          <w:rFonts w:hint="eastAsia" w:ascii="宋体" w:hAnsi="宋体" w:cs="宋体"/>
          <w:sz w:val="24"/>
        </w:rPr>
      </w:pPr>
    </w:p>
    <w:p w14:paraId="19000A68">
      <w:pPr>
        <w:spacing w:line="360" w:lineRule="auto"/>
        <w:rPr>
          <w:rFonts w:hint="eastAsia" w:ascii="宋体" w:hAnsi="宋体" w:cs="宋体"/>
          <w:sz w:val="24"/>
        </w:rPr>
      </w:pPr>
    </w:p>
    <w:p w14:paraId="43933785">
      <w:pPr>
        <w:spacing w:line="360" w:lineRule="auto"/>
        <w:rPr>
          <w:rFonts w:hint="eastAsia" w:ascii="宋体" w:hAnsi="宋体" w:cs="宋体"/>
          <w:sz w:val="24"/>
        </w:rPr>
      </w:pPr>
    </w:p>
    <w:p w14:paraId="67FB8748">
      <w:pPr>
        <w:spacing w:line="360" w:lineRule="auto"/>
        <w:rPr>
          <w:rFonts w:hint="eastAsia" w:ascii="宋体" w:hAnsi="宋体" w:cs="宋体"/>
          <w:sz w:val="24"/>
        </w:rPr>
      </w:pPr>
    </w:p>
    <w:p w14:paraId="50F3A48A">
      <w:pPr>
        <w:spacing w:line="360" w:lineRule="auto"/>
        <w:rPr>
          <w:rFonts w:hint="eastAsia" w:ascii="宋体" w:hAnsi="宋体" w:cs="宋体"/>
          <w:sz w:val="24"/>
        </w:rPr>
      </w:pPr>
    </w:p>
    <w:p w14:paraId="2F9ECAD0">
      <w:pPr>
        <w:spacing w:line="360" w:lineRule="auto"/>
        <w:rPr>
          <w:rFonts w:hint="eastAsia" w:ascii="宋体" w:hAnsi="宋体" w:cs="宋体"/>
          <w:sz w:val="24"/>
        </w:rPr>
      </w:pPr>
    </w:p>
    <w:p w14:paraId="331E9368">
      <w:pPr>
        <w:spacing w:line="360" w:lineRule="auto"/>
        <w:rPr>
          <w:rFonts w:hint="eastAsia" w:ascii="宋体" w:hAnsi="宋体" w:cs="宋体"/>
          <w:sz w:val="24"/>
        </w:rPr>
      </w:pPr>
    </w:p>
    <w:p w14:paraId="4D260541">
      <w:pPr>
        <w:spacing w:line="360" w:lineRule="auto"/>
        <w:rPr>
          <w:rFonts w:hint="eastAsia" w:ascii="宋体" w:hAnsi="宋体" w:cs="宋体"/>
          <w:sz w:val="24"/>
        </w:rPr>
      </w:pPr>
    </w:p>
    <w:p w14:paraId="30C112D6">
      <w:pPr>
        <w:pStyle w:val="9"/>
        <w:rPr>
          <w:rFonts w:hint="eastAsia" w:ascii="宋体" w:hAnsi="宋体" w:cs="宋体"/>
          <w:sz w:val="24"/>
        </w:rPr>
      </w:pPr>
    </w:p>
    <w:p w14:paraId="169B4B1D">
      <w:pPr>
        <w:pStyle w:val="9"/>
        <w:rPr>
          <w:rFonts w:hint="eastAsia" w:ascii="宋体" w:hAnsi="宋体" w:cs="宋体"/>
          <w:sz w:val="24"/>
        </w:rPr>
      </w:pPr>
    </w:p>
    <w:p w14:paraId="63E92B2A">
      <w:pPr>
        <w:pStyle w:val="9"/>
        <w:rPr>
          <w:rFonts w:hint="eastAsia" w:ascii="宋体" w:hAnsi="宋体" w:cs="宋体"/>
          <w:sz w:val="24"/>
        </w:rPr>
      </w:pPr>
    </w:p>
    <w:p w14:paraId="0999A938">
      <w:pPr>
        <w:pStyle w:val="9"/>
        <w:rPr>
          <w:rFonts w:hint="eastAsia" w:ascii="宋体" w:hAnsi="宋体" w:cs="宋体"/>
          <w:sz w:val="24"/>
        </w:rPr>
      </w:pPr>
    </w:p>
    <w:p w14:paraId="269A7FE9">
      <w:pPr>
        <w:pStyle w:val="9"/>
        <w:rPr>
          <w:rFonts w:hint="eastAsia" w:ascii="宋体" w:hAnsi="宋体" w:cs="宋体"/>
          <w:sz w:val="24"/>
        </w:rPr>
      </w:pPr>
    </w:p>
    <w:p w14:paraId="4726F4C1">
      <w:pPr>
        <w:pStyle w:val="9"/>
        <w:rPr>
          <w:rFonts w:hint="eastAsia" w:ascii="宋体" w:hAnsi="宋体" w:cs="宋体"/>
          <w:sz w:val="24"/>
        </w:rPr>
      </w:pPr>
    </w:p>
    <w:p w14:paraId="2F72B18B">
      <w:pPr>
        <w:spacing w:line="360" w:lineRule="auto"/>
        <w:rPr>
          <w:rFonts w:hint="eastAsia" w:ascii="宋体" w:hAnsi="宋体" w:cs="宋体"/>
          <w:sz w:val="24"/>
        </w:rPr>
      </w:pPr>
    </w:p>
    <w:p w14:paraId="6F2312D8">
      <w:pPr>
        <w:pStyle w:val="7"/>
        <w:rPr>
          <w:rFonts w:hint="eastAsia" w:ascii="宋体" w:hAnsi="宋体" w:cs="宋体"/>
          <w:sz w:val="24"/>
          <w:u w:val="single"/>
        </w:rPr>
      </w:pPr>
    </w:p>
    <w:p w14:paraId="634A2002">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1B0B5215">
      <w:pPr>
        <w:spacing w:line="360" w:lineRule="auto"/>
        <w:rPr>
          <w:rFonts w:hint="eastAsia" w:ascii="宋体" w:hAnsi="宋体" w:cs="宋体"/>
          <w:sz w:val="24"/>
        </w:rPr>
      </w:pPr>
    </w:p>
    <w:p w14:paraId="3B79D31C">
      <w:pPr>
        <w:spacing w:line="360" w:lineRule="auto"/>
        <w:rPr>
          <w:rFonts w:hint="eastAsia" w:ascii="宋体" w:hAnsi="宋体" w:cs="宋体"/>
          <w:sz w:val="24"/>
        </w:rPr>
      </w:pPr>
      <w:r>
        <w:rPr>
          <w:rFonts w:hint="eastAsia" w:ascii="宋体" w:hAnsi="宋体" w:cs="宋体"/>
          <w:sz w:val="24"/>
        </w:rPr>
        <w:t>提供：</w:t>
      </w:r>
    </w:p>
    <w:p w14:paraId="31DC27BA">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24</w:t>
      </w:r>
      <w:r>
        <w:rPr>
          <w:rFonts w:hint="eastAsia" w:ascii="宋体" w:hAnsi="宋体" w:cs="宋体"/>
          <w:sz w:val="24"/>
        </w:rPr>
        <w:t>年度经审计的财务报告或提供银行出具的</w:t>
      </w:r>
      <w:r>
        <w:rPr>
          <w:rFonts w:hint="eastAsia" w:ascii="宋体" w:hAnsi="宋体" w:cs="宋体"/>
          <w:sz w:val="24"/>
          <w:lang w:val="en-US" w:eastAsia="zh-CN"/>
        </w:rPr>
        <w:t>磋商截止</w:t>
      </w:r>
      <w:r>
        <w:rPr>
          <w:rFonts w:hint="eastAsia" w:ascii="宋体" w:hAnsi="宋体" w:cs="宋体"/>
          <w:sz w:val="24"/>
        </w:rPr>
        <w:t>日期前六个月内的资信证明。</w:t>
      </w:r>
    </w:p>
    <w:p w14:paraId="3BFB0833">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77F21DA8">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32AA783F">
      <w:pPr>
        <w:pStyle w:val="9"/>
        <w:rPr>
          <w:rFonts w:hint="eastAsia" w:ascii="宋体" w:hAnsi="宋体" w:cs="宋体"/>
          <w:sz w:val="24"/>
        </w:rPr>
      </w:pPr>
    </w:p>
    <w:p w14:paraId="5271076D">
      <w:pPr>
        <w:pStyle w:val="9"/>
        <w:rPr>
          <w:rFonts w:hint="eastAsia" w:ascii="宋体" w:hAnsi="宋体" w:cs="宋体"/>
          <w:sz w:val="24"/>
        </w:rPr>
      </w:pPr>
    </w:p>
    <w:p w14:paraId="561E41B8">
      <w:pPr>
        <w:pStyle w:val="9"/>
        <w:rPr>
          <w:rFonts w:hint="eastAsia" w:ascii="宋体" w:hAnsi="宋体" w:cs="宋体"/>
          <w:sz w:val="24"/>
        </w:rPr>
      </w:pPr>
    </w:p>
    <w:p w14:paraId="3BA10580">
      <w:pPr>
        <w:pStyle w:val="9"/>
        <w:rPr>
          <w:rFonts w:hint="eastAsia" w:ascii="宋体" w:hAnsi="宋体" w:cs="宋体"/>
          <w:sz w:val="24"/>
        </w:rPr>
      </w:pPr>
    </w:p>
    <w:p w14:paraId="45B11DB0">
      <w:pPr>
        <w:pStyle w:val="9"/>
        <w:rPr>
          <w:rFonts w:hint="eastAsia" w:ascii="宋体" w:hAnsi="宋体" w:cs="宋体"/>
          <w:sz w:val="24"/>
        </w:rPr>
      </w:pPr>
    </w:p>
    <w:p w14:paraId="286A5399">
      <w:pPr>
        <w:pStyle w:val="9"/>
        <w:rPr>
          <w:rFonts w:hint="eastAsia" w:ascii="宋体" w:hAnsi="宋体" w:cs="宋体"/>
          <w:sz w:val="24"/>
        </w:rPr>
      </w:pPr>
    </w:p>
    <w:p w14:paraId="3EA95E8D">
      <w:pPr>
        <w:pStyle w:val="9"/>
        <w:rPr>
          <w:rFonts w:hint="eastAsia" w:ascii="宋体" w:hAnsi="宋体" w:cs="宋体"/>
          <w:sz w:val="24"/>
        </w:rPr>
      </w:pPr>
    </w:p>
    <w:p w14:paraId="7E6E1C80">
      <w:pPr>
        <w:pStyle w:val="9"/>
        <w:rPr>
          <w:rFonts w:hint="eastAsia" w:ascii="宋体" w:hAnsi="宋体" w:cs="宋体"/>
          <w:sz w:val="24"/>
        </w:rPr>
      </w:pPr>
    </w:p>
    <w:p w14:paraId="6C32CE4E">
      <w:pPr>
        <w:pStyle w:val="9"/>
        <w:rPr>
          <w:rFonts w:hint="eastAsia" w:ascii="宋体" w:hAnsi="宋体" w:cs="宋体"/>
          <w:sz w:val="24"/>
        </w:rPr>
      </w:pPr>
    </w:p>
    <w:p w14:paraId="7334D113">
      <w:pPr>
        <w:pStyle w:val="9"/>
        <w:rPr>
          <w:rFonts w:hint="eastAsia" w:ascii="宋体" w:hAnsi="宋体" w:cs="宋体"/>
          <w:sz w:val="24"/>
        </w:rPr>
      </w:pPr>
    </w:p>
    <w:p w14:paraId="5C5AAE47">
      <w:pPr>
        <w:pStyle w:val="9"/>
        <w:rPr>
          <w:rFonts w:hint="eastAsia" w:ascii="宋体" w:hAnsi="宋体" w:cs="宋体"/>
          <w:sz w:val="24"/>
        </w:rPr>
      </w:pPr>
    </w:p>
    <w:p w14:paraId="68937F54">
      <w:pPr>
        <w:pStyle w:val="9"/>
        <w:rPr>
          <w:rFonts w:hint="eastAsia" w:ascii="宋体" w:hAnsi="宋体" w:cs="宋体"/>
          <w:sz w:val="24"/>
        </w:rPr>
      </w:pPr>
    </w:p>
    <w:p w14:paraId="79D0D9DA">
      <w:pPr>
        <w:pStyle w:val="9"/>
        <w:rPr>
          <w:rFonts w:hint="eastAsia" w:ascii="宋体" w:hAnsi="宋体" w:cs="宋体"/>
          <w:sz w:val="24"/>
        </w:rPr>
      </w:pPr>
    </w:p>
    <w:p w14:paraId="2714F9AD">
      <w:pPr>
        <w:pStyle w:val="9"/>
        <w:rPr>
          <w:rFonts w:hint="eastAsia" w:ascii="宋体" w:hAnsi="宋体" w:cs="宋体"/>
          <w:sz w:val="24"/>
        </w:rPr>
      </w:pPr>
    </w:p>
    <w:p w14:paraId="39340353">
      <w:pPr>
        <w:pStyle w:val="9"/>
        <w:rPr>
          <w:rFonts w:hint="eastAsia" w:ascii="宋体" w:hAnsi="宋体" w:cs="宋体"/>
          <w:sz w:val="24"/>
        </w:rPr>
      </w:pPr>
    </w:p>
    <w:p w14:paraId="2F351800">
      <w:pPr>
        <w:pStyle w:val="9"/>
        <w:rPr>
          <w:rFonts w:hint="eastAsia" w:ascii="宋体" w:hAnsi="宋体" w:cs="宋体"/>
          <w:sz w:val="24"/>
        </w:rPr>
      </w:pPr>
    </w:p>
    <w:p w14:paraId="27CD5FA3">
      <w:pPr>
        <w:pStyle w:val="9"/>
        <w:rPr>
          <w:rFonts w:hint="eastAsia" w:ascii="宋体" w:hAnsi="宋体" w:cs="宋体"/>
          <w:sz w:val="24"/>
        </w:rPr>
      </w:pPr>
    </w:p>
    <w:p w14:paraId="03A8070E">
      <w:pPr>
        <w:pStyle w:val="9"/>
        <w:rPr>
          <w:rFonts w:hint="eastAsia" w:ascii="宋体" w:hAnsi="宋体" w:cs="宋体"/>
          <w:sz w:val="24"/>
        </w:rPr>
      </w:pPr>
    </w:p>
    <w:p w14:paraId="6DAA1FDA">
      <w:pPr>
        <w:pStyle w:val="9"/>
        <w:rPr>
          <w:rFonts w:hint="eastAsia" w:ascii="宋体" w:hAnsi="宋体" w:cs="宋体"/>
          <w:sz w:val="24"/>
        </w:rPr>
      </w:pPr>
    </w:p>
    <w:p w14:paraId="49FE54B0">
      <w:pPr>
        <w:pStyle w:val="9"/>
        <w:rPr>
          <w:rFonts w:hint="eastAsia" w:ascii="宋体" w:hAnsi="宋体" w:cs="宋体"/>
          <w:sz w:val="24"/>
        </w:rPr>
      </w:pPr>
    </w:p>
    <w:p w14:paraId="51062631">
      <w:pPr>
        <w:pStyle w:val="9"/>
        <w:rPr>
          <w:rFonts w:hint="eastAsia" w:ascii="宋体" w:hAnsi="宋体" w:cs="宋体"/>
          <w:sz w:val="24"/>
        </w:rPr>
      </w:pPr>
    </w:p>
    <w:p w14:paraId="48E6DB26">
      <w:pPr>
        <w:pStyle w:val="9"/>
        <w:ind w:left="0" w:leftChars="0" w:firstLine="0" w:firstLineChars="0"/>
        <w:rPr>
          <w:rFonts w:hint="eastAsia" w:ascii="宋体" w:hAnsi="宋体" w:cs="宋体"/>
          <w:sz w:val="24"/>
        </w:rPr>
      </w:pPr>
    </w:p>
    <w:p w14:paraId="0796814D">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41DB3337">
      <w:pPr>
        <w:spacing w:line="360" w:lineRule="auto"/>
        <w:rPr>
          <w:rFonts w:hint="eastAsia" w:ascii="宋体" w:hAnsi="宋体" w:cs="宋体"/>
          <w:b/>
          <w:spacing w:val="4"/>
          <w:sz w:val="24"/>
          <w:szCs w:val="24"/>
        </w:rPr>
      </w:pPr>
    </w:p>
    <w:p w14:paraId="5C6DCBF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3710E9B3">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0D66BFC4">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5E67F253">
      <w:pPr>
        <w:pStyle w:val="4"/>
        <w:spacing w:line="360" w:lineRule="auto"/>
        <w:rPr>
          <w:rFonts w:hint="eastAsia" w:ascii="宋体" w:hAnsi="宋体" w:cs="宋体"/>
          <w:spacing w:val="4"/>
          <w:sz w:val="24"/>
        </w:rPr>
      </w:pPr>
    </w:p>
    <w:p w14:paraId="058FCB4A">
      <w:pPr>
        <w:spacing w:line="360" w:lineRule="auto"/>
        <w:rPr>
          <w:rFonts w:hint="eastAsia" w:ascii="宋体" w:hAnsi="宋体" w:cs="宋体"/>
          <w:spacing w:val="4"/>
          <w:sz w:val="24"/>
          <w:szCs w:val="24"/>
        </w:rPr>
      </w:pPr>
    </w:p>
    <w:p w14:paraId="18C9944D">
      <w:pPr>
        <w:pStyle w:val="7"/>
        <w:spacing w:line="360" w:lineRule="auto"/>
        <w:rPr>
          <w:rFonts w:hint="eastAsia" w:ascii="宋体" w:hAnsi="宋体" w:cs="宋体"/>
          <w:spacing w:val="4"/>
          <w:sz w:val="24"/>
        </w:rPr>
      </w:pPr>
    </w:p>
    <w:p w14:paraId="5685666E">
      <w:pPr>
        <w:pStyle w:val="7"/>
        <w:spacing w:line="360" w:lineRule="auto"/>
        <w:rPr>
          <w:rFonts w:hint="eastAsia" w:ascii="宋体" w:hAnsi="宋体" w:cs="宋体"/>
          <w:spacing w:val="4"/>
          <w:sz w:val="24"/>
        </w:rPr>
      </w:pPr>
    </w:p>
    <w:p w14:paraId="66C65F7A">
      <w:pPr>
        <w:pStyle w:val="7"/>
        <w:spacing w:line="360" w:lineRule="auto"/>
        <w:rPr>
          <w:rFonts w:hint="eastAsia" w:ascii="宋体" w:hAnsi="宋体" w:cs="宋体"/>
          <w:spacing w:val="4"/>
          <w:sz w:val="24"/>
        </w:rPr>
      </w:pPr>
    </w:p>
    <w:p w14:paraId="46D068AC">
      <w:pPr>
        <w:pStyle w:val="7"/>
        <w:spacing w:line="360" w:lineRule="auto"/>
        <w:rPr>
          <w:rFonts w:hint="eastAsia" w:ascii="宋体" w:hAnsi="宋体" w:cs="宋体"/>
          <w:spacing w:val="4"/>
          <w:sz w:val="24"/>
        </w:rPr>
      </w:pPr>
    </w:p>
    <w:p w14:paraId="1E1F1FE4">
      <w:pPr>
        <w:pStyle w:val="7"/>
        <w:spacing w:line="360" w:lineRule="auto"/>
        <w:rPr>
          <w:rFonts w:hint="eastAsia" w:ascii="宋体" w:hAnsi="宋体" w:cs="宋体"/>
          <w:spacing w:val="4"/>
          <w:sz w:val="24"/>
        </w:rPr>
      </w:pPr>
    </w:p>
    <w:p w14:paraId="7667F39B">
      <w:pPr>
        <w:spacing w:before="312" w:beforeLines="100" w:after="156" w:afterLines="50" w:line="360" w:lineRule="auto"/>
        <w:ind w:firstLine="170"/>
        <w:rPr>
          <w:rFonts w:hint="eastAsia" w:ascii="宋体" w:hAnsi="宋体" w:cs="宋体"/>
          <w:spacing w:val="4"/>
          <w:sz w:val="24"/>
          <w:szCs w:val="24"/>
        </w:rPr>
      </w:pPr>
    </w:p>
    <w:p w14:paraId="032B20CC">
      <w:pPr>
        <w:pStyle w:val="4"/>
        <w:spacing w:line="360" w:lineRule="auto"/>
        <w:rPr>
          <w:rFonts w:hint="eastAsia" w:ascii="宋体" w:hAnsi="宋体" w:cs="宋体"/>
          <w:spacing w:val="4"/>
          <w:sz w:val="24"/>
        </w:rPr>
      </w:pPr>
    </w:p>
    <w:p w14:paraId="6BCD24BE">
      <w:pPr>
        <w:spacing w:line="360" w:lineRule="auto"/>
        <w:rPr>
          <w:rFonts w:hint="eastAsia" w:ascii="宋体" w:hAnsi="宋体" w:cs="宋体"/>
          <w:sz w:val="24"/>
          <w:szCs w:val="24"/>
        </w:rPr>
      </w:pPr>
    </w:p>
    <w:p w14:paraId="2EC048C0">
      <w:pPr>
        <w:pStyle w:val="8"/>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4B5ABE3E">
      <w:pPr>
        <w:pStyle w:val="8"/>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0AD73BB1">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7145F724">
      <w:pPr>
        <w:spacing w:line="360" w:lineRule="auto"/>
        <w:rPr>
          <w:rFonts w:hint="eastAsia" w:ascii="宋体" w:hAnsi="宋体" w:cs="宋体"/>
          <w:b/>
          <w:bCs/>
          <w:sz w:val="24"/>
        </w:rPr>
      </w:pPr>
    </w:p>
    <w:p w14:paraId="17CBD667">
      <w:pPr>
        <w:spacing w:line="360" w:lineRule="auto"/>
        <w:rPr>
          <w:rFonts w:hint="eastAsia" w:ascii="宋体" w:hAnsi="宋体" w:cs="宋体"/>
          <w:sz w:val="24"/>
        </w:rPr>
      </w:pPr>
    </w:p>
    <w:p w14:paraId="2A5BC3AE">
      <w:pPr>
        <w:spacing w:line="360" w:lineRule="auto"/>
        <w:rPr>
          <w:rFonts w:hint="eastAsia" w:ascii="宋体" w:hAnsi="宋体" w:cs="宋体"/>
          <w:sz w:val="24"/>
        </w:rPr>
      </w:pPr>
      <w:r>
        <w:rPr>
          <w:rFonts w:hint="eastAsia" w:ascii="宋体" w:hAnsi="宋体" w:cs="宋体"/>
          <w:sz w:val="24"/>
        </w:rPr>
        <w:t>提供：</w:t>
      </w:r>
    </w:p>
    <w:p w14:paraId="165CE24B">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w:t>
      </w:r>
      <w:r>
        <w:rPr>
          <w:rFonts w:hint="eastAsia" w:ascii="宋体" w:hAnsi="宋体" w:cs="宋体"/>
          <w:sz w:val="24"/>
          <w:lang w:val="en-US" w:eastAsia="zh-CN"/>
        </w:rPr>
        <w:t>磋商截止时间</w:t>
      </w:r>
      <w:r>
        <w:rPr>
          <w:rFonts w:hint="eastAsia" w:ascii="宋体" w:hAnsi="宋体" w:cs="宋体"/>
          <w:sz w:val="24"/>
        </w:rPr>
        <w:t>六个月内任意1个月的社会保障资金缴纳记录复印件并加盖供应商单位公章，自行编写无效。依法不需要缴纳社会保障资金的供应商提供相应证明文件证明依法不需要缴纳社会保障资金；</w:t>
      </w:r>
    </w:p>
    <w:p w14:paraId="14661FBB">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4F77DAA4">
      <w:pPr>
        <w:spacing w:line="360" w:lineRule="auto"/>
        <w:ind w:firstLine="480" w:firstLineChars="200"/>
        <w:rPr>
          <w:rFonts w:hint="eastAsia"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磋商截止时间</w:t>
      </w:r>
      <w:r>
        <w:rPr>
          <w:rFonts w:hint="eastAsia" w:ascii="宋体" w:hAnsi="宋体" w:cs="宋体"/>
          <w:sz w:val="24"/>
        </w:rPr>
        <w:t>前六个月内任意1个月的依法缴纳税收证明（不同于社保税的其他完税证明）。依法免税的供应商提供相应文件证明其依法免税。</w:t>
      </w:r>
    </w:p>
    <w:p w14:paraId="6030D122">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66498FC4">
      <w:pPr>
        <w:spacing w:line="360" w:lineRule="auto"/>
        <w:rPr>
          <w:rFonts w:hint="eastAsia" w:ascii="宋体" w:hAnsi="宋体" w:cs="宋体"/>
          <w:sz w:val="24"/>
        </w:rPr>
      </w:pPr>
    </w:p>
    <w:p w14:paraId="4A17AE33">
      <w:pPr>
        <w:spacing w:line="360" w:lineRule="auto"/>
        <w:rPr>
          <w:rFonts w:hint="eastAsia" w:ascii="宋体" w:hAnsi="宋体" w:cs="宋体"/>
          <w:sz w:val="24"/>
        </w:rPr>
      </w:pPr>
    </w:p>
    <w:p w14:paraId="4EFA4410">
      <w:pPr>
        <w:spacing w:line="360" w:lineRule="auto"/>
        <w:rPr>
          <w:rFonts w:hint="eastAsia" w:ascii="宋体" w:hAnsi="宋体" w:cs="宋体"/>
          <w:sz w:val="24"/>
        </w:rPr>
      </w:pPr>
    </w:p>
    <w:p w14:paraId="70730064">
      <w:pPr>
        <w:spacing w:line="360" w:lineRule="auto"/>
        <w:rPr>
          <w:rFonts w:hint="eastAsia" w:ascii="宋体" w:hAnsi="宋体" w:cs="宋体"/>
          <w:sz w:val="24"/>
        </w:rPr>
      </w:pPr>
    </w:p>
    <w:p w14:paraId="3B070699">
      <w:pPr>
        <w:spacing w:line="360" w:lineRule="auto"/>
        <w:rPr>
          <w:rFonts w:hint="eastAsia" w:ascii="宋体" w:hAnsi="宋体" w:cs="宋体"/>
          <w:sz w:val="24"/>
        </w:rPr>
      </w:pPr>
    </w:p>
    <w:p w14:paraId="1590A81F">
      <w:pPr>
        <w:spacing w:line="360" w:lineRule="auto"/>
        <w:rPr>
          <w:rFonts w:hint="eastAsia" w:ascii="宋体" w:hAnsi="宋体" w:cs="宋体"/>
          <w:sz w:val="24"/>
        </w:rPr>
      </w:pPr>
    </w:p>
    <w:p w14:paraId="5D6C476F">
      <w:pPr>
        <w:spacing w:line="360" w:lineRule="auto"/>
        <w:rPr>
          <w:rFonts w:hint="eastAsia" w:ascii="宋体" w:hAnsi="宋体" w:cs="宋体"/>
          <w:sz w:val="24"/>
        </w:rPr>
      </w:pPr>
    </w:p>
    <w:p w14:paraId="04C6312D">
      <w:pPr>
        <w:spacing w:line="360" w:lineRule="auto"/>
        <w:rPr>
          <w:rFonts w:hint="eastAsia" w:ascii="宋体" w:hAnsi="宋体" w:cs="宋体"/>
          <w:sz w:val="24"/>
        </w:rPr>
      </w:pPr>
    </w:p>
    <w:p w14:paraId="6331F18A">
      <w:pPr>
        <w:spacing w:line="360" w:lineRule="auto"/>
        <w:rPr>
          <w:rFonts w:hint="eastAsia" w:ascii="宋体" w:hAnsi="宋体" w:eastAsia="宋体" w:cs="宋体"/>
          <w:sz w:val="24"/>
          <w:lang w:eastAsia="zh-CN"/>
        </w:rPr>
      </w:pPr>
    </w:p>
    <w:p w14:paraId="26F78E4A">
      <w:pPr>
        <w:pStyle w:val="10"/>
        <w:rPr>
          <w:rFonts w:hint="eastAsia" w:ascii="宋体" w:hAnsi="宋体" w:eastAsia="宋体" w:cs="宋体"/>
          <w:sz w:val="24"/>
          <w:lang w:eastAsia="zh-CN"/>
        </w:rPr>
      </w:pPr>
    </w:p>
    <w:p w14:paraId="7AE4358F">
      <w:pPr>
        <w:pStyle w:val="10"/>
        <w:rPr>
          <w:rFonts w:hint="eastAsia" w:ascii="宋体" w:hAnsi="宋体" w:eastAsia="宋体" w:cs="宋体"/>
          <w:sz w:val="24"/>
          <w:lang w:eastAsia="zh-CN"/>
        </w:rPr>
      </w:pPr>
    </w:p>
    <w:p w14:paraId="29AA338C">
      <w:pPr>
        <w:spacing w:line="360" w:lineRule="auto"/>
        <w:rPr>
          <w:rFonts w:hint="eastAsia" w:ascii="宋体" w:hAnsi="宋体" w:cs="宋体"/>
          <w:sz w:val="24"/>
        </w:rPr>
      </w:pPr>
    </w:p>
    <w:p w14:paraId="67D496EB">
      <w:pPr>
        <w:spacing w:line="360" w:lineRule="auto"/>
        <w:rPr>
          <w:rFonts w:hint="eastAsia" w:ascii="宋体" w:hAnsi="宋体" w:cs="宋体"/>
          <w:sz w:val="24"/>
        </w:rPr>
      </w:pPr>
    </w:p>
    <w:p w14:paraId="318EAC0B">
      <w:pPr>
        <w:spacing w:line="360" w:lineRule="auto"/>
        <w:rPr>
          <w:rFonts w:hint="eastAsia" w:ascii="宋体" w:hAnsi="宋体" w:cs="宋体"/>
          <w:sz w:val="24"/>
        </w:rPr>
      </w:pPr>
    </w:p>
    <w:p w14:paraId="1EA958AE">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7D131F34">
      <w:pPr>
        <w:spacing w:line="360" w:lineRule="auto"/>
        <w:rPr>
          <w:rFonts w:hint="eastAsia" w:ascii="宋体" w:hAnsi="宋体" w:cs="宋体"/>
          <w:sz w:val="24"/>
        </w:rPr>
      </w:pPr>
    </w:p>
    <w:p w14:paraId="65DCDAEF">
      <w:pPr>
        <w:spacing w:line="360" w:lineRule="auto"/>
        <w:rPr>
          <w:rFonts w:hint="eastAsia" w:ascii="宋体" w:hAnsi="宋体" w:cs="宋体"/>
          <w:sz w:val="24"/>
        </w:rPr>
      </w:pPr>
    </w:p>
    <w:p w14:paraId="6BEAC302">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0D7E2D7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6D68A05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5A3683CE">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51ED3DAB">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865E48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5047235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0BAEE4C4">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07A5C198">
      <w:pPr>
        <w:spacing w:line="360" w:lineRule="auto"/>
        <w:rPr>
          <w:rFonts w:hint="eastAsia" w:ascii="宋体" w:hAnsi="宋体" w:cs="宋体"/>
          <w:sz w:val="24"/>
        </w:rPr>
      </w:pPr>
    </w:p>
    <w:p w14:paraId="0BA002CD">
      <w:pPr>
        <w:spacing w:line="360" w:lineRule="auto"/>
        <w:rPr>
          <w:rFonts w:hint="eastAsia" w:ascii="宋体" w:hAnsi="宋体" w:cs="宋体"/>
          <w:sz w:val="24"/>
        </w:rPr>
      </w:pPr>
    </w:p>
    <w:p w14:paraId="7A0C73DA">
      <w:pPr>
        <w:pStyle w:val="8"/>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199DF935">
      <w:pPr>
        <w:pStyle w:val="8"/>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D0F698">
      <w:pPr>
        <w:spacing w:line="360" w:lineRule="auto"/>
        <w:rPr>
          <w:rFonts w:hint="eastAsia" w:ascii="宋体" w:hAnsi="宋体" w:cs="宋体"/>
          <w:sz w:val="24"/>
        </w:rPr>
      </w:pPr>
    </w:p>
    <w:p w14:paraId="31FBE23A">
      <w:pPr>
        <w:pStyle w:val="4"/>
        <w:spacing w:line="360" w:lineRule="auto"/>
        <w:rPr>
          <w:rFonts w:hint="eastAsia" w:ascii="宋体" w:hAnsi="宋体" w:cs="宋体"/>
          <w:sz w:val="24"/>
        </w:rPr>
      </w:pPr>
    </w:p>
    <w:p w14:paraId="36E56458">
      <w:pPr>
        <w:pStyle w:val="4"/>
        <w:rPr>
          <w:rFonts w:hint="eastAsia"/>
        </w:rPr>
      </w:pPr>
    </w:p>
    <w:p w14:paraId="4982FF76">
      <w:pPr>
        <w:rPr>
          <w:rFonts w:hint="eastAsia"/>
        </w:rPr>
      </w:pPr>
    </w:p>
    <w:p w14:paraId="28E5D374">
      <w:pPr>
        <w:pStyle w:val="10"/>
        <w:rPr>
          <w:rFonts w:hint="eastAsia"/>
        </w:rPr>
      </w:pPr>
    </w:p>
    <w:p w14:paraId="3F3F95C5">
      <w:pPr>
        <w:pStyle w:val="10"/>
        <w:rPr>
          <w:rFonts w:hint="eastAsia"/>
        </w:rPr>
      </w:pPr>
    </w:p>
    <w:p w14:paraId="233D5FB8">
      <w:pPr>
        <w:pStyle w:val="10"/>
        <w:rPr>
          <w:rFonts w:hint="eastAsia"/>
        </w:rPr>
      </w:pPr>
    </w:p>
    <w:p w14:paraId="58AF72EB">
      <w:pPr>
        <w:spacing w:line="360" w:lineRule="auto"/>
        <w:rPr>
          <w:rFonts w:hint="eastAsia" w:ascii="宋体" w:hAnsi="宋体" w:eastAsia="宋体" w:cs="宋体"/>
          <w:b/>
          <w:bCs/>
          <w:sz w:val="24"/>
          <w:lang w:eastAsia="zh-CN"/>
        </w:rPr>
      </w:pPr>
      <w:r>
        <w:rPr>
          <w:rFonts w:hint="eastAsia" w:ascii="宋体" w:hAnsi="宋体" w:eastAsia="宋体" w:cs="宋体"/>
          <w:b/>
          <w:bCs/>
          <w:sz w:val="24"/>
          <w:lang w:val="en-US" w:eastAsia="zh-CN"/>
        </w:rPr>
        <w:t>特定资格要求</w:t>
      </w:r>
      <w:r>
        <w:rPr>
          <w:rFonts w:hint="eastAsia" w:ascii="宋体" w:hAnsi="宋体" w:eastAsia="宋体" w:cs="宋体"/>
          <w:b/>
          <w:bCs/>
          <w:sz w:val="24"/>
          <w:lang w:eastAsia="zh-CN"/>
        </w:rPr>
        <w:t>：</w:t>
      </w:r>
    </w:p>
    <w:p w14:paraId="61B71F8D">
      <w:pPr>
        <w:spacing w:line="360" w:lineRule="auto"/>
        <w:rPr>
          <w:rFonts w:hint="eastAsia" w:ascii="宋体" w:hAnsi="宋体" w:eastAsia="宋体" w:cs="宋体"/>
          <w:b/>
          <w:bCs/>
          <w:sz w:val="24"/>
          <w:lang w:eastAsia="zh-CN"/>
        </w:rPr>
      </w:pPr>
      <w:r>
        <w:rPr>
          <w:rFonts w:hint="eastAsia" w:ascii="宋体" w:hAnsi="宋体" w:cs="宋体"/>
          <w:sz w:val="24"/>
        </w:rPr>
        <w:t>提供：</w:t>
      </w:r>
    </w:p>
    <w:p w14:paraId="18CD1E9C">
      <w:pPr>
        <w:numPr>
          <w:ilvl w:val="0"/>
          <w:numId w:val="0"/>
        </w:num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（1）供应商须具备城市及道路照明工程专业承包二级或以上资质，具备有效的安全生产许可证；</w:t>
      </w:r>
    </w:p>
    <w:p w14:paraId="3EBCE4F6">
      <w:pPr>
        <w:numPr>
          <w:ilvl w:val="0"/>
          <w:numId w:val="0"/>
        </w:numPr>
        <w:spacing w:line="360" w:lineRule="auto"/>
        <w:rPr>
          <w:rFonts w:hint="eastAsia" w:eastAsia="宋体"/>
          <w:szCs w:val="24"/>
          <w:lang w:eastAsia="zh-CN"/>
        </w:rPr>
      </w:pPr>
      <w:r>
        <w:rPr>
          <w:rFonts w:hint="eastAsia" w:ascii="宋体" w:hAnsi="宋体" w:eastAsia="宋体" w:cs="宋体"/>
          <w:sz w:val="24"/>
          <w:lang w:val="en-US" w:eastAsia="zh-CN"/>
        </w:rPr>
        <w:t>（2）项目经理须具备机电工程专业二级或以上注册建造师资格及有效的安全考核B证，在本单位注册，且无在建项目（提供无在建承诺书）。</w:t>
      </w:r>
    </w:p>
    <w:p w14:paraId="2A172844">
      <w:pPr>
        <w:rPr>
          <w:rFonts w:hint="default" w:eastAsia="宋体"/>
          <w:lang w:val="en-US" w:eastAsia="zh-CN"/>
        </w:rPr>
      </w:pPr>
    </w:p>
    <w:p w14:paraId="50FB8041">
      <w:pPr>
        <w:pStyle w:val="9"/>
        <w:rPr>
          <w:rFonts w:hint="default" w:eastAsia="宋体"/>
          <w:lang w:val="en-US" w:eastAsia="zh-CN"/>
        </w:rPr>
      </w:pPr>
    </w:p>
    <w:p w14:paraId="708EA63D">
      <w:pPr>
        <w:pStyle w:val="9"/>
        <w:rPr>
          <w:rFonts w:hint="default" w:eastAsia="宋体"/>
          <w:lang w:val="en-US" w:eastAsia="zh-CN"/>
        </w:rPr>
      </w:pPr>
    </w:p>
    <w:p w14:paraId="430B75EE">
      <w:pPr>
        <w:pStyle w:val="9"/>
        <w:rPr>
          <w:rFonts w:hint="default" w:eastAsia="宋体"/>
          <w:lang w:val="en-US" w:eastAsia="zh-CN"/>
        </w:rPr>
      </w:pPr>
    </w:p>
    <w:p w14:paraId="1CDD6AC2">
      <w:pPr>
        <w:pStyle w:val="9"/>
        <w:rPr>
          <w:rFonts w:hint="default" w:eastAsia="宋体"/>
          <w:lang w:val="en-US" w:eastAsia="zh-CN"/>
        </w:rPr>
      </w:pPr>
    </w:p>
    <w:p w14:paraId="45962C7C">
      <w:pPr>
        <w:pStyle w:val="9"/>
        <w:rPr>
          <w:rFonts w:hint="default" w:eastAsia="宋体"/>
          <w:lang w:val="en-US" w:eastAsia="zh-CN"/>
        </w:rPr>
      </w:pPr>
    </w:p>
    <w:p w14:paraId="4172188C">
      <w:pPr>
        <w:pStyle w:val="9"/>
        <w:rPr>
          <w:rFonts w:hint="default" w:eastAsia="宋体"/>
          <w:lang w:val="en-US" w:eastAsia="zh-CN"/>
        </w:rPr>
      </w:pPr>
    </w:p>
    <w:p w14:paraId="65E66012">
      <w:pPr>
        <w:pStyle w:val="9"/>
        <w:rPr>
          <w:rFonts w:hint="default" w:eastAsia="宋体"/>
          <w:lang w:val="en-US" w:eastAsia="zh-CN"/>
        </w:rPr>
      </w:pPr>
    </w:p>
    <w:p w14:paraId="4DED5A14">
      <w:pPr>
        <w:pStyle w:val="9"/>
        <w:rPr>
          <w:rFonts w:hint="default" w:eastAsia="宋体"/>
          <w:lang w:val="en-US" w:eastAsia="zh-CN"/>
        </w:rPr>
      </w:pPr>
    </w:p>
    <w:p w14:paraId="391B2572">
      <w:pPr>
        <w:pStyle w:val="9"/>
        <w:rPr>
          <w:rFonts w:hint="default" w:eastAsia="宋体"/>
          <w:lang w:val="en-US" w:eastAsia="zh-CN"/>
        </w:rPr>
      </w:pPr>
    </w:p>
    <w:p w14:paraId="5E44F329">
      <w:pPr>
        <w:pStyle w:val="9"/>
        <w:rPr>
          <w:rFonts w:hint="default" w:eastAsia="宋体"/>
          <w:lang w:val="en-US" w:eastAsia="zh-CN"/>
        </w:rPr>
      </w:pPr>
    </w:p>
    <w:p w14:paraId="14682ED7">
      <w:pPr>
        <w:pStyle w:val="9"/>
        <w:rPr>
          <w:rFonts w:hint="default" w:eastAsia="宋体"/>
          <w:lang w:val="en-US" w:eastAsia="zh-CN"/>
        </w:rPr>
      </w:pPr>
    </w:p>
    <w:p w14:paraId="66A2853E">
      <w:pPr>
        <w:pStyle w:val="9"/>
        <w:rPr>
          <w:rFonts w:hint="default" w:eastAsia="宋体"/>
          <w:lang w:val="en-US" w:eastAsia="zh-CN"/>
        </w:rPr>
      </w:pPr>
    </w:p>
    <w:p w14:paraId="1A3216E8">
      <w:pPr>
        <w:pStyle w:val="9"/>
        <w:rPr>
          <w:rFonts w:hint="default" w:eastAsia="宋体"/>
          <w:lang w:val="en-US" w:eastAsia="zh-CN"/>
        </w:rPr>
      </w:pPr>
    </w:p>
    <w:p w14:paraId="4095DC75">
      <w:pPr>
        <w:pStyle w:val="9"/>
        <w:rPr>
          <w:rFonts w:hint="default" w:eastAsia="宋体"/>
          <w:lang w:val="en-US" w:eastAsia="zh-CN"/>
        </w:rPr>
      </w:pPr>
    </w:p>
    <w:p w14:paraId="26DFF13E">
      <w:pPr>
        <w:pStyle w:val="9"/>
        <w:rPr>
          <w:rFonts w:hint="default" w:eastAsia="宋体"/>
          <w:lang w:val="en-US" w:eastAsia="zh-CN"/>
        </w:rPr>
      </w:pPr>
    </w:p>
    <w:p w14:paraId="1727FA0E">
      <w:pPr>
        <w:pStyle w:val="9"/>
        <w:rPr>
          <w:rFonts w:hint="default" w:eastAsia="宋体"/>
          <w:lang w:val="en-US" w:eastAsia="zh-CN"/>
        </w:rPr>
      </w:pPr>
    </w:p>
    <w:p w14:paraId="09EA0314">
      <w:pPr>
        <w:pStyle w:val="9"/>
        <w:rPr>
          <w:rFonts w:hint="default" w:eastAsia="宋体"/>
          <w:lang w:val="en-US" w:eastAsia="zh-CN"/>
        </w:rPr>
      </w:pPr>
    </w:p>
    <w:p w14:paraId="7593C052">
      <w:pPr>
        <w:pStyle w:val="9"/>
        <w:rPr>
          <w:rFonts w:hint="default" w:eastAsia="宋体"/>
          <w:lang w:val="en-US" w:eastAsia="zh-CN"/>
        </w:rPr>
      </w:pPr>
    </w:p>
    <w:p w14:paraId="12AA8521">
      <w:pPr>
        <w:pStyle w:val="9"/>
        <w:rPr>
          <w:rFonts w:hint="default" w:eastAsia="宋体"/>
          <w:lang w:val="en-US" w:eastAsia="zh-CN"/>
        </w:rPr>
      </w:pPr>
    </w:p>
    <w:p w14:paraId="359DBA8B">
      <w:pPr>
        <w:pStyle w:val="9"/>
        <w:rPr>
          <w:rFonts w:hint="default" w:eastAsia="宋体"/>
          <w:lang w:val="en-US" w:eastAsia="zh-CN"/>
        </w:rPr>
      </w:pPr>
    </w:p>
    <w:p w14:paraId="4B17C317">
      <w:pPr>
        <w:pStyle w:val="9"/>
        <w:rPr>
          <w:rFonts w:hint="default" w:eastAsia="宋体"/>
          <w:lang w:val="en-US" w:eastAsia="zh-CN"/>
        </w:rPr>
      </w:pPr>
    </w:p>
    <w:p w14:paraId="3830B4C8">
      <w:pPr>
        <w:pStyle w:val="9"/>
        <w:rPr>
          <w:rFonts w:hint="default" w:eastAsia="宋体"/>
          <w:lang w:val="en-US" w:eastAsia="zh-CN"/>
        </w:rPr>
      </w:pPr>
    </w:p>
    <w:p w14:paraId="62569624">
      <w:pPr>
        <w:rPr>
          <w:rFonts w:hint="eastAsia"/>
        </w:rPr>
      </w:pPr>
      <w:bookmarkStart w:id="0" w:name="_GoBack"/>
      <w:bookmarkEnd w:id="0"/>
    </w:p>
    <w:p w14:paraId="7187E273">
      <w:pPr>
        <w:rPr>
          <w:rFonts w:hint="eastAsia"/>
        </w:rPr>
      </w:pPr>
    </w:p>
    <w:p w14:paraId="71519BFA">
      <w:pPr>
        <w:rPr>
          <w:rFonts w:hint="eastAsia"/>
        </w:rPr>
      </w:pPr>
    </w:p>
    <w:p w14:paraId="3C4B7089">
      <w:pPr>
        <w:spacing w:line="360" w:lineRule="auto"/>
        <w:jc w:val="both"/>
        <w:rPr>
          <w:rFonts w:hint="default" w:eastAsia="宋体"/>
          <w:lang w:val="en-US" w:eastAsia="zh-CN"/>
        </w:rPr>
      </w:pPr>
      <w:r>
        <w:rPr>
          <w:rFonts w:hint="eastAsia" w:ascii="宋体" w:hAnsi="宋体" w:cs="宋体"/>
          <w:sz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B9989"/>
    <w:multiLevelType w:val="singleLevel"/>
    <w:tmpl w:val="1A0B998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020720B6"/>
    <w:rsid w:val="17236926"/>
    <w:rsid w:val="1E3070FC"/>
    <w:rsid w:val="2505324C"/>
    <w:rsid w:val="379818C9"/>
    <w:rsid w:val="38B24282"/>
    <w:rsid w:val="42EC2AB1"/>
    <w:rsid w:val="5034446D"/>
    <w:rsid w:val="63295972"/>
    <w:rsid w:val="73396A53"/>
    <w:rsid w:val="74066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style>
  <w:style w:type="paragraph" w:styleId="4">
    <w:name w:val="Body Text"/>
    <w:basedOn w:val="1"/>
    <w:next w:val="1"/>
    <w:autoRedefine/>
    <w:qFormat/>
    <w:uiPriority w:val="0"/>
    <w:pPr>
      <w:spacing w:after="12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0"/>
    <w:rPr>
      <w:rFonts w:ascii="宋体" w:hAnsi="Courier New"/>
      <w:sz w:val="24"/>
    </w:rPr>
  </w:style>
  <w:style w:type="paragraph" w:styleId="7">
    <w:name w:val="footer"/>
    <w:basedOn w:val="1"/>
    <w:autoRedefine/>
    <w:qFormat/>
    <w:uiPriority w:val="99"/>
    <w:pPr>
      <w:tabs>
        <w:tab w:val="center" w:pos="4153"/>
        <w:tab w:val="right" w:pos="8306"/>
      </w:tabs>
      <w:snapToGrid w:val="0"/>
      <w:jc w:val="left"/>
    </w:pPr>
    <w:rPr>
      <w:sz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styleId="9">
    <w:name w:val="Body Text First Indent"/>
    <w:basedOn w:val="4"/>
    <w:qFormat/>
    <w:uiPriority w:val="0"/>
    <w:pPr>
      <w:adjustRightInd w:val="0"/>
      <w:ind w:firstLine="420"/>
      <w:jc w:val="left"/>
      <w:textAlignment w:val="baseline"/>
    </w:pPr>
    <w:rPr>
      <w:kern w:val="0"/>
      <w:sz w:val="21"/>
    </w:rPr>
  </w:style>
  <w:style w:type="paragraph" w:styleId="10">
    <w:name w:val="Body Text First Indent 2"/>
    <w:basedOn w:val="5"/>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2186</Words>
  <Characters>2221</Characters>
  <Lines>0</Lines>
  <Paragraphs>0</Paragraphs>
  <TotalTime>3</TotalTime>
  <ScaleCrop>false</ScaleCrop>
  <LinksUpToDate>false</LinksUpToDate>
  <CharactersWithSpaces>2736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2025-12-02T02:37:04Z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AF53CC88C214488D96142EBB808D0A28_11</vt:lpwstr>
  </property>
  <property fmtid="{D5CDD505-2E9C-101B-9397-08002B2CF9AE}" pid="4" name="KSOTemplateDocerSaveRecord">
    <vt:lpwstr>eyJoZGlkIjoiMjYwZDJiNDExMjgxYjA2ZWQ2YWVkN2M0YWJmMzYzMTMiLCJ1c2VySWQiOiI2MDU1NTA0OTQifQ==</vt:lpwstr>
  </property>
</Properties>
</file>