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FD0D0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磋商报价表</w:t>
      </w:r>
    </w:p>
    <w:p w14:paraId="69886588"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430F5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317C0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51672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53C3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磋商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E2CD42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D7CD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49209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267A6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45E2E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7B74A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CB039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F504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77765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99100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</w:tbl>
    <w:p w14:paraId="6C4DD8DF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45D0BA9B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</w:p>
    <w:p w14:paraId="2C619789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</w:p>
    <w:p w14:paraId="5584B4EE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3.报价均不得高于</w:t>
      </w:r>
      <w:r>
        <w:rPr>
          <w:rFonts w:hint="eastAsia" w:ascii="仿宋" w:hAnsi="仿宋" w:eastAsia="仿宋"/>
        </w:rPr>
        <w:t>或等于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58EF1330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BD0A6A3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6F81262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0F3DE469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00A0FEED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3554B0ED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报价表</w:t>
      </w:r>
    </w:p>
    <w:tbl>
      <w:tblPr>
        <w:tblStyle w:val="7"/>
        <w:tblW w:w="141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1"/>
        <w:gridCol w:w="1140"/>
        <w:gridCol w:w="2802"/>
        <w:gridCol w:w="1821"/>
        <w:gridCol w:w="919"/>
        <w:gridCol w:w="1178"/>
        <w:gridCol w:w="1111"/>
        <w:gridCol w:w="863"/>
      </w:tblGrid>
      <w:tr w14:paraId="36E48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4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73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B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4E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监测项目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A4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测点数量（个）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0E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点.次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E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（元/点.次）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9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DE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监测方法</w:t>
            </w:r>
          </w:p>
        </w:tc>
      </w:tr>
      <w:tr w14:paraId="11C4A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4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8F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highlight w:val="none"/>
                <w:lang w:eastAsia="zh-CN"/>
              </w:rPr>
              <w:t>西安高新区韦斗大道(纬二十路)(经四十路-造字台路)道路工程第三方监测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9C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0F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坡顶/钢板桩竖向位移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1E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613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B38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06E5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FAD5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1CE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人工</w:t>
            </w:r>
          </w:p>
          <w:p w14:paraId="5D4CEF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监测</w:t>
            </w:r>
          </w:p>
        </w:tc>
      </w:tr>
      <w:tr w14:paraId="6578F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42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45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4C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8D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坡顶/钢板桩水平位移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6FF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22F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D2F8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8EAF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AB0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07417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2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6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65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A7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建筑物竖向位移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A4E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2CE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A9D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BDA8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8C4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1DD97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2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0F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69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45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地表竖向位移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6F6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DB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F480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8846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D5B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61476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2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3A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F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A7C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管线竖向位移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7A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1F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69F5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2AE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F51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  <w:tr w14:paraId="6AC67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8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E0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58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A8E6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00933A78">
      <w:pPr>
        <w:pStyle w:val="2"/>
        <w:rPr>
          <w:rFonts w:hint="eastAsia"/>
        </w:rPr>
      </w:pPr>
    </w:p>
    <w:p w14:paraId="2636547B">
      <w:pPr>
        <w:ind w:firstLine="0" w:firstLineChars="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 xml:space="preserve">监测单位：      (盖章)    </w:t>
      </w:r>
    </w:p>
    <w:p w14:paraId="17ADC2C4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72D6F2A"/>
    <w:rsid w:val="08B03B5E"/>
    <w:rsid w:val="1D264CAE"/>
    <w:rsid w:val="21635B89"/>
    <w:rsid w:val="27767CDA"/>
    <w:rsid w:val="4048388F"/>
    <w:rsid w:val="40DE7478"/>
    <w:rsid w:val="42057897"/>
    <w:rsid w:val="50D43525"/>
    <w:rsid w:val="5FDB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tLeast"/>
    </w:pPr>
    <w:rPr>
      <w:sz w:val="24"/>
      <w:szCs w:val="20"/>
    </w:r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318</Characters>
  <Lines>0</Lines>
  <Paragraphs>0</Paragraphs>
  <TotalTime>0</TotalTime>
  <ScaleCrop>false</ScaleCrop>
  <LinksUpToDate>false</LinksUpToDate>
  <CharactersWithSpaces>401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晗晗</cp:lastModifiedBy>
  <dcterms:modified xsi:type="dcterms:W3CDTF">2025-11-30T11:16:19Z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eyJoZGlkIjoiMzEwNTM5NzYwMDRjMzkwZTVkZjY2ODkwMGIxNGU0OTUiLCJ1c2VySWQiOiIzNzI4OTI2ODQifQ==</vt:lpwstr>
  </property>
</Properties>
</file>