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4C3C49">
      <w:pPr>
        <w:adjustRightInd w:val="0"/>
        <w:snapToGrid w:val="0"/>
        <w:spacing w:line="360" w:lineRule="auto"/>
        <w:ind w:right="420"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  <w:t>首次磋商报价表</w:t>
      </w:r>
    </w:p>
    <w:p w14:paraId="1170C05F">
      <w:pPr>
        <w:pStyle w:val="2"/>
        <w:spacing w:line="360" w:lineRule="auto"/>
        <w:ind w:left="0" w:leftChars="0" w:firstLine="0" w:firstLineChars="0"/>
        <w:rPr>
          <w:rFonts w:hint="default" w:ascii="仿宋" w:hAnsi="仿宋" w:eastAsia="仿宋" w:cs="仿宋"/>
          <w:bCs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 xml:space="preserve">项目编号： </w:t>
      </w:r>
      <w:r>
        <w:rPr>
          <w:rFonts w:hint="eastAsia" w:ascii="仿宋" w:hAnsi="仿宋" w:eastAsia="仿宋" w:cs="仿宋"/>
          <w:bCs/>
          <w:snapToGrid w:val="0"/>
          <w:color w:val="auto"/>
          <w:kern w:val="0"/>
          <w:sz w:val="20"/>
          <w:szCs w:val="20"/>
          <w:highlight w:val="none"/>
        </w:rPr>
        <w:t xml:space="preserve"> </w:t>
      </w:r>
      <w:r>
        <w:rPr>
          <w:rFonts w:hint="eastAsia" w:ascii="仿宋" w:hAnsi="仿宋" w:eastAsia="仿宋" w:cs="仿宋"/>
          <w:bCs/>
          <w:snapToGrid w:val="0"/>
          <w:color w:val="auto"/>
          <w:kern w:val="0"/>
          <w:sz w:val="20"/>
          <w:szCs w:val="20"/>
          <w:highlight w:val="none"/>
          <w:lang w:val="en-US" w:eastAsia="zh-CN"/>
        </w:rPr>
        <w:t xml:space="preserve">              包号：</w:t>
      </w:r>
    </w:p>
    <w:tbl>
      <w:tblPr>
        <w:tblStyle w:val="5"/>
        <w:tblW w:w="901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14"/>
        <w:gridCol w:w="1657"/>
        <w:gridCol w:w="2974"/>
        <w:gridCol w:w="770"/>
      </w:tblGrid>
      <w:tr w14:paraId="24ABA0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90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A0AEF9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项目名称：</w:t>
            </w:r>
          </w:p>
        </w:tc>
      </w:tr>
      <w:tr w14:paraId="7FF86B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3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DD1F8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磋商报价（元）</w:t>
            </w:r>
          </w:p>
        </w:tc>
        <w:tc>
          <w:tcPr>
            <w:tcW w:w="1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9C0C0A">
            <w:pPr>
              <w:widowControl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服务期</w:t>
            </w:r>
          </w:p>
        </w:tc>
        <w:tc>
          <w:tcPr>
            <w:tcW w:w="2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BC82A6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服务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标准</w:t>
            </w: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85DAB0">
            <w:pPr>
              <w:widowControl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备注</w:t>
            </w:r>
          </w:p>
        </w:tc>
      </w:tr>
      <w:tr w14:paraId="29C1B5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3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A7352C">
            <w:pPr>
              <w:widowControl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911587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025249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334CC1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 w14:paraId="401155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90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43E8A7">
            <w:pPr>
              <w:widowControl/>
              <w:spacing w:line="360" w:lineRule="auto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磋商报价（大写）：</w:t>
            </w:r>
          </w:p>
        </w:tc>
      </w:tr>
    </w:tbl>
    <w:p w14:paraId="088BC4B6">
      <w:pPr>
        <w:adjustRightInd w:val="0"/>
        <w:snapToGrid w:val="0"/>
        <w:spacing w:before="156" w:beforeLines="50" w:line="360" w:lineRule="auto"/>
        <w:ind w:left="722" w:leftChars="58" w:hanging="600" w:hangingChars="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说明</w:t>
      </w: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</w:t>
      </w:r>
    </w:p>
    <w:p w14:paraId="098E0C4F">
      <w:pPr>
        <w:numPr>
          <w:numId w:val="0"/>
        </w:numPr>
        <w:spacing w:before="156" w:beforeLines="50" w:line="36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投标报价精确到小数点后两位，大小写不一致时，以大写为准；</w:t>
      </w:r>
    </w:p>
    <w:p w14:paraId="73CBF264">
      <w:pPr>
        <w:numPr>
          <w:numId w:val="0"/>
        </w:numPr>
        <w:spacing w:before="156" w:beforeLines="50" w:line="36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本表所列各项数据与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文件其他地方表述不一致时，以本表为准；</w:t>
      </w:r>
    </w:p>
    <w:p w14:paraId="1FB8E6F7">
      <w:pPr>
        <w:numPr>
          <w:numId w:val="0"/>
        </w:numPr>
        <w:spacing w:before="156" w:beforeLines="50" w:line="360" w:lineRule="auto"/>
        <w:jc w:val="left"/>
        <w:rPr>
          <w:rFonts w:hint="default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3.报价均不得高于或等于采购预算及最高限价，否则按无效响应处理。</w:t>
      </w:r>
    </w:p>
    <w:p w14:paraId="071A88FB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64F9E9D7">
      <w:pPr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5F3DA36F">
      <w:pPr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名称（盖章）：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</w:t>
      </w:r>
    </w:p>
    <w:p w14:paraId="7B940225">
      <w:pPr>
        <w:adjustRightInd w:val="0"/>
        <w:snapToGrid w:val="0"/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法定代表人或授权代表（签字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或盖章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</w:t>
      </w:r>
    </w:p>
    <w:p w14:paraId="56103531">
      <w:pPr>
        <w:adjustRightInd w:val="0"/>
        <w:snapToGrid w:val="0"/>
        <w:spacing w:line="360" w:lineRule="auto"/>
        <w:ind w:firstLine="2600" w:firstLineChars="1300"/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6827D4">
    <w:pPr>
      <w:pStyle w:val="4"/>
      <w:pBdr>
        <w:top w:val="single" w:color="auto" w:sz="6" w:space="1"/>
      </w:pBdr>
      <w:rPr>
        <w:szCs w:val="24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B03B5E"/>
    <w:rsid w:val="0156714A"/>
    <w:rsid w:val="02895753"/>
    <w:rsid w:val="02E41DA8"/>
    <w:rsid w:val="08B03B5E"/>
    <w:rsid w:val="27767CDA"/>
    <w:rsid w:val="5FDB1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next w:val="3"/>
    <w:qFormat/>
    <w:uiPriority w:val="0"/>
    <w:pPr>
      <w:ind w:left="2" w:right="25" w:rightChars="12" w:hanging="2"/>
    </w:pPr>
    <w:rPr>
      <w:rFonts w:ascii="楷体_GB2312" w:hAnsi="宋体" w:eastAsia="楷体_GB2312" w:cs="Times New Roman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</Words>
  <Characters>107</Characters>
  <Lines>0</Lines>
  <Paragraphs>0</Paragraphs>
  <TotalTime>3</TotalTime>
  <ScaleCrop>false</ScaleCrop>
  <LinksUpToDate>false</LinksUpToDate>
  <CharactersWithSpaces>187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2025-05-28T08:57:00Z</dcterms:created>
  <dc:creator>Peach</dc:creator>
  <cp:lastModifiedBy>82906579</cp:lastModifiedBy>
  <dcterms:modified xsi:type="dcterms:W3CDTF">2025-07-08T16:22:58Z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E73BCF79198F41F4AEBA432D799AEBEF_11</vt:lpwstr>
  </property>
  <property fmtid="{D5CDD505-2E9C-101B-9397-08002B2CF9AE}" pid="4" name="KSOTemplateDocerSaveRecord">
    <vt:lpwstr>eyJoZGlkIjoiZjBkMjI4M2FlY2ExYWNjNTZmOWZkNmQ0MjM5N2RmNzciLCJ1c2VySWQiOiIyODQ2NzkzNTAifQ==</vt:lpwstr>
  </property>
</Properties>
</file>