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1208E3D">
      <w:pPr>
        <w:keepNext w:val="0"/>
        <w:keepLines w:val="0"/>
        <w:widowControl/>
        <w:suppressLineNumbers w:val="0"/>
        <w:jc w:val="center"/>
        <w:rPr>
          <w:rFonts w:hint="eastAsia" w:ascii="仿宋" w:hAnsi="仿宋" w:eastAsia="仿宋" w:cs="仿宋"/>
          <w:b/>
          <w:bCs/>
          <w:sz w:val="36"/>
          <w:szCs w:val="36"/>
          <w:lang w:eastAsia="zh-CN"/>
        </w:rPr>
      </w:pPr>
      <w:r>
        <w:rPr>
          <w:rFonts w:hint="eastAsia" w:ascii="仿宋" w:hAnsi="仿宋" w:eastAsia="仿宋" w:cs="仿宋"/>
          <w:b/>
          <w:bCs/>
          <w:sz w:val="36"/>
          <w:szCs w:val="36"/>
        </w:rPr>
        <w:t>西安市长安区灵沼街道冯村小学(西安高新第四十小学冯村分校)消防改造工程</w:t>
      </w:r>
      <w:r>
        <w:rPr>
          <w:rFonts w:hint="eastAsia" w:ascii="仿宋" w:hAnsi="仿宋" w:eastAsia="仿宋" w:cs="仿宋"/>
          <w:b/>
          <w:bCs/>
          <w:sz w:val="36"/>
          <w:szCs w:val="36"/>
          <w:lang w:eastAsia="zh-CN"/>
        </w:rPr>
        <w:t>（</w:t>
      </w:r>
      <w:r>
        <w:rPr>
          <w:rFonts w:hint="eastAsia" w:ascii="仿宋" w:hAnsi="仿宋" w:eastAsia="仿宋" w:cs="仿宋"/>
          <w:b/>
          <w:bCs/>
          <w:sz w:val="36"/>
          <w:szCs w:val="36"/>
          <w:lang w:val="en-US" w:eastAsia="zh-CN"/>
        </w:rPr>
        <w:t>二次</w:t>
      </w:r>
      <w:r>
        <w:rPr>
          <w:rFonts w:hint="eastAsia" w:ascii="仿宋" w:hAnsi="仿宋" w:eastAsia="仿宋" w:cs="仿宋"/>
          <w:b/>
          <w:bCs/>
          <w:sz w:val="36"/>
          <w:szCs w:val="36"/>
          <w:lang w:eastAsia="zh-CN"/>
        </w:rPr>
        <w:t>）</w:t>
      </w:r>
    </w:p>
    <w:p w14:paraId="3E69A8BC">
      <w:pPr>
        <w:keepNext w:val="0"/>
        <w:keepLines w:val="0"/>
        <w:widowControl/>
        <w:suppressLineNumbers w:val="0"/>
        <w:jc w:val="center"/>
        <w:rPr>
          <w:rFonts w:hint="eastAsia" w:ascii="仿宋" w:hAnsi="仿宋" w:eastAsia="仿宋" w:cs="仿宋"/>
          <w:b/>
          <w:bCs/>
          <w:sz w:val="36"/>
          <w:szCs w:val="36"/>
        </w:rPr>
      </w:pPr>
      <w:r>
        <w:rPr>
          <w:rFonts w:hint="eastAsia" w:ascii="仿宋" w:hAnsi="仿宋" w:eastAsia="仿宋" w:cs="仿宋"/>
          <w:b/>
          <w:bCs/>
          <w:sz w:val="36"/>
          <w:szCs w:val="36"/>
          <w:lang w:val="en-US" w:eastAsia="zh-CN"/>
        </w:rPr>
        <w:t>工程量</w:t>
      </w:r>
      <w:r>
        <w:rPr>
          <w:rFonts w:hint="eastAsia" w:ascii="仿宋" w:hAnsi="仿宋" w:eastAsia="仿宋" w:cs="仿宋"/>
          <w:b/>
          <w:bCs/>
          <w:sz w:val="36"/>
          <w:szCs w:val="36"/>
        </w:rPr>
        <w:t>清单编制说明</w:t>
      </w:r>
      <w:bookmarkStart w:id="0" w:name="_GoBack"/>
      <w:bookmarkEnd w:id="0"/>
    </w:p>
    <w:p w14:paraId="01B6873A">
      <w:pPr>
        <w:pStyle w:val="2"/>
        <w:snapToGrid w:val="0"/>
        <w:spacing w:line="560" w:lineRule="exact"/>
        <w:ind w:firstLine="0" w:firstLineChars="0"/>
        <w:rPr>
          <w:rFonts w:ascii="仿宋" w:hAnsi="仿宋" w:eastAsia="仿宋" w:cs="仿宋"/>
          <w:b/>
          <w:bCs/>
          <w:kern w:val="0"/>
          <w:szCs w:val="28"/>
          <w:lang w:bidi="ar"/>
        </w:rPr>
      </w:pPr>
      <w:r>
        <w:rPr>
          <w:rFonts w:hint="eastAsia" w:ascii="仿宋" w:hAnsi="仿宋" w:eastAsia="仿宋" w:cs="仿宋"/>
          <w:b/>
          <w:bCs/>
          <w:kern w:val="0"/>
          <w:szCs w:val="28"/>
          <w:lang w:bidi="ar"/>
        </w:rPr>
        <w:t>一、项目概况</w:t>
      </w:r>
    </w:p>
    <w:p w14:paraId="5BB43485">
      <w:pPr>
        <w:jc w:val="left"/>
        <w:rPr>
          <w:rFonts w:hint="eastAsia" w:ascii="仿宋" w:hAnsi="仿宋" w:eastAsia="仿宋" w:cs="仿宋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val="en-US" w:eastAsia="zh-CN" w:bidi="ar"/>
        </w:rPr>
        <w:t xml:space="preserve">   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eastAsia="zh-CN" w:bidi="ar"/>
        </w:rPr>
        <w:t>西安市长安区灵沼街道冯村小学(西安高新第四十小学冯村分校)消防改造工程，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val="en-US" w:eastAsia="zh-CN" w:bidi="ar"/>
        </w:rPr>
        <w:t>本工程位于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eastAsia="zh-CN" w:bidi="ar"/>
        </w:rPr>
        <w:t>西安市长安区灵沼街道冯村小学(西安高新第四十小学冯村分校)，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val="en-US" w:eastAsia="zh-CN" w:bidi="ar"/>
        </w:rPr>
        <w:t>主要工程内容为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eastAsia="zh-CN" w:bidi="ar"/>
        </w:rPr>
        <w:t>完成本项目消防设施改造，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val="en-US" w:eastAsia="zh-CN" w:bidi="ar"/>
        </w:rPr>
        <w:t>包含但不限于以下内容：（1）电气部分：应急照明灯具拆除、应急照明灯具安装、电线、电线管路敷设、照明配电箱安装以及系统调试。（2）消防部分：消防水箱安装、消防水箱保温、消防稳压装置安装、阀门安装、镀锌钢管安装及保温、室内外消火栓安装以及系统调试。（3）土建部分：消防水泵房基础施工、消防取水口施工、拆除混凝土路面、土方回填、水泥混凝土施工、给水阀门井、阀门井以及垃圾外运。</w:t>
      </w:r>
    </w:p>
    <w:p w14:paraId="15102E0C">
      <w:pPr>
        <w:jc w:val="left"/>
        <w:rPr>
          <w:rFonts w:hint="eastAsia" w:ascii="仿宋" w:hAnsi="仿宋" w:eastAsia="仿宋" w:cs="仿宋"/>
          <w:b/>
          <w:bCs/>
          <w:kern w:val="0"/>
          <w:sz w:val="28"/>
          <w:szCs w:val="28"/>
          <w:lang w:val="en-US" w:eastAsia="zh-CN" w:bidi="ar"/>
        </w:rPr>
      </w:pPr>
      <w:r>
        <w:rPr>
          <w:rFonts w:hint="eastAsia" w:ascii="仿宋" w:hAnsi="仿宋" w:eastAsia="仿宋" w:cs="仿宋"/>
          <w:b/>
          <w:bCs/>
          <w:color w:val="000000"/>
          <w:kern w:val="0"/>
          <w:sz w:val="28"/>
          <w:szCs w:val="28"/>
          <w:lang w:bidi="ar"/>
        </w:rPr>
        <w:t>二、</w:t>
      </w:r>
      <w:r>
        <w:rPr>
          <w:rFonts w:hint="eastAsia" w:ascii="仿宋" w:hAnsi="仿宋" w:eastAsia="仿宋" w:cs="仿宋"/>
          <w:b/>
          <w:bCs/>
          <w:kern w:val="0"/>
          <w:sz w:val="28"/>
          <w:szCs w:val="28"/>
          <w:lang w:val="en-US" w:eastAsia="zh-CN" w:bidi="ar"/>
        </w:rPr>
        <w:t xml:space="preserve">编制范围 </w:t>
      </w:r>
    </w:p>
    <w:p w14:paraId="01789E0B">
      <w:pPr>
        <w:widowControl/>
        <w:spacing w:line="360" w:lineRule="auto"/>
        <w:ind w:firstLine="560" w:firstLineChars="200"/>
        <w:jc w:val="left"/>
        <w:rPr>
          <w:rFonts w:hint="eastAsia" w:ascii="仿宋" w:hAnsi="仿宋" w:eastAsia="仿宋" w:cs="仿宋"/>
          <w:color w:val="000000"/>
          <w:kern w:val="0"/>
          <w:sz w:val="28"/>
          <w:szCs w:val="28"/>
          <w:lang w:eastAsia="zh-CN" w:bidi="ar"/>
        </w:rPr>
      </w:pP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val="en-US" w:eastAsia="zh-CN" w:bidi="ar"/>
        </w:rPr>
        <w:t>1、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bidi="ar"/>
        </w:rPr>
        <w:t>本次编制的范围包含西安市长安区灵沼街道冯村小学(西安高新第四十小学冯村分校)消防改造工程项目图纸的全部内容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eastAsia="zh-CN" w:bidi="ar"/>
        </w:rPr>
        <w:t>；</w:t>
      </w:r>
    </w:p>
    <w:p w14:paraId="47039084">
      <w:pPr>
        <w:pStyle w:val="5"/>
        <w:widowControl/>
        <w:spacing w:before="0" w:beforeAutospacing="0" w:after="0" w:afterAutospacing="0"/>
        <w:ind w:firstLine="560" w:firstLineChars="200"/>
        <w:rPr>
          <w:rFonts w:hint="default" w:ascii="仿宋" w:hAnsi="仿宋" w:eastAsia="仿宋" w:cs="仿宋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val="en-US" w:eastAsia="zh-CN" w:bidi="ar"/>
        </w:rPr>
        <w:t>2、设计图纸、图纸会审及其答疑；</w:t>
      </w:r>
    </w:p>
    <w:p w14:paraId="3BFE5FC6">
      <w:pPr>
        <w:widowControl/>
        <w:numPr>
          <w:ilvl w:val="0"/>
          <w:numId w:val="1"/>
        </w:numPr>
        <w:spacing w:line="360" w:lineRule="auto"/>
        <w:jc w:val="left"/>
        <w:rPr>
          <w:rFonts w:hint="eastAsia" w:ascii="仿宋" w:hAnsi="仿宋" w:eastAsia="仿宋" w:cs="仿宋"/>
          <w:kern w:val="0"/>
          <w:sz w:val="28"/>
          <w:szCs w:val="28"/>
          <w:lang w:val="en-US" w:eastAsia="zh-CN" w:bidi="ar"/>
        </w:rPr>
      </w:pPr>
      <w:r>
        <w:rPr>
          <w:rFonts w:hint="eastAsia" w:ascii="仿宋" w:hAnsi="仿宋" w:eastAsia="仿宋" w:cs="仿宋"/>
          <w:b/>
          <w:bCs/>
          <w:color w:val="000000"/>
          <w:kern w:val="0"/>
          <w:sz w:val="28"/>
          <w:szCs w:val="28"/>
          <w:lang w:bidi="ar"/>
        </w:rPr>
        <w:t xml:space="preserve">编制依据 </w:t>
      </w:r>
    </w:p>
    <w:p w14:paraId="5B60DFB5">
      <w:pPr>
        <w:widowControl/>
        <w:numPr>
          <w:ilvl w:val="0"/>
          <w:numId w:val="0"/>
        </w:numPr>
        <w:spacing w:line="360" w:lineRule="auto"/>
        <w:ind w:firstLine="560" w:firstLineChars="200"/>
        <w:jc w:val="left"/>
        <w:rPr>
          <w:rFonts w:hint="eastAsia" w:ascii="仿宋" w:hAnsi="仿宋" w:eastAsia="仿宋" w:cs="仿宋"/>
          <w:b w:val="0"/>
          <w:bCs w:val="0"/>
          <w:kern w:val="0"/>
          <w:sz w:val="28"/>
          <w:szCs w:val="28"/>
          <w:lang w:val="en-US" w:eastAsia="zh-CN" w:bidi="ar"/>
        </w:rPr>
      </w:pPr>
      <w:r>
        <w:rPr>
          <w:rFonts w:hint="eastAsia" w:ascii="仿宋" w:hAnsi="仿宋" w:eastAsia="仿宋" w:cs="仿宋"/>
          <w:b w:val="0"/>
          <w:bCs w:val="0"/>
          <w:color w:val="000000"/>
          <w:kern w:val="0"/>
          <w:sz w:val="28"/>
          <w:szCs w:val="28"/>
          <w:lang w:val="en-US" w:eastAsia="zh-CN" w:bidi="ar"/>
        </w:rPr>
        <w:t>1、</w:t>
      </w:r>
      <w:r>
        <w:rPr>
          <w:rFonts w:hint="eastAsia" w:ascii="仿宋" w:hAnsi="仿宋" w:eastAsia="仿宋" w:cs="仿宋"/>
          <w:b w:val="0"/>
          <w:bCs w:val="0"/>
          <w:color w:val="000000"/>
          <w:kern w:val="0"/>
          <w:sz w:val="28"/>
          <w:szCs w:val="28"/>
          <w:lang w:bidi="ar"/>
        </w:rPr>
        <w:t>《陕西省</w:t>
      </w:r>
      <w:r>
        <w:rPr>
          <w:rFonts w:ascii="仿宋" w:hAnsi="仿宋" w:eastAsia="仿宋" w:cs="仿宋"/>
          <w:b w:val="0"/>
          <w:bCs w:val="0"/>
          <w:color w:val="000000"/>
          <w:kern w:val="0"/>
          <w:sz w:val="28"/>
          <w:szCs w:val="28"/>
          <w:lang w:bidi="ar"/>
        </w:rPr>
        <w:t>建设工程工程量清单计价标准</w:t>
      </w:r>
      <w:r>
        <w:rPr>
          <w:rFonts w:hint="eastAsia" w:ascii="仿宋" w:hAnsi="仿宋" w:eastAsia="仿宋" w:cs="仿宋"/>
          <w:b w:val="0"/>
          <w:bCs w:val="0"/>
          <w:color w:val="000000"/>
          <w:kern w:val="0"/>
          <w:sz w:val="28"/>
          <w:szCs w:val="28"/>
          <w:lang w:bidi="ar"/>
        </w:rPr>
        <w:t>及计算标准(2025)》；</w:t>
      </w:r>
    </w:p>
    <w:p w14:paraId="2D359E96">
      <w:pPr>
        <w:pStyle w:val="5"/>
        <w:widowControl/>
        <w:spacing w:before="0" w:beforeAutospacing="0" w:after="0" w:afterAutospacing="0"/>
        <w:ind w:firstLine="560" w:firstLineChars="200"/>
        <w:rPr>
          <w:rFonts w:hint="eastAsia" w:ascii="仿宋" w:hAnsi="仿宋" w:eastAsia="仿宋" w:cs="仿宋"/>
          <w:kern w:val="0"/>
          <w:sz w:val="28"/>
          <w:szCs w:val="28"/>
          <w:lang w:val="en-US" w:eastAsia="zh-CN" w:bidi="ar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val="en-US" w:eastAsia="zh-CN" w:bidi="ar"/>
        </w:rPr>
        <w:t>2、有关技术规范、标准图集；</w:t>
      </w:r>
    </w:p>
    <w:p w14:paraId="5F266284">
      <w:pPr>
        <w:pStyle w:val="5"/>
        <w:widowControl/>
        <w:spacing w:before="0" w:beforeAutospacing="0" w:after="0" w:afterAutospacing="0"/>
        <w:ind w:firstLine="560" w:firstLineChars="200"/>
        <w:rPr>
          <w:rFonts w:hint="eastAsia" w:ascii="仿宋" w:hAnsi="仿宋" w:eastAsia="仿宋" w:cs="仿宋"/>
          <w:kern w:val="0"/>
          <w:sz w:val="28"/>
          <w:szCs w:val="28"/>
          <w:lang w:val="en-US" w:eastAsia="zh-CN" w:bidi="ar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val="en-US" w:eastAsia="zh-CN" w:bidi="ar"/>
        </w:rPr>
        <w:t>3、国家、省、市有关文件及规定。</w:t>
      </w:r>
    </w:p>
    <w:p w14:paraId="5DD75DB6">
      <w:pPr>
        <w:widowControl/>
        <w:spacing w:line="360" w:lineRule="auto"/>
        <w:jc w:val="left"/>
        <w:rPr>
          <w:rFonts w:hint="eastAsia" w:ascii="仿宋" w:hAnsi="仿宋" w:eastAsia="仿宋" w:cs="仿宋"/>
          <w:b/>
          <w:bCs/>
          <w:color w:val="000000"/>
          <w:kern w:val="0"/>
          <w:sz w:val="28"/>
          <w:szCs w:val="28"/>
          <w:lang w:bidi="ar"/>
        </w:rPr>
      </w:pPr>
      <w:r>
        <w:rPr>
          <w:rFonts w:hint="eastAsia" w:ascii="仿宋" w:hAnsi="仿宋" w:eastAsia="仿宋" w:cs="仿宋"/>
          <w:b/>
          <w:bCs/>
          <w:color w:val="000000"/>
          <w:kern w:val="0"/>
          <w:sz w:val="28"/>
          <w:szCs w:val="28"/>
          <w:lang w:bidi="ar"/>
        </w:rPr>
        <w:t>四、其他说明</w:t>
      </w:r>
    </w:p>
    <w:p w14:paraId="6288DF96">
      <w:pPr>
        <w:widowControl/>
        <w:spacing w:line="360" w:lineRule="auto"/>
        <w:ind w:firstLine="560" w:firstLineChars="200"/>
        <w:jc w:val="left"/>
        <w:rPr>
          <w:rFonts w:hint="default" w:ascii="仿宋_GB2312" w:hAnsi="仿宋_GB2312" w:eastAsia="仿宋_GB2312" w:cs="仿宋_GB2312"/>
          <w:color w:val="FF0000"/>
          <w:sz w:val="18"/>
          <w:lang w:val="en-US" w:eastAsia="zh-CN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val="en-US" w:eastAsia="zh-CN" w:bidi="ar"/>
        </w:rPr>
        <w:t>1、编制软件采用广联达清单计价7.5000.23.1。</w:t>
      </w:r>
    </w:p>
    <w:sectPr>
      <w:headerReference r:id="rId3" w:type="default"/>
      <w:pgSz w:w="11906" w:h="16838"/>
      <w:pgMar w:top="1089" w:right="1531" w:bottom="1247" w:left="153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FE65958">
    <w:pPr>
      <w:pStyle w:val="4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32987B0"/>
    <w:multiLevelType w:val="singleLevel"/>
    <w:tmpl w:val="032987B0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JjNzcyMmIxNGVhNjc4NWY5NTNjZTA2YTg1YTEyYTEifQ=="/>
  </w:docVars>
  <w:rsids>
    <w:rsidRoot w:val="7431388E"/>
    <w:rsid w:val="00205340"/>
    <w:rsid w:val="002C5EB9"/>
    <w:rsid w:val="007528C2"/>
    <w:rsid w:val="008E67DB"/>
    <w:rsid w:val="00A862AF"/>
    <w:rsid w:val="00AD59E0"/>
    <w:rsid w:val="00BA4D22"/>
    <w:rsid w:val="00DD6D8A"/>
    <w:rsid w:val="00F03F69"/>
    <w:rsid w:val="00F71A9F"/>
    <w:rsid w:val="04E76B0B"/>
    <w:rsid w:val="050F05C1"/>
    <w:rsid w:val="06680CB0"/>
    <w:rsid w:val="071A3FB6"/>
    <w:rsid w:val="082411BB"/>
    <w:rsid w:val="086C0D9D"/>
    <w:rsid w:val="0BA31A63"/>
    <w:rsid w:val="0C5937ED"/>
    <w:rsid w:val="0D034397"/>
    <w:rsid w:val="0D735465"/>
    <w:rsid w:val="10563548"/>
    <w:rsid w:val="10847872"/>
    <w:rsid w:val="11162E53"/>
    <w:rsid w:val="112C6057"/>
    <w:rsid w:val="117A3266"/>
    <w:rsid w:val="11E5472F"/>
    <w:rsid w:val="13605166"/>
    <w:rsid w:val="13E175CD"/>
    <w:rsid w:val="13F866C4"/>
    <w:rsid w:val="14BB556A"/>
    <w:rsid w:val="17AC1CA0"/>
    <w:rsid w:val="189C1D95"/>
    <w:rsid w:val="19946480"/>
    <w:rsid w:val="1AD9720D"/>
    <w:rsid w:val="1BCA4DEA"/>
    <w:rsid w:val="1FA45952"/>
    <w:rsid w:val="1FA950D5"/>
    <w:rsid w:val="234206A8"/>
    <w:rsid w:val="2397285F"/>
    <w:rsid w:val="24AA57B9"/>
    <w:rsid w:val="252E3258"/>
    <w:rsid w:val="25F54671"/>
    <w:rsid w:val="25FD5DBC"/>
    <w:rsid w:val="262B4E7E"/>
    <w:rsid w:val="285E585E"/>
    <w:rsid w:val="28B44A16"/>
    <w:rsid w:val="293117B3"/>
    <w:rsid w:val="2B606872"/>
    <w:rsid w:val="2C103D59"/>
    <w:rsid w:val="2E666BF4"/>
    <w:rsid w:val="2EC12B1B"/>
    <w:rsid w:val="32AE0B6A"/>
    <w:rsid w:val="33F62E2F"/>
    <w:rsid w:val="34433534"/>
    <w:rsid w:val="362958BB"/>
    <w:rsid w:val="37991E15"/>
    <w:rsid w:val="38A26DC7"/>
    <w:rsid w:val="38FB43DD"/>
    <w:rsid w:val="3AB00A57"/>
    <w:rsid w:val="3BA3156A"/>
    <w:rsid w:val="3C2C4B2C"/>
    <w:rsid w:val="3CA8662A"/>
    <w:rsid w:val="3FE536F1"/>
    <w:rsid w:val="40B732E0"/>
    <w:rsid w:val="432F591B"/>
    <w:rsid w:val="44A122DD"/>
    <w:rsid w:val="4541761C"/>
    <w:rsid w:val="474358CD"/>
    <w:rsid w:val="48733F90"/>
    <w:rsid w:val="48D507A7"/>
    <w:rsid w:val="49605A43"/>
    <w:rsid w:val="49E15DA4"/>
    <w:rsid w:val="4A08695A"/>
    <w:rsid w:val="4BDC6622"/>
    <w:rsid w:val="4CE23805"/>
    <w:rsid w:val="4D20220D"/>
    <w:rsid w:val="4DD54DA5"/>
    <w:rsid w:val="4DE90861"/>
    <w:rsid w:val="4E361CE8"/>
    <w:rsid w:val="4E935323"/>
    <w:rsid w:val="4EC11E8C"/>
    <w:rsid w:val="4EFD763A"/>
    <w:rsid w:val="50371D47"/>
    <w:rsid w:val="507C3BFE"/>
    <w:rsid w:val="50F9524E"/>
    <w:rsid w:val="51C07B1A"/>
    <w:rsid w:val="53111BBA"/>
    <w:rsid w:val="537312E8"/>
    <w:rsid w:val="54A84FC1"/>
    <w:rsid w:val="55F838E6"/>
    <w:rsid w:val="57CF6D09"/>
    <w:rsid w:val="5B296730"/>
    <w:rsid w:val="5C386576"/>
    <w:rsid w:val="5DAC57F0"/>
    <w:rsid w:val="5E856373"/>
    <w:rsid w:val="5F2809DA"/>
    <w:rsid w:val="612C0D28"/>
    <w:rsid w:val="61CA1770"/>
    <w:rsid w:val="62EA0E9B"/>
    <w:rsid w:val="64E940D2"/>
    <w:rsid w:val="64F87562"/>
    <w:rsid w:val="657022D4"/>
    <w:rsid w:val="66C7577B"/>
    <w:rsid w:val="67DB103A"/>
    <w:rsid w:val="69765236"/>
    <w:rsid w:val="69A61A9E"/>
    <w:rsid w:val="69C42446"/>
    <w:rsid w:val="6ABC4ECB"/>
    <w:rsid w:val="6C234A43"/>
    <w:rsid w:val="6DAF6F69"/>
    <w:rsid w:val="6E3D7117"/>
    <w:rsid w:val="6EA97711"/>
    <w:rsid w:val="70C4708B"/>
    <w:rsid w:val="720C498A"/>
    <w:rsid w:val="72CC5EC7"/>
    <w:rsid w:val="73AF270B"/>
    <w:rsid w:val="73E84F83"/>
    <w:rsid w:val="7431388E"/>
    <w:rsid w:val="74992C07"/>
    <w:rsid w:val="765E77AD"/>
    <w:rsid w:val="77E943A3"/>
    <w:rsid w:val="789A1ACA"/>
    <w:rsid w:val="7B166C16"/>
    <w:rsid w:val="7CF5573F"/>
    <w:rsid w:val="7DE503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ind w:firstLine="560" w:firstLineChars="200"/>
    </w:pPr>
    <w:rPr>
      <w:sz w:val="28"/>
      <w:szCs w:val="32"/>
    </w:r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spacing w:before="100" w:beforeAutospacing="1" w:after="100" w:afterAutospacing="1"/>
      <w:jc w:val="left"/>
    </w:pPr>
    <w:rPr>
      <w:kern w:val="0"/>
      <w:sz w:val="24"/>
    </w:rPr>
  </w:style>
  <w:style w:type="character" w:customStyle="1" w:styleId="8">
    <w:name w:val="页脚 字符"/>
    <w:basedOn w:val="7"/>
    <w:link w:val="3"/>
    <w:qFormat/>
    <w:uiPriority w:val="0"/>
    <w:rPr>
      <w:kern w:val="2"/>
      <w:sz w:val="18"/>
      <w:szCs w:val="18"/>
    </w:rPr>
  </w:style>
  <w:style w:type="paragraph" w:customStyle="1" w:styleId="9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487</Words>
  <Characters>502</Characters>
  <Lines>12</Lines>
  <Paragraphs>3</Paragraphs>
  <TotalTime>0</TotalTime>
  <ScaleCrop>false</ScaleCrop>
  <LinksUpToDate>false</LinksUpToDate>
  <CharactersWithSpaces>507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2022-07-27T07:11:00Z</dcterms:created>
  <dc:creator>晚风的猫</dc:creator>
  <cp:lastModifiedBy>常萌</cp:lastModifiedBy>
  <cp:lastPrinted>2025-08-04T01:27:00Z</cp:lastPrinted>
  <dcterms:modified xsi:type="dcterms:W3CDTF">2025-11-07T10:31:48Z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C1DAADC03D364A9CACCBD31A7086AF55</vt:lpwstr>
  </property>
  <property fmtid="{D5CDD505-2E9C-101B-9397-08002B2CF9AE}" pid="4" name="KSOTemplateDocerSaveRecord">
    <vt:lpwstr>eyJoZGlkIjoiMjRjZWU2MjE1ZGRiY2U3MGUyYjgwMjY0Njc3YzcwZjEiLCJ1c2VySWQiOiIxNDQ2MjAzMzU5In0=</vt:lpwstr>
  </property>
</Properties>
</file>