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4635E7BB">
      <w:pPr>
        <w:pStyle w:val="21"/>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1、营业执照：具有独立承担民事责任能力的企业法人或其他组织或注册地在中国境内的外资企业，提供合法有效的（三证合一）统一社会信用代码的营业执照等证明文件；</w:t>
      </w:r>
    </w:p>
    <w:p w14:paraId="32D57F27">
      <w:pPr>
        <w:pStyle w:val="21"/>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2、法定代表人授权书：法定代表人直接磋商须提交法定代表人证明书，法定代表人授权代表参加磋商的，须出具授权书、授权代表本单位的证明（授权代表提供有效的近三个月社保缴纳证明）；</w:t>
      </w:r>
    </w:p>
    <w:p w14:paraId="466E4F4E">
      <w:pPr>
        <w:pStyle w:val="21"/>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3、公司资质要求：供应商须具备住房和城乡建设部门下发的房地产估价机构备案证书三级及以上资质；</w:t>
      </w:r>
    </w:p>
    <w:p w14:paraId="0DAFF0DE">
      <w:pPr>
        <w:pStyle w:val="21"/>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4、项目</w:t>
      </w:r>
      <w:r>
        <w:rPr>
          <w:rFonts w:hint="eastAsia" w:ascii="宋体" w:hAnsi="宋体" w:eastAsia="宋体" w:cs="宋体"/>
          <w:sz w:val="24"/>
          <w:szCs w:val="24"/>
          <w:lang w:val="en-US" w:eastAsia="zh-CN"/>
        </w:rPr>
        <w:t>负责人</w:t>
      </w:r>
      <w:r>
        <w:rPr>
          <w:rFonts w:hint="eastAsia" w:ascii="宋体" w:hAnsi="宋体" w:eastAsia="宋体" w:cs="宋体"/>
          <w:sz w:val="24"/>
          <w:szCs w:val="24"/>
        </w:rPr>
        <w:t>要求：拟派项目负责人需具有国家注册房地产估价师执业资格证书，且在本单位注册</w:t>
      </w:r>
      <w:bookmarkStart w:id="0" w:name="_GoBack"/>
      <w:bookmarkEnd w:id="0"/>
      <w:r>
        <w:rPr>
          <w:rFonts w:hint="eastAsia" w:ascii="宋体" w:hAnsi="宋体" w:eastAsia="宋体" w:cs="宋体"/>
          <w:sz w:val="24"/>
          <w:szCs w:val="24"/>
        </w:rPr>
        <w:t>。</w:t>
      </w:r>
    </w:p>
    <w:p w14:paraId="1070F501">
      <w:pPr>
        <w:pStyle w:val="7"/>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cs="宋体"/>
          <w:b/>
          <w:bCs/>
          <w:color w:val="auto"/>
          <w:sz w:val="28"/>
          <w:szCs w:val="28"/>
        </w:rPr>
      </w:pPr>
      <w:r>
        <w:rPr>
          <w:rFonts w:hint="eastAsia" w:ascii="宋体" w:hAnsi="宋体" w:eastAsia="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0E7F3EE0">
      <w:pPr>
        <w:spacing w:line="500" w:lineRule="exact"/>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22F2ED6"/>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8EC7CF6"/>
    <w:rsid w:val="3BAA0841"/>
    <w:rsid w:val="3BF3011D"/>
    <w:rsid w:val="44C63A0B"/>
    <w:rsid w:val="455C75A3"/>
    <w:rsid w:val="46DE36A4"/>
    <w:rsid w:val="4D1D7170"/>
    <w:rsid w:val="4D646013"/>
    <w:rsid w:val="542D3DC5"/>
    <w:rsid w:val="560D2984"/>
    <w:rsid w:val="5681401C"/>
    <w:rsid w:val="57923690"/>
    <w:rsid w:val="58737694"/>
    <w:rsid w:val="59026F71"/>
    <w:rsid w:val="5D632CDE"/>
    <w:rsid w:val="5EF37821"/>
    <w:rsid w:val="60371606"/>
    <w:rsid w:val="61D36C4B"/>
    <w:rsid w:val="61EC24E5"/>
    <w:rsid w:val="66652B40"/>
    <w:rsid w:val="67984807"/>
    <w:rsid w:val="6B1438BF"/>
    <w:rsid w:val="6C775A02"/>
    <w:rsid w:val="6CB20263"/>
    <w:rsid w:val="6E3B0847"/>
    <w:rsid w:val="6EE70791"/>
    <w:rsid w:val="6F462F26"/>
    <w:rsid w:val="704260BE"/>
    <w:rsid w:val="71310596"/>
    <w:rsid w:val="71E969D7"/>
    <w:rsid w:val="74DD3202"/>
    <w:rsid w:val="77062109"/>
    <w:rsid w:val="7AD5146A"/>
    <w:rsid w:val="7AFE2D3C"/>
    <w:rsid w:val="7B637D31"/>
    <w:rsid w:val="7C4C17BB"/>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1573</Words>
  <Characters>1681</Characters>
  <Lines>0</Lines>
  <Paragraphs>0</Paragraphs>
  <TotalTime>1</TotalTime>
  <ScaleCrop>false</ScaleCrop>
  <LinksUpToDate>false</LinksUpToDate>
  <CharactersWithSpaces>2023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Mr.好奇</cp:lastModifiedBy>
  <dcterms:modified xsi:type="dcterms:W3CDTF">2025-12-14T07:42:03Z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F78752540FB341A7AF023DD72B1A11B7_13</vt:lpwstr>
  </property>
  <property fmtid="{D5CDD505-2E9C-101B-9397-08002B2CF9AE}" pid="4" name="KSOTemplateDocerSaveRecord">
    <vt:lpwstr>eyJoZGlkIjoiNDhmNDBiMTBmNzc5YTRmMGVkYTJjMzY1ODk5MjQ3OTEiLCJ1c2VySWQiOiI1MzA2NTk0OTIifQ==</vt:lpwstr>
  </property>
</Properties>
</file>