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版本号：SXHC2025-28920251218001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警务辅助人员服装采购项目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SXHC2025-289</w:t>
      </w:r>
      <w:r>
        <w:br/>
      </w:r>
      <w:r>
        <w:br/>
      </w:r>
      <w:r>
        <w:br/>
      </w:r>
    </w:p>
    <w:p>
      <w:pPr>
        <w:pStyle w:val="null3"/>
        <w:jc w:val="center"/>
        <w:outlineLvl w:val="2"/>
      </w:pPr>
      <w:r>
        <w:rPr>
          <w:rFonts w:ascii="仿宋_GB2312" w:hAnsi="仿宋_GB2312" w:cs="仿宋_GB2312" w:eastAsia="仿宋_GB2312"/>
          <w:sz w:val="28"/>
          <w:b/>
        </w:rPr>
        <w:t>西安市公安局交通管理支队高新大队</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西安市公安局交通管理支队高新大队</w:t>
      </w:r>
      <w:r>
        <w:rPr>
          <w:rFonts w:ascii="仿宋_GB2312" w:hAnsi="仿宋_GB2312" w:cs="仿宋_GB2312" w:eastAsia="仿宋_GB2312"/>
        </w:rPr>
        <w:t>委托，拟对</w:t>
      </w:r>
      <w:r>
        <w:rPr>
          <w:rFonts w:ascii="仿宋_GB2312" w:hAnsi="仿宋_GB2312" w:cs="仿宋_GB2312" w:eastAsia="仿宋_GB2312"/>
        </w:rPr>
        <w:t>警务辅助人员服装采购项目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警务辅助人员服装采购项目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按照管委会关于辅警管理相关要求和公安部2025年最新服装要求，今年对现有辅警服装进行更新。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西安市公安局交通管理支队高新大队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西安市长安区丈八七路18号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项目预算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 （2）代理服务费可以采取现金、支票、银行汇票、电汇、网银等方式缴纳。 （3）代理服务费缴纳信息：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西安市公安局交通管理支队高新大队</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西安市公安局交通管理支队高新大队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按照管委会关于辅警管理相关要求和公安部2025年最新服装要求，今年对现有辅警服装进行更新。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940,000.00</w:t>
      </w:r>
    </w:p>
    <w:p>
      <w:pPr>
        <w:pStyle w:val="null3"/>
      </w:pPr>
      <w:r>
        <w:rPr>
          <w:rFonts w:ascii="仿宋_GB2312" w:hAnsi="仿宋_GB2312" w:cs="仿宋_GB2312" w:eastAsia="仿宋_GB2312"/>
        </w:rPr>
        <w:t>采购包最高限价（元）: 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警务辅助人员服装采购项目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标的名称：警务辅助人员服装采购项目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2"/>
            </w:pPr>
            <w:r>
              <w:rPr>
                <w:rFonts w:ascii="仿宋_GB2312" w:hAnsi="仿宋_GB2312" w:cs="仿宋_GB2312" w:eastAsia="仿宋_GB2312"/>
                <w:b/>
              </w:rPr>
              <w:t>一、项目概况</w:t>
            </w:r>
          </w:p>
          <w:p>
            <w:pPr>
              <w:pStyle w:val="null3"/>
              <w:ind w:firstLine="560"/>
            </w:pPr>
            <w:r>
              <w:rPr>
                <w:rFonts w:ascii="仿宋_GB2312" w:hAnsi="仿宋_GB2312" w:cs="仿宋_GB2312" w:eastAsia="仿宋_GB2312"/>
              </w:rPr>
              <w:t>按照管委会关于辅警管理相关要求和公安部2025年最新服装要求，今年对现有辅警服装进行更新。</w:t>
            </w:r>
          </w:p>
          <w:p>
            <w:pPr>
              <w:pStyle w:val="null3"/>
              <w:ind w:firstLine="562"/>
            </w:pPr>
            <w:r>
              <w:rPr>
                <w:rFonts w:ascii="仿宋_GB2312" w:hAnsi="仿宋_GB2312" w:cs="仿宋_GB2312" w:eastAsia="仿宋_GB2312"/>
                <w:b/>
              </w:rPr>
              <w:t>二、采购需求</w:t>
            </w:r>
          </w:p>
          <w:p>
            <w:pPr>
              <w:pStyle w:val="null3"/>
              <w:ind w:firstLine="560"/>
            </w:pPr>
            <w:r>
              <w:rPr>
                <w:rFonts w:ascii="仿宋_GB2312" w:hAnsi="仿宋_GB2312" w:cs="仿宋_GB2312" w:eastAsia="仿宋_GB2312"/>
              </w:rPr>
              <w:t>今年需要对470名辅警的服装装备进行更换：包含服装类、帽类和服饰装具类3个大项，共计16个小项的服装等。</w:t>
            </w:r>
          </w:p>
          <w:p>
            <w:pPr>
              <w:pStyle w:val="null3"/>
              <w:ind w:firstLine="562"/>
            </w:pPr>
            <w:r>
              <w:rPr>
                <w:rFonts w:ascii="仿宋_GB2312" w:hAnsi="仿宋_GB2312" w:cs="仿宋_GB2312" w:eastAsia="仿宋_GB2312"/>
                <w:b/>
              </w:rPr>
              <w:t>具体每名辅警的服装及标识要求见下表：</w:t>
            </w:r>
          </w:p>
          <w:tbl>
            <w:tblPr>
              <w:tblBorders>
                <w:top w:val="none" w:color="000000" w:sz="4"/>
                <w:left w:val="none" w:color="000000" w:sz="4"/>
                <w:bottom w:val="none" w:color="000000" w:sz="4"/>
                <w:right w:val="none" w:color="000000" w:sz="4"/>
                <w:insideH w:val="none"/>
                <w:insideV w:val="none"/>
              </w:tblBorders>
            </w:tblPr>
            <w:tblGrid>
              <w:gridCol w:w="182"/>
              <w:gridCol w:w="492"/>
              <w:gridCol w:w="1387"/>
              <w:gridCol w:w="182"/>
              <w:gridCol w:w="311"/>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品名</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面料参数</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单价</w:t>
                  </w:r>
                </w:p>
                <w:p>
                  <w:pPr>
                    <w:pStyle w:val="null3"/>
                    <w:jc w:val="center"/>
                  </w:pPr>
                  <w:r>
                    <w:rPr>
                      <w:rFonts w:ascii="仿宋_GB2312" w:hAnsi="仿宋_GB2312" w:cs="仿宋_GB2312" w:eastAsia="仿宋_GB2312"/>
                      <w:sz w:val="19"/>
                      <w:color w:val="000000"/>
                    </w:rPr>
                    <w:t>（元）</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（一）服装类</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夏执勤服</w:t>
                  </w:r>
                </w:p>
                <w:p>
                  <w:pPr>
                    <w:pStyle w:val="null3"/>
                    <w:jc w:val="center"/>
                  </w:pPr>
                  <w:r>
                    <w:rPr>
                      <w:rFonts w:ascii="仿宋_GB2312" w:hAnsi="仿宋_GB2312" w:cs="仿宋_GB2312" w:eastAsia="仿宋_GB2312"/>
                      <w:sz w:val="19"/>
                      <w:color w:val="000000"/>
                    </w:rPr>
                    <w:t>（勤务款）</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（1）涤棉交织绸；</w:t>
                  </w:r>
                </w:p>
                <w:p>
                  <w:pPr>
                    <w:pStyle w:val="null3"/>
                    <w:jc w:val="left"/>
                  </w:pPr>
                  <w:r>
                    <w:rPr>
                      <w:rFonts w:ascii="仿宋_GB2312" w:hAnsi="仿宋_GB2312" w:cs="仿宋_GB2312" w:eastAsia="仿宋_GB2312"/>
                      <w:sz w:val="19"/>
                      <w:color w:val="000000"/>
                    </w:rPr>
                    <w:t>（2）主面料规格：经250dtex涤纶异形丝，纬250dtex涤纶异形丝包缠棉，纤维含量：经纱涤100%，纬纱涤80%、棉20%；</w:t>
                  </w:r>
                </w:p>
                <w:p>
                  <w:pPr>
                    <w:pStyle w:val="null3"/>
                    <w:jc w:val="left"/>
                  </w:pPr>
                  <w:r>
                    <w:rPr>
                      <w:rFonts w:ascii="仿宋_GB2312" w:hAnsi="仿宋_GB2312" w:cs="仿宋_GB2312" w:eastAsia="仿宋_GB2312"/>
                      <w:sz w:val="19"/>
                      <w:color w:val="000000"/>
                    </w:rPr>
                    <w:t>（3）密度：280×205根/cm²；</w:t>
                  </w:r>
                </w:p>
                <w:p>
                  <w:pPr>
                    <w:pStyle w:val="null3"/>
                    <w:jc w:val="left"/>
                  </w:pPr>
                  <w:r>
                    <w:rPr>
                      <w:rFonts w:ascii="仿宋_GB2312" w:hAnsi="仿宋_GB2312" w:cs="仿宋_GB2312" w:eastAsia="仿宋_GB2312"/>
                      <w:sz w:val="19"/>
                      <w:color w:val="000000"/>
                    </w:rPr>
                    <w:t>（4）质量：136g/m²；</w:t>
                  </w:r>
                </w:p>
                <w:p>
                  <w:pPr>
                    <w:pStyle w:val="null3"/>
                    <w:jc w:val="left"/>
                  </w:pPr>
                  <w:r>
                    <w:rPr>
                      <w:rFonts w:ascii="仿宋_GB2312" w:hAnsi="仿宋_GB2312" w:cs="仿宋_GB2312" w:eastAsia="仿宋_GB2312"/>
                      <w:sz w:val="19"/>
                      <w:color w:val="000000"/>
                    </w:rPr>
                    <w:t>（5）幅宽：≥148cm.</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件</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夏裤</w:t>
                  </w:r>
                </w:p>
                <w:p>
                  <w:pPr>
                    <w:pStyle w:val="null3"/>
                    <w:jc w:val="center"/>
                  </w:pPr>
                  <w:r>
                    <w:rPr>
                      <w:rFonts w:ascii="仿宋_GB2312" w:hAnsi="仿宋_GB2312" w:cs="仿宋_GB2312" w:eastAsia="仿宋_GB2312"/>
                      <w:sz w:val="19"/>
                      <w:color w:val="000000"/>
                    </w:rPr>
                    <w:t>（勤务款）</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（1）复合聚酯四面弹力平纹布；</w:t>
                  </w:r>
                </w:p>
                <w:p>
                  <w:pPr>
                    <w:pStyle w:val="null3"/>
                    <w:jc w:val="left"/>
                  </w:pPr>
                  <w:r>
                    <w:rPr>
                      <w:rFonts w:ascii="仿宋_GB2312" w:hAnsi="仿宋_GB2312" w:cs="仿宋_GB2312" w:eastAsia="仿宋_GB2312"/>
                      <w:sz w:val="19"/>
                      <w:color w:val="000000"/>
                    </w:rPr>
                    <w:t>（2）线密度经纱：100%复合聚酯弹性丝167dtex/144F；纬纱：100%复合聚酯弹性丝167dtex/144F+32s（82%莱赛尔+18%复合聚酯弹性丝）；</w:t>
                  </w:r>
                </w:p>
                <w:p>
                  <w:pPr>
                    <w:pStyle w:val="null3"/>
                    <w:jc w:val="left"/>
                  </w:pPr>
                  <w:r>
                    <w:rPr>
                      <w:rFonts w:ascii="仿宋_GB2312" w:hAnsi="仿宋_GB2312" w:cs="仿宋_GB2312" w:eastAsia="仿宋_GB2312"/>
                      <w:sz w:val="19"/>
                      <w:color w:val="000000"/>
                    </w:rPr>
                    <w:t>（3）纤维含量/%：复合聚酯弹性纤维82±5，莱赛尔18±5；</w:t>
                  </w:r>
                </w:p>
                <w:p>
                  <w:pPr>
                    <w:pStyle w:val="null3"/>
                    <w:jc w:val="left"/>
                  </w:pPr>
                  <w:r>
                    <w:rPr>
                      <w:rFonts w:ascii="仿宋_GB2312" w:hAnsi="仿宋_GB2312" w:cs="仿宋_GB2312" w:eastAsia="仿宋_GB2312"/>
                      <w:sz w:val="19"/>
                      <w:color w:val="000000"/>
                    </w:rPr>
                    <w:t>（4）织物组织：平纹；</w:t>
                  </w:r>
                </w:p>
                <w:p>
                  <w:pPr>
                    <w:pStyle w:val="null3"/>
                    <w:jc w:val="left"/>
                  </w:pPr>
                  <w:r>
                    <w:rPr>
                      <w:rFonts w:ascii="仿宋_GB2312" w:hAnsi="仿宋_GB2312" w:cs="仿宋_GB2312" w:eastAsia="仿宋_GB2312"/>
                      <w:sz w:val="19"/>
                      <w:color w:val="000000"/>
                    </w:rPr>
                    <w:t>（5）幅宽：≥1.42m；</w:t>
                  </w:r>
                </w:p>
                <w:p>
                  <w:pPr>
                    <w:pStyle w:val="null3"/>
                    <w:jc w:val="left"/>
                  </w:pPr>
                  <w:r>
                    <w:rPr>
                      <w:rFonts w:ascii="仿宋_GB2312" w:hAnsi="仿宋_GB2312" w:cs="仿宋_GB2312" w:eastAsia="仿宋_GB2312"/>
                      <w:sz w:val="19"/>
                      <w:color w:val="000000"/>
                    </w:rPr>
                    <w:t>（6）单位面积质量：150g/m²；</w:t>
                  </w:r>
                </w:p>
                <w:p>
                  <w:pPr>
                    <w:pStyle w:val="null3"/>
                    <w:jc w:val="left"/>
                  </w:pPr>
                  <w:r>
                    <w:rPr>
                      <w:rFonts w:ascii="仿宋_GB2312" w:hAnsi="仿宋_GB2312" w:cs="仿宋_GB2312" w:eastAsia="仿宋_GB2312"/>
                      <w:sz w:val="19"/>
                      <w:color w:val="000000"/>
                    </w:rPr>
                    <w:t>（7）耐光色牢度：≥5；</w:t>
                  </w:r>
                </w:p>
                <w:p>
                  <w:pPr>
                    <w:pStyle w:val="null3"/>
                    <w:jc w:val="left"/>
                  </w:pPr>
                  <w:r>
                    <w:rPr>
                      <w:rFonts w:ascii="仿宋_GB2312" w:hAnsi="仿宋_GB2312" w:cs="仿宋_GB2312" w:eastAsia="仿宋_GB2312"/>
                      <w:sz w:val="19"/>
                      <w:color w:val="000000"/>
                    </w:rPr>
                    <w:t>（8）pH值：4.0～8.5；</w:t>
                  </w:r>
                </w:p>
                <w:p>
                  <w:pPr>
                    <w:pStyle w:val="null3"/>
                    <w:jc w:val="left"/>
                  </w:pPr>
                  <w:r>
                    <w:rPr>
                      <w:rFonts w:ascii="仿宋_GB2312" w:hAnsi="仿宋_GB2312" w:cs="仿宋_GB2312" w:eastAsia="仿宋_GB2312"/>
                      <w:sz w:val="19"/>
                      <w:color w:val="000000"/>
                    </w:rPr>
                    <w:t>（9）甲醛含量：≤75mg/kg。</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169</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长袖制式</w:t>
                  </w:r>
                </w:p>
                <w:p>
                  <w:pPr>
                    <w:pStyle w:val="null3"/>
                    <w:jc w:val="center"/>
                  </w:pPr>
                  <w:r>
                    <w:rPr>
                      <w:rFonts w:ascii="仿宋_GB2312" w:hAnsi="仿宋_GB2312" w:cs="仿宋_GB2312" w:eastAsia="仿宋_GB2312"/>
                      <w:sz w:val="19"/>
                      <w:color w:val="000000"/>
                    </w:rPr>
                    <w:t>衬衣</w:t>
                  </w:r>
                </w:p>
                <w:p>
                  <w:pPr>
                    <w:pStyle w:val="null3"/>
                    <w:jc w:val="center"/>
                  </w:pPr>
                  <w:r>
                    <w:rPr>
                      <w:rFonts w:ascii="仿宋_GB2312" w:hAnsi="仿宋_GB2312" w:cs="仿宋_GB2312" w:eastAsia="仿宋_GB2312"/>
                      <w:sz w:val="19"/>
                      <w:color w:val="000000"/>
                    </w:rPr>
                    <w:t>（勤务款）</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（1）涤棉交织绸；</w:t>
                  </w:r>
                </w:p>
                <w:p>
                  <w:pPr>
                    <w:pStyle w:val="null3"/>
                    <w:jc w:val="left"/>
                  </w:pPr>
                  <w:r>
                    <w:rPr>
                      <w:rFonts w:ascii="仿宋_GB2312" w:hAnsi="仿宋_GB2312" w:cs="仿宋_GB2312" w:eastAsia="仿宋_GB2312"/>
                      <w:sz w:val="19"/>
                      <w:color w:val="000000"/>
                    </w:rPr>
                    <w:t>（2）主面料规格：经250dtex涤纶异形丝，纬250dtex涤纶异形丝包缠棉，纤维含量：纬纱涤80%、棉20%；</w:t>
                  </w:r>
                </w:p>
                <w:p>
                  <w:pPr>
                    <w:pStyle w:val="null3"/>
                    <w:jc w:val="left"/>
                  </w:pPr>
                  <w:r>
                    <w:rPr>
                      <w:rFonts w:ascii="仿宋_GB2312" w:hAnsi="仿宋_GB2312" w:cs="仿宋_GB2312" w:eastAsia="仿宋_GB2312"/>
                      <w:sz w:val="19"/>
                      <w:color w:val="000000"/>
                    </w:rPr>
                    <w:t>（3）密度：280×205根/cm²；</w:t>
                  </w:r>
                </w:p>
                <w:p>
                  <w:pPr>
                    <w:pStyle w:val="null3"/>
                    <w:jc w:val="left"/>
                  </w:pPr>
                  <w:r>
                    <w:rPr>
                      <w:rFonts w:ascii="仿宋_GB2312" w:hAnsi="仿宋_GB2312" w:cs="仿宋_GB2312" w:eastAsia="仿宋_GB2312"/>
                      <w:sz w:val="19"/>
                      <w:color w:val="000000"/>
                    </w:rPr>
                    <w:t>（4）质量：136g/m²；</w:t>
                  </w:r>
                </w:p>
                <w:p>
                  <w:pPr>
                    <w:pStyle w:val="null3"/>
                    <w:jc w:val="left"/>
                  </w:pPr>
                  <w:r>
                    <w:rPr>
                      <w:rFonts w:ascii="仿宋_GB2312" w:hAnsi="仿宋_GB2312" w:cs="仿宋_GB2312" w:eastAsia="仿宋_GB2312"/>
                      <w:sz w:val="19"/>
                      <w:color w:val="000000"/>
                    </w:rPr>
                    <w:t>（5）幅宽：≥148cm。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春秋执勤服（勤务款）</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（1）棉聚酯纬弹加厚斜纹布；</w:t>
                  </w:r>
                </w:p>
                <w:p>
                  <w:pPr>
                    <w:pStyle w:val="null3"/>
                    <w:jc w:val="left"/>
                  </w:pPr>
                  <w:r>
                    <w:rPr>
                      <w:rFonts w:ascii="仿宋_GB2312" w:hAnsi="仿宋_GB2312" w:cs="仿宋_GB2312" w:eastAsia="仿宋_GB2312"/>
                      <w:sz w:val="19"/>
                      <w:color w:val="000000"/>
                    </w:rPr>
                    <w:t>（2）线密度经纱：棉37te；纬纱：复合聚酯弹性长丝 330dtex/144F</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纤维含量/%：棉58，复合聚酯弹性纤维42；</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幅宽:≥1.42m；</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单位面积质量：240</w:t>
                  </w:r>
                  <w:r>
                    <w:rPr>
                      <w:rFonts w:ascii="仿宋_GB2312" w:hAnsi="仿宋_GB2312" w:cs="仿宋_GB2312" w:eastAsia="仿宋_GB2312"/>
                      <w:sz w:val="19"/>
                      <w:color w:val="000000"/>
                    </w:rPr>
                    <w:t>g/m²；</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耐光色牢度：≥5；</w:t>
                  </w:r>
                </w:p>
                <w:p>
                  <w:pPr>
                    <w:pStyle w:val="null3"/>
                    <w:jc w:val="left"/>
                  </w:pPr>
                  <w:r>
                    <w:rPr>
                      <w:rFonts w:ascii="仿宋_GB2312" w:hAnsi="仿宋_GB2312" w:cs="仿宋_GB2312" w:eastAsia="仿宋_GB2312"/>
                      <w:sz w:val="19"/>
                      <w:color w:val="000000"/>
                    </w:rPr>
                    <w:t>（7）pH值：4.0～8.5；</w:t>
                  </w:r>
                </w:p>
                <w:p>
                  <w:pPr>
                    <w:pStyle w:val="null3"/>
                    <w:jc w:val="left"/>
                  </w:pPr>
                  <w:r>
                    <w:rPr>
                      <w:rFonts w:ascii="仿宋_GB2312" w:hAnsi="仿宋_GB2312" w:cs="仿宋_GB2312" w:eastAsia="仿宋_GB2312"/>
                      <w:sz w:val="19"/>
                      <w:color w:val="000000"/>
                    </w:rPr>
                    <w:t>（8）甲醛含量：</w:t>
                  </w:r>
                  <w:r>
                    <w:rPr>
                      <w:rFonts w:ascii="仿宋_GB2312" w:hAnsi="仿宋_GB2312" w:cs="仿宋_GB2312" w:eastAsia="仿宋_GB2312"/>
                      <w:sz w:val="19"/>
                      <w:color w:val="000000"/>
                    </w:rPr>
                    <w:t>≤</w:t>
                  </w:r>
                  <w:r>
                    <w:rPr>
                      <w:rFonts w:ascii="仿宋_GB2312" w:hAnsi="仿宋_GB2312" w:cs="仿宋_GB2312" w:eastAsia="仿宋_GB2312"/>
                      <w:sz w:val="19"/>
                      <w:color w:val="000000"/>
                    </w:rPr>
                    <w:t>75mg/kg</w:t>
                  </w:r>
                  <w:r>
                    <w:rPr>
                      <w:rFonts w:ascii="仿宋_GB2312" w:hAnsi="仿宋_GB2312" w:cs="仿宋_GB2312" w:eastAsia="仿宋_GB2312"/>
                      <w:sz w:val="19"/>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冬执勤服</w:t>
                  </w:r>
                </w:p>
                <w:p>
                  <w:pPr>
                    <w:pStyle w:val="null3"/>
                    <w:jc w:val="center"/>
                  </w:pPr>
                  <w:r>
                    <w:rPr>
                      <w:rFonts w:ascii="仿宋_GB2312" w:hAnsi="仿宋_GB2312" w:cs="仿宋_GB2312" w:eastAsia="仿宋_GB2312"/>
                      <w:sz w:val="19"/>
                      <w:color w:val="000000"/>
                    </w:rPr>
                    <w:t>（勤务款）</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（1）棉聚酯纬弹加厚斜纹布；</w:t>
                  </w:r>
                </w:p>
                <w:p>
                  <w:pPr>
                    <w:pStyle w:val="null3"/>
                    <w:jc w:val="left"/>
                  </w:pPr>
                  <w:r>
                    <w:rPr>
                      <w:rFonts w:ascii="仿宋_GB2312" w:hAnsi="仿宋_GB2312" w:cs="仿宋_GB2312" w:eastAsia="仿宋_GB2312"/>
                      <w:sz w:val="19"/>
                      <w:color w:val="000000"/>
                    </w:rPr>
                    <w:t>（2）线密度经纱：棉37te；纬纱：复合聚酯弹性长丝 330dtex/144F</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纤维含量/%：棉58，复合聚酯弹性纤维42；</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幅宽：≥1.42m；</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单位面积质量：240</w:t>
                  </w:r>
                  <w:r>
                    <w:rPr>
                      <w:rFonts w:ascii="仿宋_GB2312" w:hAnsi="仿宋_GB2312" w:cs="仿宋_GB2312" w:eastAsia="仿宋_GB2312"/>
                      <w:sz w:val="19"/>
                      <w:color w:val="000000"/>
                    </w:rPr>
                    <w:t>g/m²</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耐光色牢度：≥5；</w:t>
                  </w:r>
                </w:p>
                <w:p>
                  <w:pPr>
                    <w:pStyle w:val="null3"/>
                    <w:jc w:val="left"/>
                  </w:pPr>
                  <w:r>
                    <w:rPr>
                      <w:rFonts w:ascii="仿宋_GB2312" w:hAnsi="仿宋_GB2312" w:cs="仿宋_GB2312" w:eastAsia="仿宋_GB2312"/>
                      <w:sz w:val="19"/>
                      <w:color w:val="000000"/>
                    </w:rPr>
                    <w:t>（7）pH值：4.0～8.5；</w:t>
                  </w:r>
                </w:p>
                <w:p>
                  <w:pPr>
                    <w:pStyle w:val="null3"/>
                    <w:jc w:val="left"/>
                  </w:pPr>
                  <w:r>
                    <w:rPr>
                      <w:rFonts w:ascii="仿宋_GB2312" w:hAnsi="仿宋_GB2312" w:cs="仿宋_GB2312" w:eastAsia="仿宋_GB2312"/>
                      <w:sz w:val="19"/>
                      <w:color w:val="000000"/>
                    </w:rPr>
                    <w:t>（8）甲醛含量：</w:t>
                  </w:r>
                  <w:r>
                    <w:rPr>
                      <w:rFonts w:ascii="仿宋_GB2312" w:hAnsi="仿宋_GB2312" w:cs="仿宋_GB2312" w:eastAsia="仿宋_GB2312"/>
                      <w:sz w:val="19"/>
                      <w:color w:val="000000"/>
                    </w:rPr>
                    <w:t>≤</w:t>
                  </w:r>
                  <w:r>
                    <w:rPr>
                      <w:rFonts w:ascii="仿宋_GB2312" w:hAnsi="仿宋_GB2312" w:cs="仿宋_GB2312" w:eastAsia="仿宋_GB2312"/>
                      <w:sz w:val="19"/>
                      <w:color w:val="000000"/>
                    </w:rPr>
                    <w:t>75mg/kg；</w:t>
                  </w:r>
                </w:p>
                <w:p>
                  <w:pPr>
                    <w:pStyle w:val="null3"/>
                    <w:jc w:val="left"/>
                  </w:pPr>
                  <w:r>
                    <w:rPr>
                      <w:rFonts w:ascii="仿宋_GB2312" w:hAnsi="仿宋_GB2312" w:cs="仿宋_GB2312" w:eastAsia="仿宋_GB2312"/>
                      <w:sz w:val="19"/>
                      <w:color w:val="000000"/>
                    </w:rPr>
                    <w:t>（9）主要辅料：</w:t>
                  </w:r>
                </w:p>
                <w:p>
                  <w:pPr>
                    <w:pStyle w:val="null3"/>
                    <w:jc w:val="left"/>
                  </w:pPr>
                  <w:r>
                    <w:rPr>
                      <w:rFonts w:ascii="仿宋_GB2312" w:hAnsi="仿宋_GB2312" w:cs="仿宋_GB2312" w:eastAsia="仿宋_GB2312"/>
                      <w:sz w:val="19"/>
                      <w:color w:val="000000"/>
                    </w:rPr>
                    <w:t>①内胆身保暖层：≥200g/㎡超细纤维絮片；</w:t>
                  </w:r>
                </w:p>
                <w:p>
                  <w:pPr>
                    <w:pStyle w:val="null3"/>
                    <w:jc w:val="left"/>
                  </w:pPr>
                  <w:r>
                    <w:rPr>
                      <w:rFonts w:ascii="仿宋_GB2312" w:hAnsi="仿宋_GB2312" w:cs="仿宋_GB2312" w:eastAsia="仿宋_GB2312"/>
                      <w:sz w:val="19"/>
                      <w:color w:val="000000"/>
                    </w:rPr>
                    <w:t>②内胆袖保暖层：≥150g/㎡超细纤维絮片</w:t>
                  </w:r>
                  <w:r>
                    <w:rPr>
                      <w:rFonts w:ascii="仿宋_GB2312" w:hAnsi="仿宋_GB2312" w:cs="仿宋_GB2312" w:eastAsia="仿宋_GB2312"/>
                      <w:sz w:val="19"/>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雨衣</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款式：分体式，穿脱方便、行动灵活。</w:t>
                  </w:r>
                </w:p>
                <w:p>
                  <w:pPr>
                    <w:pStyle w:val="null3"/>
                    <w:jc w:val="left"/>
                  </w:pPr>
                  <w:r>
                    <w:rPr>
                      <w:rFonts w:ascii="仿宋_GB2312" w:hAnsi="仿宋_GB2312" w:cs="仿宋_GB2312" w:eastAsia="仿宋_GB2312"/>
                      <w:sz w:val="19"/>
                      <w:color w:val="000000"/>
                    </w:rPr>
                    <w:t>（2）上衣</w:t>
                  </w:r>
                </w:p>
                <w:p>
                  <w:pPr>
                    <w:pStyle w:val="null3"/>
                    <w:jc w:val="left"/>
                  </w:pPr>
                  <w:r>
                    <w:rPr>
                      <w:rFonts w:ascii="仿宋_GB2312" w:hAnsi="仿宋_GB2312" w:cs="仿宋_GB2312" w:eastAsia="仿宋_GB2312"/>
                      <w:sz w:val="19"/>
                      <w:color w:val="000000"/>
                    </w:rPr>
                    <w:t>颜色：荧光黄；</w:t>
                  </w:r>
                </w:p>
                <w:p>
                  <w:pPr>
                    <w:pStyle w:val="null3"/>
                    <w:jc w:val="left"/>
                  </w:pPr>
                  <w:r>
                    <w:rPr>
                      <w:rFonts w:ascii="仿宋_GB2312" w:hAnsi="仿宋_GB2312" w:cs="仿宋_GB2312" w:eastAsia="仿宋_GB2312"/>
                      <w:sz w:val="19"/>
                      <w:color w:val="000000"/>
                    </w:rPr>
                    <w:t>面料：300D耐磨荧光PU涂层牛津布，防水、透气、视觉警示作用好；</w:t>
                  </w:r>
                </w:p>
                <w:p>
                  <w:pPr>
                    <w:pStyle w:val="null3"/>
                    <w:jc w:val="left"/>
                  </w:pPr>
                  <w:r>
                    <w:rPr>
                      <w:rFonts w:ascii="仿宋_GB2312" w:hAnsi="仿宋_GB2312" w:cs="仿宋_GB2312" w:eastAsia="仿宋_GB2312"/>
                      <w:sz w:val="19"/>
                      <w:color w:val="000000"/>
                    </w:rPr>
                    <w:t>内里：网格布；</w:t>
                  </w:r>
                </w:p>
                <w:p>
                  <w:pPr>
                    <w:pStyle w:val="null3"/>
                    <w:jc w:val="left"/>
                  </w:pPr>
                  <w:r>
                    <w:rPr>
                      <w:rFonts w:ascii="仿宋_GB2312" w:hAnsi="仿宋_GB2312" w:cs="仿宋_GB2312" w:eastAsia="仿宋_GB2312"/>
                      <w:sz w:val="19"/>
                      <w:color w:val="000000"/>
                    </w:rPr>
                    <w:t>袖口：弹力绳松紧双层防渗水袖口；</w:t>
                  </w:r>
                </w:p>
                <w:p>
                  <w:pPr>
                    <w:pStyle w:val="null3"/>
                    <w:jc w:val="left"/>
                  </w:pPr>
                  <w:r>
                    <w:rPr>
                      <w:rFonts w:ascii="仿宋_GB2312" w:hAnsi="仿宋_GB2312" w:cs="仿宋_GB2312" w:eastAsia="仿宋_GB2312"/>
                      <w:sz w:val="19"/>
                      <w:color w:val="000000"/>
                    </w:rPr>
                    <w:t>拉链：树脂拉链；</w:t>
                  </w:r>
                </w:p>
                <w:p>
                  <w:pPr>
                    <w:pStyle w:val="null3"/>
                    <w:jc w:val="left"/>
                  </w:pPr>
                  <w:r>
                    <w:rPr>
                      <w:rFonts w:ascii="仿宋_GB2312" w:hAnsi="仿宋_GB2312" w:cs="仿宋_GB2312" w:eastAsia="仿宋_GB2312"/>
                      <w:sz w:val="19"/>
                      <w:color w:val="000000"/>
                    </w:rPr>
                    <w:t>帽子：连体可拆卸；有捆绳，更贴合头部防风防雨；</w:t>
                  </w:r>
                </w:p>
                <w:p>
                  <w:pPr>
                    <w:pStyle w:val="null3"/>
                    <w:jc w:val="left"/>
                  </w:pPr>
                  <w:r>
                    <w:rPr>
                      <w:rFonts w:ascii="仿宋_GB2312" w:hAnsi="仿宋_GB2312" w:cs="仿宋_GB2312" w:eastAsia="仿宋_GB2312"/>
                      <w:sz w:val="19"/>
                      <w:color w:val="000000"/>
                    </w:rPr>
                    <w:t>门襟：设按扣；</w:t>
                  </w:r>
                </w:p>
                <w:p>
                  <w:pPr>
                    <w:pStyle w:val="null3"/>
                    <w:jc w:val="left"/>
                  </w:pPr>
                  <w:r>
                    <w:rPr>
                      <w:rFonts w:ascii="仿宋_GB2312" w:hAnsi="仿宋_GB2312" w:cs="仿宋_GB2312" w:eastAsia="仿宋_GB2312"/>
                      <w:sz w:val="19"/>
                      <w:color w:val="000000"/>
                    </w:rPr>
                    <w:t>肩章：设有肩章搭袢；</w:t>
                  </w:r>
                </w:p>
                <w:p>
                  <w:pPr>
                    <w:pStyle w:val="null3"/>
                    <w:jc w:val="left"/>
                  </w:pPr>
                  <w:r>
                    <w:rPr>
                      <w:rFonts w:ascii="仿宋_GB2312" w:hAnsi="仿宋_GB2312" w:cs="仿宋_GB2312" w:eastAsia="仿宋_GB2312"/>
                      <w:sz w:val="19"/>
                      <w:color w:val="000000"/>
                    </w:rPr>
                    <w:t>口袋：腰部两侧各有一个带盖口袋，采用按扣贴闭合，可放置多种物品；</w:t>
                  </w:r>
                </w:p>
                <w:p>
                  <w:pPr>
                    <w:pStyle w:val="null3"/>
                    <w:jc w:val="left"/>
                  </w:pPr>
                  <w:r>
                    <w:rPr>
                      <w:rFonts w:ascii="仿宋_GB2312" w:hAnsi="仿宋_GB2312" w:cs="仿宋_GB2312" w:eastAsia="仿宋_GB2312"/>
                      <w:sz w:val="19"/>
                      <w:color w:val="000000"/>
                    </w:rPr>
                    <w:t>另设对讲机搭袢、肩灯挂袢、臂章等挂袢及徽标、号牌魔术粘粘贴位。</w:t>
                  </w:r>
                </w:p>
                <w:p>
                  <w:pPr>
                    <w:pStyle w:val="null3"/>
                    <w:jc w:val="left"/>
                  </w:pPr>
                  <w:r>
                    <w:rPr>
                      <w:rFonts w:ascii="仿宋_GB2312" w:hAnsi="仿宋_GB2312" w:cs="仿宋_GB2312" w:eastAsia="仿宋_GB2312"/>
                      <w:sz w:val="19"/>
                      <w:color w:val="000000"/>
                    </w:rPr>
                    <w:t>（3）下衣</w:t>
                  </w:r>
                </w:p>
                <w:p>
                  <w:pPr>
                    <w:pStyle w:val="null3"/>
                    <w:jc w:val="left"/>
                  </w:pPr>
                  <w:r>
                    <w:rPr>
                      <w:rFonts w:ascii="仿宋_GB2312" w:hAnsi="仿宋_GB2312" w:cs="仿宋_GB2312" w:eastAsia="仿宋_GB2312"/>
                      <w:sz w:val="19"/>
                      <w:color w:val="000000"/>
                    </w:rPr>
                    <w:t>颜色：黑色、荧光黄可选；</w:t>
                  </w:r>
                </w:p>
                <w:p>
                  <w:pPr>
                    <w:pStyle w:val="null3"/>
                    <w:jc w:val="left"/>
                  </w:pPr>
                  <w:r>
                    <w:rPr>
                      <w:rFonts w:ascii="仿宋_GB2312" w:hAnsi="仿宋_GB2312" w:cs="仿宋_GB2312" w:eastAsia="仿宋_GB2312"/>
                      <w:sz w:val="19"/>
                      <w:color w:val="000000"/>
                    </w:rPr>
                    <w:t>面料：300D耐磨荧光PU涂层牛津布；</w:t>
                  </w:r>
                </w:p>
                <w:p>
                  <w:pPr>
                    <w:pStyle w:val="null3"/>
                    <w:jc w:val="left"/>
                  </w:pPr>
                  <w:r>
                    <w:rPr>
                      <w:rFonts w:ascii="仿宋_GB2312" w:hAnsi="仿宋_GB2312" w:cs="仿宋_GB2312" w:eastAsia="仿宋_GB2312"/>
                      <w:sz w:val="19"/>
                      <w:color w:val="000000"/>
                    </w:rPr>
                    <w:t>里料：网格布；</w:t>
                  </w:r>
                </w:p>
                <w:p>
                  <w:pPr>
                    <w:pStyle w:val="null3"/>
                    <w:jc w:val="left"/>
                  </w:pPr>
                  <w:r>
                    <w:rPr>
                      <w:rFonts w:ascii="仿宋_GB2312" w:hAnsi="仿宋_GB2312" w:cs="仿宋_GB2312" w:eastAsia="仿宋_GB2312"/>
                      <w:sz w:val="19"/>
                      <w:color w:val="000000"/>
                    </w:rPr>
                    <w:t>裤腰：设有经纶包芯绳。</w:t>
                  </w:r>
                  <w:r>
                    <w:rPr>
                      <w:rFonts w:ascii="仿宋_GB2312" w:hAnsi="仿宋_GB2312" w:cs="仿宋_GB2312" w:eastAsia="仿宋_GB2312"/>
                      <w:sz w:val="19"/>
                      <w:color w:val="000000"/>
                    </w:rPr>
                    <w:t xml:space="preserve"> </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（二）帽类</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大檐帽</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面料：</w:t>
                  </w:r>
                </w:p>
                <w:p>
                  <w:pPr>
                    <w:pStyle w:val="null3"/>
                    <w:jc w:val="left"/>
                  </w:pPr>
                  <w:r>
                    <w:rPr>
                      <w:rFonts w:ascii="仿宋_GB2312" w:hAnsi="仿宋_GB2312" w:cs="仿宋_GB2312" w:eastAsia="仿宋_GB2312"/>
                      <w:sz w:val="19"/>
                      <w:color w:val="000000"/>
                    </w:rPr>
                    <w:t>①</w:t>
                  </w:r>
                  <w:r>
                    <w:rPr>
                      <w:rFonts w:ascii="仿宋_GB2312" w:hAnsi="仿宋_GB2312" w:cs="仿宋_GB2312" w:eastAsia="仿宋_GB2312"/>
                      <w:sz w:val="19"/>
                      <w:color w:val="000000"/>
                    </w:rPr>
                    <w:t>帽身：棉；</w:t>
                  </w:r>
                </w:p>
                <w:p>
                  <w:pPr>
                    <w:pStyle w:val="null3"/>
                    <w:jc w:val="left"/>
                  </w:pPr>
                  <w:r>
                    <w:rPr>
                      <w:rFonts w:ascii="仿宋_GB2312" w:hAnsi="仿宋_GB2312" w:cs="仿宋_GB2312" w:eastAsia="仿宋_GB2312"/>
                      <w:sz w:val="19"/>
                      <w:color w:val="000000"/>
                    </w:rPr>
                    <w:t>②</w:t>
                  </w:r>
                  <w:r>
                    <w:rPr>
                      <w:rFonts w:ascii="仿宋_GB2312" w:hAnsi="仿宋_GB2312" w:cs="仿宋_GB2312" w:eastAsia="仿宋_GB2312"/>
                      <w:sz w:val="19"/>
                      <w:color w:val="000000"/>
                    </w:rPr>
                    <w:t>内衬材料：涤纶。</w:t>
                  </w:r>
                  <w:r>
                    <w:br/>
                  </w:r>
                  <w:r>
                    <w:rPr>
                      <w:rFonts w:ascii="仿宋_GB2312" w:hAnsi="仿宋_GB2312" w:cs="仿宋_GB2312" w:eastAsia="仿宋_GB2312"/>
                      <w:sz w:val="19"/>
                      <w:color w:val="000000"/>
                    </w:rPr>
                    <w:t>（2）特点：版型挺括、透气不闷、面料舒适、坚固耐用。</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顶</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网眼执勤帽</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面料：</w:t>
                  </w:r>
                </w:p>
                <w:p>
                  <w:pPr>
                    <w:pStyle w:val="null3"/>
                    <w:jc w:val="left"/>
                  </w:pPr>
                  <w:r>
                    <w:rPr>
                      <w:rFonts w:ascii="仿宋_GB2312" w:hAnsi="仿宋_GB2312" w:cs="仿宋_GB2312" w:eastAsia="仿宋_GB2312"/>
                      <w:sz w:val="19"/>
                      <w:color w:val="000000"/>
                    </w:rPr>
                    <w:t>①</w:t>
                  </w:r>
                  <w:r>
                    <w:rPr>
                      <w:rFonts w:ascii="仿宋_GB2312" w:hAnsi="仿宋_GB2312" w:cs="仿宋_GB2312" w:eastAsia="仿宋_GB2312"/>
                      <w:sz w:val="19"/>
                      <w:color w:val="000000"/>
                    </w:rPr>
                    <w:t>帽身：棉；</w:t>
                  </w:r>
                </w:p>
                <w:p>
                  <w:pPr>
                    <w:pStyle w:val="null3"/>
                    <w:jc w:val="left"/>
                  </w:pPr>
                  <w:r>
                    <w:rPr>
                      <w:rFonts w:ascii="仿宋_GB2312" w:hAnsi="仿宋_GB2312" w:cs="仿宋_GB2312" w:eastAsia="仿宋_GB2312"/>
                      <w:sz w:val="19"/>
                      <w:color w:val="000000"/>
                    </w:rPr>
                    <w:t>②</w:t>
                  </w:r>
                  <w:r>
                    <w:rPr>
                      <w:rFonts w:ascii="仿宋_GB2312" w:hAnsi="仿宋_GB2312" w:cs="仿宋_GB2312" w:eastAsia="仿宋_GB2312"/>
                      <w:sz w:val="19"/>
                      <w:color w:val="000000"/>
                    </w:rPr>
                    <w:t>内衬材料：涤纶。</w:t>
                  </w:r>
                  <w:r>
                    <w:br/>
                  </w:r>
                  <w:r>
                    <w:rPr>
                      <w:rFonts w:ascii="仿宋_GB2312" w:hAnsi="仿宋_GB2312" w:cs="仿宋_GB2312" w:eastAsia="仿宋_GB2312"/>
                      <w:sz w:val="19"/>
                      <w:color w:val="000000"/>
                    </w:rPr>
                    <w:t>（2）特点：版型挺括、透气不闷、面料舒适、坚固耐用。</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（三）服饰装具类</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帽徽</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（1）徽体为锌合金，ZZnAID4-3A；</w:t>
                  </w:r>
                </w:p>
                <w:p>
                  <w:pPr>
                    <w:pStyle w:val="null3"/>
                    <w:jc w:val="left"/>
                  </w:pPr>
                  <w:r>
                    <w:rPr>
                      <w:rFonts w:ascii="仿宋_GB2312" w:hAnsi="仿宋_GB2312" w:cs="仿宋_GB2312" w:eastAsia="仿宋_GB2312"/>
                      <w:sz w:val="19"/>
                    </w:rPr>
                    <w:t>（2）螺钉为黄铜线，H62；</w:t>
                  </w:r>
                </w:p>
                <w:p>
                  <w:pPr>
                    <w:pStyle w:val="null3"/>
                    <w:jc w:val="left"/>
                  </w:pPr>
                  <w:r>
                    <w:rPr>
                      <w:rFonts w:ascii="仿宋_GB2312" w:hAnsi="仿宋_GB2312" w:cs="仿宋_GB2312" w:eastAsia="仿宋_GB2312"/>
                      <w:sz w:val="19"/>
                    </w:rPr>
                    <w:t>（3）螺母为铅黄铜棒，HPb59-1；</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）执行标准：</w:t>
                  </w:r>
                  <w:r>
                    <w:rPr>
                      <w:rFonts w:ascii="仿宋_GB2312" w:hAnsi="仿宋_GB2312" w:cs="仿宋_GB2312" w:eastAsia="仿宋_GB2312"/>
                      <w:sz w:val="19"/>
                      <w:color w:val="000000"/>
                    </w:rPr>
                    <w:t>GA270-2009</w:t>
                  </w:r>
                  <w:r>
                    <w:rPr>
                      <w:rFonts w:ascii="仿宋_GB2312" w:hAnsi="仿宋_GB2312" w:cs="仿宋_GB2312" w:eastAsia="仿宋_GB2312"/>
                      <w:sz w:val="19"/>
                      <w:color w:val="000000"/>
                    </w:rPr>
                    <w:t>。</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领带</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面料采用≥90%涤纶丝与≥10%桑蚕丝交织，经纱部分由涤纶低弹丝≥（50D），纬纱部分由涤纶低弹丝≥（75D）及桑蚕丝组成，衬布部分由涤纶拉绒布组成，里布部分由涤纶长丝平纹绸组成。</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臂章</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执行《中华人民共和国公共安全行业标准》警用服饰现行标准。</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套式肩章</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（1）执行标准：GA286-2017；</w:t>
                  </w:r>
                </w:p>
                <w:p>
                  <w:pPr>
                    <w:pStyle w:val="null3"/>
                    <w:jc w:val="left"/>
                  </w:pPr>
                  <w:r>
                    <w:rPr>
                      <w:rFonts w:ascii="仿宋_GB2312" w:hAnsi="仿宋_GB2312" w:cs="仿宋_GB2312" w:eastAsia="仿宋_GB2312"/>
                      <w:sz w:val="19"/>
                    </w:rPr>
                    <w:t>（2）涤纶低弹丝提花丝织布≥150D；</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r>
                    <w:rPr>
                      <w:rFonts w:ascii="仿宋_GB2312" w:hAnsi="仿宋_GB2312" w:cs="仿宋_GB2312" w:eastAsia="仿宋_GB2312"/>
                      <w:sz w:val="19"/>
                      <w:color w:val="000000"/>
                    </w:rPr>
                    <w:t>黑色机织树脂粘合衬布</w:t>
                  </w:r>
                  <w:r>
                    <w:rPr>
                      <w:rFonts w:ascii="仿宋_GB2312" w:hAnsi="仿宋_GB2312" w:cs="仿宋_GB2312" w:eastAsia="仿宋_GB2312"/>
                      <w:sz w:val="19"/>
                      <w:color w:val="000000"/>
                    </w:rPr>
                    <w:t>≥</w:t>
                  </w:r>
                  <w:r>
                    <w:rPr>
                      <w:rFonts w:ascii="仿宋_GB2312" w:hAnsi="仿宋_GB2312" w:cs="仿宋_GB2312" w:eastAsia="仿宋_GB2312"/>
                      <w:sz w:val="19"/>
                      <w:color w:val="000000"/>
                    </w:rPr>
                    <w:t>210g/m²（基布）</w:t>
                  </w:r>
                  <w:r>
                    <w:rPr>
                      <w:rFonts w:ascii="仿宋_GB2312" w:hAnsi="仿宋_GB2312" w:cs="仿宋_GB2312" w:eastAsia="仿宋_GB2312"/>
                      <w:sz w:val="19"/>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软式肩章</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（1）执行标准：GA287-2017；</w:t>
                  </w:r>
                </w:p>
                <w:p>
                  <w:pPr>
                    <w:pStyle w:val="null3"/>
                    <w:jc w:val="left"/>
                  </w:pPr>
                  <w:r>
                    <w:rPr>
                      <w:rFonts w:ascii="仿宋_GB2312" w:hAnsi="仿宋_GB2312" w:cs="仿宋_GB2312" w:eastAsia="仿宋_GB2312"/>
                      <w:sz w:val="19"/>
                    </w:rPr>
                    <w:t>（2）涤纶低弹丝提花丝织布≥150D；</w:t>
                  </w:r>
                </w:p>
                <w:p>
                  <w:pPr>
                    <w:pStyle w:val="null3"/>
                    <w:jc w:val="left"/>
                  </w:pPr>
                  <w:r>
                    <w:rPr>
                      <w:rFonts w:ascii="仿宋_GB2312" w:hAnsi="仿宋_GB2312" w:cs="仿宋_GB2312" w:eastAsia="仿宋_GB2312"/>
                      <w:sz w:val="19"/>
                    </w:rPr>
                    <w:t>（3）黑色机织树脂粘合衬布≥210g/m²（基布）；</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EVA热熔胶片厚</w:t>
                  </w:r>
                  <w:r>
                    <w:rPr>
                      <w:rFonts w:ascii="仿宋_GB2312" w:hAnsi="仿宋_GB2312" w:cs="仿宋_GB2312" w:eastAsia="仿宋_GB2312"/>
                      <w:sz w:val="19"/>
                      <w:color w:val="000000"/>
                    </w:rPr>
                    <w:t>≥</w:t>
                  </w:r>
                  <w:r>
                    <w:rPr>
                      <w:rFonts w:ascii="仿宋_GB2312" w:hAnsi="仿宋_GB2312" w:cs="仿宋_GB2312" w:eastAsia="仿宋_GB2312"/>
                      <w:sz w:val="19"/>
                      <w:color w:val="000000"/>
                    </w:rPr>
                    <w:t>0.2mm</w:t>
                  </w:r>
                  <w:r>
                    <w:rPr>
                      <w:rFonts w:ascii="仿宋_GB2312" w:hAnsi="仿宋_GB2312" w:cs="仿宋_GB2312" w:eastAsia="仿宋_GB2312"/>
                      <w:sz w:val="19"/>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软胸徽</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（1）执行《中华人民共和国公共安全行业标准》警用服饰现行标准；</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版面由涤纶低弹丝经纱及涤纶低弹丝纬纱组成，平纹经纱</w:t>
                  </w:r>
                  <w:r>
                    <w:rPr>
                      <w:rFonts w:ascii="仿宋_GB2312" w:hAnsi="仿宋_GB2312" w:cs="仿宋_GB2312" w:eastAsia="仿宋_GB2312"/>
                      <w:sz w:val="19"/>
                      <w:color w:val="000000"/>
                    </w:rPr>
                    <w:t>≥</w:t>
                  </w:r>
                  <w:r>
                    <w:rPr>
                      <w:rFonts w:ascii="仿宋_GB2312" w:hAnsi="仿宋_GB2312" w:cs="仿宋_GB2312" w:eastAsia="仿宋_GB2312"/>
                      <w:sz w:val="19"/>
                      <w:color w:val="000000"/>
                    </w:rPr>
                    <w:t>90D圆光，纬纱</w:t>
                  </w:r>
                  <w:r>
                    <w:rPr>
                      <w:rFonts w:ascii="仿宋_GB2312" w:hAnsi="仿宋_GB2312" w:cs="仿宋_GB2312" w:eastAsia="仿宋_GB2312"/>
                      <w:sz w:val="19"/>
                      <w:color w:val="000000"/>
                    </w:rPr>
                    <w:t>≥</w:t>
                  </w:r>
                  <w:r>
                    <w:rPr>
                      <w:rFonts w:ascii="仿宋_GB2312" w:hAnsi="仿宋_GB2312" w:cs="仿宋_GB2312" w:eastAsia="仿宋_GB2312"/>
                      <w:sz w:val="19"/>
                      <w:color w:val="000000"/>
                    </w:rPr>
                    <w:t>100D；缎纹经纱</w:t>
                  </w:r>
                  <w:r>
                    <w:rPr>
                      <w:rFonts w:ascii="仿宋_GB2312" w:hAnsi="仿宋_GB2312" w:cs="仿宋_GB2312" w:eastAsia="仿宋_GB2312"/>
                      <w:sz w:val="19"/>
                      <w:color w:val="000000"/>
                    </w:rPr>
                    <w:t>≥</w:t>
                  </w:r>
                  <w:r>
                    <w:rPr>
                      <w:rFonts w:ascii="仿宋_GB2312" w:hAnsi="仿宋_GB2312" w:cs="仿宋_GB2312" w:eastAsia="仿宋_GB2312"/>
                      <w:sz w:val="19"/>
                      <w:color w:val="000000"/>
                    </w:rPr>
                    <w:t>50D圆光，纬纱</w:t>
                  </w:r>
                  <w:r>
                    <w:rPr>
                      <w:rFonts w:ascii="仿宋_GB2312" w:hAnsi="仿宋_GB2312" w:cs="仿宋_GB2312" w:eastAsia="仿宋_GB2312"/>
                      <w:sz w:val="19"/>
                      <w:color w:val="000000"/>
                    </w:rPr>
                    <w:t>≥</w:t>
                  </w:r>
                  <w:r>
                    <w:rPr>
                      <w:rFonts w:ascii="仿宋_GB2312" w:hAnsi="仿宋_GB2312" w:cs="仿宋_GB2312" w:eastAsia="仿宋_GB2312"/>
                      <w:sz w:val="19"/>
                      <w:color w:val="000000"/>
                    </w:rPr>
                    <w:t>100D。粘合衬为40g/m²无纺粘合衬，搭扣带为锦丝搭扣带A面，锁边线面线为</w:t>
                  </w:r>
                  <w:r>
                    <w:rPr>
                      <w:rFonts w:ascii="仿宋_GB2312" w:hAnsi="仿宋_GB2312" w:cs="仿宋_GB2312" w:eastAsia="仿宋_GB2312"/>
                      <w:sz w:val="19"/>
                      <w:color w:val="000000"/>
                    </w:rPr>
                    <w:t>≥</w:t>
                  </w:r>
                  <w:r>
                    <w:rPr>
                      <w:rFonts w:ascii="仿宋_GB2312" w:hAnsi="仿宋_GB2312" w:cs="仿宋_GB2312" w:eastAsia="仿宋_GB2312"/>
                      <w:sz w:val="19"/>
                      <w:color w:val="000000"/>
                    </w:rPr>
                    <w:t>100D涤纶低弹丝，锁边线底线为11.8×3涤纶缝纫线</w:t>
                  </w:r>
                  <w:r>
                    <w:rPr>
                      <w:rFonts w:ascii="仿宋_GB2312" w:hAnsi="仿宋_GB2312" w:cs="仿宋_GB2312" w:eastAsia="仿宋_GB2312"/>
                      <w:sz w:val="19"/>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软胸号</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（1）执行《中华人民共和国公共安全行业标准》警用服饰现行标准；</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版面由涤纶低弹丝经纱及涤纶低弹丝纬纱组成</w:t>
                  </w:r>
                  <w:r>
                    <w:rPr>
                      <w:rFonts w:ascii="仿宋_GB2312" w:hAnsi="仿宋_GB2312" w:cs="仿宋_GB2312" w:eastAsia="仿宋_GB2312"/>
                      <w:sz w:val="19"/>
                      <w:color w:val="000000"/>
                    </w:rPr>
                    <w:t>，平纹经纱</w:t>
                  </w:r>
                  <w:r>
                    <w:rPr>
                      <w:rFonts w:ascii="仿宋_GB2312" w:hAnsi="仿宋_GB2312" w:cs="仿宋_GB2312" w:eastAsia="仿宋_GB2312"/>
                      <w:sz w:val="19"/>
                      <w:color w:val="000000"/>
                    </w:rPr>
                    <w:t>≥</w:t>
                  </w:r>
                  <w:r>
                    <w:rPr>
                      <w:rFonts w:ascii="仿宋_GB2312" w:hAnsi="仿宋_GB2312" w:cs="仿宋_GB2312" w:eastAsia="仿宋_GB2312"/>
                      <w:sz w:val="19"/>
                      <w:color w:val="000000"/>
                    </w:rPr>
                    <w:t>90D圆光，纬纱</w:t>
                  </w:r>
                  <w:r>
                    <w:rPr>
                      <w:rFonts w:ascii="仿宋_GB2312" w:hAnsi="仿宋_GB2312" w:cs="仿宋_GB2312" w:eastAsia="仿宋_GB2312"/>
                      <w:sz w:val="19"/>
                      <w:color w:val="000000"/>
                    </w:rPr>
                    <w:t>≥</w:t>
                  </w:r>
                  <w:r>
                    <w:rPr>
                      <w:rFonts w:ascii="仿宋_GB2312" w:hAnsi="仿宋_GB2312" w:cs="仿宋_GB2312" w:eastAsia="仿宋_GB2312"/>
                      <w:sz w:val="19"/>
                      <w:color w:val="000000"/>
                    </w:rPr>
                    <w:t>100D；缎纹经纱50D圆光，纬纱</w:t>
                  </w:r>
                  <w:r>
                    <w:rPr>
                      <w:rFonts w:ascii="仿宋_GB2312" w:hAnsi="仿宋_GB2312" w:cs="仿宋_GB2312" w:eastAsia="仿宋_GB2312"/>
                      <w:sz w:val="19"/>
                      <w:color w:val="000000"/>
                    </w:rPr>
                    <w:t>≥</w:t>
                  </w:r>
                  <w:r>
                    <w:rPr>
                      <w:rFonts w:ascii="仿宋_GB2312" w:hAnsi="仿宋_GB2312" w:cs="仿宋_GB2312" w:eastAsia="仿宋_GB2312"/>
                      <w:sz w:val="19"/>
                      <w:color w:val="000000"/>
                    </w:rPr>
                    <w:t>100D。粘合衬为</w:t>
                  </w:r>
                  <w:r>
                    <w:rPr>
                      <w:rFonts w:ascii="仿宋_GB2312" w:hAnsi="仿宋_GB2312" w:cs="仿宋_GB2312" w:eastAsia="仿宋_GB2312"/>
                      <w:sz w:val="19"/>
                      <w:color w:val="000000"/>
                    </w:rPr>
                    <w:t>≥</w:t>
                  </w:r>
                  <w:r>
                    <w:rPr>
                      <w:rFonts w:ascii="仿宋_GB2312" w:hAnsi="仿宋_GB2312" w:cs="仿宋_GB2312" w:eastAsia="仿宋_GB2312"/>
                      <w:sz w:val="19"/>
                      <w:color w:val="000000"/>
                    </w:rPr>
                    <w:t>40g/m²无纺粘合衬，搭扣带为锦丝搭扣带A面，锁边线面线为</w:t>
                  </w:r>
                  <w:r>
                    <w:rPr>
                      <w:rFonts w:ascii="仿宋_GB2312" w:hAnsi="仿宋_GB2312" w:cs="仿宋_GB2312" w:eastAsia="仿宋_GB2312"/>
                      <w:sz w:val="19"/>
                      <w:color w:val="000000"/>
                    </w:rPr>
                    <w:t>≥</w:t>
                  </w:r>
                  <w:r>
                    <w:rPr>
                      <w:rFonts w:ascii="仿宋_GB2312" w:hAnsi="仿宋_GB2312" w:cs="仿宋_GB2312" w:eastAsia="仿宋_GB2312"/>
                      <w:sz w:val="19"/>
                      <w:color w:val="000000"/>
                    </w:rPr>
                    <w:t>100D涤纶低弹丝，锁边线底线为11.8×3涤纶缝纫线。</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内腰带</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执行《中华人民共和国公共安全行业标准》警用服饰现行标准。</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r>
          </w:tbl>
          <w:p>
            <w:pPr>
              <w:pStyle w:val="null3"/>
              <w:ind w:firstLine="562"/>
            </w:pPr>
            <w:r>
              <w:rPr>
                <w:rFonts w:ascii="仿宋_GB2312" w:hAnsi="仿宋_GB2312" w:cs="仿宋_GB2312" w:eastAsia="仿宋_GB2312"/>
                <w:b/>
              </w:rPr>
              <w:t>备注:1、以上服装警用标识全部为“辅警”；2、服装质量参照现行公安交管部门民警配发标准；3、本项目核心产品：春秋执勤服（勤务款）；4、带“▲”号条款为重要参数，需提供相应的证明材料（包括但不限于检测报告、经厂家确认的产品彩页、官网截图等），若未响应或者负偏离，将在综合评审中予以扣分处理。</w:t>
            </w:r>
          </w:p>
          <w:p>
            <w:pPr>
              <w:pStyle w:val="null3"/>
              <w:ind w:firstLine="562"/>
            </w:pPr>
            <w:r>
              <w:rPr>
                <w:rFonts w:ascii="仿宋_GB2312" w:hAnsi="仿宋_GB2312" w:cs="仿宋_GB2312" w:eastAsia="仿宋_GB2312"/>
                <w:b/>
              </w:rPr>
              <w:t>三、商务要求</w:t>
            </w:r>
          </w:p>
          <w:p>
            <w:pPr>
              <w:pStyle w:val="null3"/>
              <w:ind w:firstLine="560"/>
            </w:pPr>
            <w:r>
              <w:rPr>
                <w:rFonts w:ascii="仿宋_GB2312" w:hAnsi="仿宋_GB2312" w:cs="仿宋_GB2312" w:eastAsia="仿宋_GB2312"/>
              </w:rPr>
              <w:t>（一）交货期：自合同签订后10个日历日内供货到位。</w:t>
            </w:r>
          </w:p>
          <w:p>
            <w:pPr>
              <w:pStyle w:val="null3"/>
              <w:ind w:firstLine="560"/>
            </w:pPr>
            <w:r>
              <w:rPr>
                <w:rFonts w:ascii="仿宋_GB2312" w:hAnsi="仿宋_GB2312" w:cs="仿宋_GB2312" w:eastAsia="仿宋_GB2312"/>
              </w:rPr>
              <w:t>（二）交货地点：西安市范围内，具体以采购人指定地点为准。</w:t>
            </w:r>
          </w:p>
          <w:p>
            <w:pPr>
              <w:pStyle w:val="null3"/>
            </w:pPr>
            <w:r>
              <w:rPr>
                <w:rFonts w:ascii="仿宋_GB2312" w:hAnsi="仿宋_GB2312" w:cs="仿宋_GB2312" w:eastAsia="仿宋_GB2312"/>
                <w:color w:val="000000"/>
              </w:rPr>
              <w:t xml:space="preserve">  （三）质保期：自采购人签发验收合格单之日起1年。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自合同签订后10个日历日内供货到位。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服装送达采购人指定地点后，由采购人组织进行到货验收，所提供的服装符合国家现行标准和相应的技术规范。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质量保修范围：服装到达用户所在地后90日内，如发现不合体的警服，制造厂商应负责包修、包换；如发现服装材料及加工质量问题，制造厂商应负责包换。保修期：自采购人签发验收合格单之日起1年。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根据《中小企业划型标准规定》（工信部联企业〔2011〕300号），工业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产品分项报价表.docx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供应商应对采购需求中的技术参数指标进行逐项应答： （1）“▲”号条款（共2项）为重要参数，若未响应或者负偏离，每出现一项扣1分，未提供相应的证明材料视为负偏离； （2）非“▲”号条款若未响应或者负偏离，每出现一项扣0.5分，满分4分，扣完为止，以产品技术条款响应偏离表为准。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产品技术条款响应偏离表.docx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内容至少包括①项目介绍及部署；②服装制作工艺流程；③供货组织措施；④生产设备齐全且自动化程度高；⑤运输方案；⑥项目验收等。 评审标准：项目实施方案各部分内容全面详细、阐述条理清晰详尽、符合本项目采购需求得18分，每缺一项内容扣3分，评审内容有瑕疵的根据情况扣分，扣完为止。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工作组织进度安排方案</w:t>
            </w:r>
          </w:p>
        </w:tc>
        <w:tc>
          <w:tcPr>
            <w:tcW w:type="dxa" w:w="2492"/>
          </w:tcPr>
          <w:p>
            <w:pPr>
              <w:pStyle w:val="null3"/>
            </w:pPr>
            <w:r>
              <w:rPr>
                <w:rFonts w:ascii="仿宋_GB2312" w:hAnsi="仿宋_GB2312" w:cs="仿宋_GB2312" w:eastAsia="仿宋_GB2312"/>
              </w:rPr>
              <w:t>内容至少包括①项目组织机构及工作流程；②进度安排及进度保障措施；③相应的协调措施等。 评审标准：工作组织进度安排方案各部分内容全面详细、阐述条理清晰详尽、符合本项目采购需求得6分，每缺一项内容扣2分，评审内容有瑕疵的根据情况扣分，扣完为止。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产品质量保证方案</w:t>
            </w:r>
          </w:p>
        </w:tc>
        <w:tc>
          <w:tcPr>
            <w:tcW w:type="dxa" w:w="2492"/>
          </w:tcPr>
          <w:p>
            <w:pPr>
              <w:pStyle w:val="null3"/>
            </w:pPr>
            <w:r>
              <w:rPr>
                <w:rFonts w:ascii="仿宋_GB2312" w:hAnsi="仿宋_GB2312" w:cs="仿宋_GB2312" w:eastAsia="仿宋_GB2312"/>
              </w:rPr>
              <w:t>内容至少包括①质量管理制度；②相应的设计、工艺、加工、检验能力；③服装质量符合国家、行业相关标准要求；④产品质保期及质量保证承诺情况等。 评审标准：产品质量保证方案各部分内容全面详细、阐述条理清晰详尽、符合本项目采购需求得12分，每缺一项内容扣3分，评审内容有瑕疵的根据情况扣分，扣完为止。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所投服装无假货、水货，检验手续合法有效、无产权纠纷，提供服装来源渠道合法的证明文件（包括代理商提供服装生产厂家授权书、销售协议、代理协议等），得4分，未提供不得分。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内容至少包括①应急响应安排；②应急工作流程及制度；③相应的应急举措等。 评审标准：应急预案各部分内容全面详细、阐述条理清晰详尽、符合本项目采购需求得6分，每缺一项内容扣2分，评审内容有瑕疵的根据情况扣分，扣完为止。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内容至少包括①售后服务方式及质量；②服务保障体系；③售后网点及人员配置；④处罚办法；⑤售后响应时间及补救措施等。 评审标准：售后服务方案各部分内容全面详细、阐述条理清晰详尽、符合本项目采购需求得10分，每缺一项内容扣2分，评审内容有瑕疵的根据情况扣分，扣完为止。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供应商提供2022年11月01日至今（以合同签订时间为准）的类似项目业绩，每提供一份得2分，满分8分。 注：响应文件中提供合同复印件加盖供应商公章。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满足磋商文件要求且最后报价最低的价格为评审基准价，其价格分为满分。其他供应商的价格分统一按照下列公式计算：最后报价得分=(评审基准价／最后报价)×价格权值×100。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详见附件：产品技术条款响应偏离表.docx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