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C12F67">
      <w:pPr>
        <w:jc w:val="center"/>
        <w:rPr>
          <w:rFonts w:hint="eastAsia" w:ascii="仿宋" w:hAnsi="仿宋" w:eastAsia="仿宋" w:cs="仿宋"/>
          <w:b/>
          <w:bCs/>
          <w:color w:val="auto"/>
          <w:kern w:val="0"/>
          <w:sz w:val="20"/>
          <w:szCs w:val="20"/>
          <w:highlight w:val="none"/>
          <w:lang w:val="en-US" w:eastAsia="zh-CN" w:bidi="ar"/>
        </w:rPr>
      </w:pPr>
      <w:r>
        <w:rPr>
          <w:rFonts w:hint="eastAsia" w:ascii="仿宋" w:hAnsi="仿宋" w:eastAsia="仿宋" w:cs="仿宋"/>
          <w:b/>
          <w:bCs/>
          <w:color w:val="auto"/>
          <w:kern w:val="0"/>
          <w:sz w:val="20"/>
          <w:szCs w:val="20"/>
          <w:highlight w:val="none"/>
          <w:lang w:val="en-US" w:eastAsia="zh-CN" w:bidi="ar"/>
        </w:rPr>
        <w:t>陕西省政府采购供应商</w:t>
      </w:r>
    </w:p>
    <w:p w14:paraId="004E94E3">
      <w:pPr>
        <w:jc w:val="center"/>
        <w:rPr>
          <w:rFonts w:hint="eastAsia" w:ascii="仿宋" w:hAnsi="仿宋" w:eastAsia="仿宋" w:cs="仿宋"/>
          <w:b/>
          <w:bCs/>
          <w:color w:val="auto"/>
          <w:kern w:val="0"/>
          <w:sz w:val="20"/>
          <w:szCs w:val="20"/>
          <w:highlight w:val="none"/>
          <w:lang w:val="en-US" w:eastAsia="zh-CN" w:bidi="ar"/>
        </w:rPr>
      </w:pPr>
      <w:r>
        <w:rPr>
          <w:rFonts w:hint="eastAsia" w:ascii="仿宋" w:hAnsi="仿宋" w:eastAsia="仿宋" w:cs="仿宋"/>
          <w:b/>
          <w:bCs/>
          <w:color w:val="auto"/>
          <w:kern w:val="0"/>
          <w:sz w:val="20"/>
          <w:szCs w:val="20"/>
          <w:highlight w:val="none"/>
          <w:lang w:val="en-US" w:eastAsia="zh-CN" w:bidi="ar"/>
        </w:rPr>
        <w:t>拒绝政府采购领域商业贿赂承诺书</w:t>
      </w:r>
    </w:p>
    <w:p w14:paraId="0BEEB447">
      <w:pPr>
        <w:keepNext w:val="0"/>
        <w:keepLines w:val="0"/>
        <w:pageBreakBefore w:val="0"/>
        <w:widowControl/>
        <w:kinsoku/>
        <w:wordWrap/>
        <w:overflowPunct/>
        <w:topLinePunct w:val="0"/>
        <w:autoSpaceDE/>
        <w:autoSpaceDN/>
        <w:bidi w:val="0"/>
        <w:adjustRightInd/>
        <w:snapToGrid/>
        <w:spacing w:line="408" w:lineRule="auto"/>
        <w:ind w:left="0" w:leftChars="0" w:firstLine="400" w:firstLineChars="200"/>
        <w:jc w:val="left"/>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为响应党中央、国务院关于治理政府采购领域商业贿赂行为的号召，我公司在此庄严承诺：</w:t>
      </w:r>
    </w:p>
    <w:p w14:paraId="4B8DB9C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00" w:firstLineChars="200"/>
        <w:jc w:val="left"/>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在参与政府采购活动中遵纪守法、诚信经营、公平竞标。</w:t>
      </w:r>
    </w:p>
    <w:p w14:paraId="3CB2758A">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00" w:firstLineChars="200"/>
        <w:jc w:val="left"/>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不向政府采购人、采购代理机构和政府采购评审专家进行任何形式的商业贿赂以谋取交易机会。</w:t>
      </w:r>
    </w:p>
    <w:p w14:paraId="0F55B5ED">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00" w:firstLineChars="200"/>
        <w:jc w:val="left"/>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不向政府采购代理机构和采购人提供虚假资质文件或采用虚假应标方式参与政府采购市场竞争并谋取中标、成交。</w:t>
      </w:r>
    </w:p>
    <w:p w14:paraId="1FD46762">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00" w:firstLineChars="200"/>
        <w:jc w:val="left"/>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不采取“围标、陪标”等商业欺诈手段获得政府采购定单。</w:t>
      </w:r>
    </w:p>
    <w:p w14:paraId="1D284847">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00" w:firstLineChars="200"/>
        <w:jc w:val="left"/>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不采取不正当手段诋毁、排挤其他供应商。</w:t>
      </w:r>
    </w:p>
    <w:p w14:paraId="7FA93405">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00" w:firstLineChars="200"/>
        <w:jc w:val="left"/>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不在提供商品和服务时“偷梁换柱、以次充好”损害采购人的合法权益。</w:t>
      </w:r>
    </w:p>
    <w:p w14:paraId="35D04B59">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00" w:firstLineChars="200"/>
        <w:jc w:val="left"/>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不与采购人、采购代理机构政府采购评审专家或其它供应商恶意串通，进行质疑和投诉，维护政府采购市场秩序。</w:t>
      </w:r>
    </w:p>
    <w:p w14:paraId="14FBB518">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00" w:firstLineChars="200"/>
        <w:jc w:val="left"/>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尊重和接受政府采购监督管理部门的监督和政府采购代理机构招标采购要求，承担因违约行为给采购人造成的损失。</w:t>
      </w:r>
    </w:p>
    <w:p w14:paraId="5F93CF84">
      <w:pPr>
        <w:keepNext w:val="0"/>
        <w:keepLines w:val="0"/>
        <w:pageBreakBefore w:val="0"/>
        <w:widowControl/>
        <w:numPr>
          <w:ilvl w:val="0"/>
          <w:numId w:val="1"/>
        </w:numPr>
        <w:kinsoku/>
        <w:wordWrap/>
        <w:overflowPunct/>
        <w:topLinePunct w:val="0"/>
        <w:autoSpaceDE/>
        <w:autoSpaceDN/>
        <w:bidi w:val="0"/>
        <w:adjustRightInd/>
        <w:snapToGrid/>
        <w:spacing w:line="408" w:lineRule="auto"/>
        <w:ind w:left="0" w:leftChars="0" w:firstLine="400" w:firstLineChars="200"/>
        <w:jc w:val="left"/>
        <w:textAlignment w:val="auto"/>
        <w:rPr>
          <w:rFonts w:hint="eastAsia" w:ascii="仿宋" w:hAnsi="仿宋" w:eastAsia="仿宋" w:cs="仿宋"/>
          <w:color w:val="auto"/>
          <w:sz w:val="20"/>
          <w:szCs w:val="20"/>
        </w:rPr>
      </w:pPr>
      <w:r>
        <w:rPr>
          <w:rFonts w:hint="eastAsia" w:ascii="仿宋" w:hAnsi="仿宋" w:eastAsia="仿宋" w:cs="仿宋"/>
          <w:color w:val="auto"/>
          <w:sz w:val="20"/>
          <w:szCs w:val="20"/>
        </w:rPr>
        <w:t>不发生其他有悖于政府采购公开、公平、公正和诚信原则的行为。</w:t>
      </w:r>
      <w:r>
        <w:rPr>
          <w:rFonts w:hint="eastAsia" w:ascii="仿宋" w:hAnsi="仿宋" w:eastAsia="仿宋" w:cs="仿宋"/>
          <w:color w:val="auto"/>
          <w:sz w:val="20"/>
          <w:szCs w:val="20"/>
        </w:rPr>
        <w:br w:type="textWrapping"/>
      </w:r>
    </w:p>
    <w:p w14:paraId="304ED677">
      <w:pPr>
        <w:keepNext w:val="0"/>
        <w:keepLines w:val="0"/>
        <w:pageBreakBefore w:val="0"/>
        <w:widowControl/>
        <w:numPr>
          <w:ilvl w:val="-1"/>
          <w:numId w:val="0"/>
        </w:numPr>
        <w:kinsoku/>
        <w:wordWrap/>
        <w:overflowPunct/>
        <w:topLinePunct w:val="0"/>
        <w:autoSpaceDE/>
        <w:autoSpaceDN/>
        <w:bidi w:val="0"/>
        <w:adjustRightInd/>
        <w:snapToGrid/>
        <w:spacing w:line="408" w:lineRule="auto"/>
        <w:ind w:left="420" w:leftChars="200" w:firstLine="0" w:firstLineChars="0"/>
        <w:jc w:val="left"/>
        <w:textAlignment w:val="auto"/>
        <w:rPr>
          <w:rFonts w:hint="eastAsia" w:ascii="仿宋" w:hAnsi="仿宋" w:eastAsia="仿宋" w:cs="仿宋"/>
          <w:color w:val="auto"/>
          <w:sz w:val="20"/>
          <w:szCs w:val="20"/>
        </w:rPr>
      </w:pPr>
    </w:p>
    <w:p w14:paraId="4E30BB1E">
      <w:pPr>
        <w:widowControl/>
        <w:spacing w:line="408" w:lineRule="auto"/>
        <w:ind w:left="239" w:leftChars="114"/>
        <w:jc w:val="left"/>
        <w:rPr>
          <w:rFonts w:hint="eastAsia" w:ascii="仿宋" w:hAnsi="仿宋" w:eastAsia="仿宋" w:cs="仿宋"/>
          <w:color w:val="auto"/>
          <w:sz w:val="20"/>
          <w:szCs w:val="20"/>
        </w:rPr>
      </w:pPr>
      <w:r>
        <w:rPr>
          <w:rFonts w:hint="eastAsia" w:ascii="仿宋" w:hAnsi="仿宋" w:eastAsia="仿宋" w:cs="仿宋"/>
          <w:color w:val="auto"/>
          <w:sz w:val="20"/>
          <w:szCs w:val="20"/>
        </w:rPr>
        <w:t>承诺单位：</w:t>
      </w:r>
      <w:r>
        <w:rPr>
          <w:rFonts w:hint="eastAsia" w:ascii="仿宋" w:hAnsi="仿宋" w:eastAsia="仿宋" w:cs="仿宋"/>
          <w:color w:val="auto"/>
          <w:sz w:val="20"/>
          <w:szCs w:val="20"/>
          <w:u w:val="single"/>
          <w:lang w:val="en-US" w:eastAsia="zh-CN"/>
        </w:rPr>
        <w:t xml:space="preserve">                       </w:t>
      </w:r>
      <w:r>
        <w:rPr>
          <w:rFonts w:hint="eastAsia" w:ascii="仿宋" w:hAnsi="仿宋" w:eastAsia="仿宋" w:cs="仿宋"/>
          <w:color w:val="auto"/>
          <w:sz w:val="20"/>
          <w:szCs w:val="20"/>
        </w:rPr>
        <w:t>（盖章）</w:t>
      </w:r>
      <w:r>
        <w:rPr>
          <w:rFonts w:hint="eastAsia" w:ascii="仿宋" w:hAnsi="仿宋" w:eastAsia="仿宋" w:cs="仿宋"/>
          <w:color w:val="auto"/>
          <w:sz w:val="20"/>
          <w:szCs w:val="20"/>
        </w:rPr>
        <w:br w:type="textWrapping"/>
      </w:r>
      <w:r>
        <w:rPr>
          <w:rFonts w:hint="eastAsia" w:ascii="仿宋" w:hAnsi="仿宋" w:eastAsia="仿宋" w:cs="仿宋"/>
          <w:color w:val="auto"/>
          <w:sz w:val="20"/>
          <w:szCs w:val="20"/>
          <w:lang w:eastAsia="zh-CN"/>
        </w:rPr>
        <w:t>委托代理人</w:t>
      </w:r>
      <w:r>
        <w:rPr>
          <w:rFonts w:hint="eastAsia" w:ascii="仿宋" w:hAnsi="仿宋" w:eastAsia="仿宋" w:cs="仿宋"/>
          <w:color w:val="auto"/>
          <w:sz w:val="20"/>
          <w:szCs w:val="20"/>
        </w:rPr>
        <w:t>：</w:t>
      </w:r>
      <w:r>
        <w:rPr>
          <w:rFonts w:hint="eastAsia" w:ascii="仿宋" w:hAnsi="仿宋" w:eastAsia="仿宋" w:cs="仿宋"/>
          <w:color w:val="auto"/>
          <w:sz w:val="20"/>
          <w:szCs w:val="20"/>
          <w:u w:val="single"/>
          <w:lang w:val="en-US" w:eastAsia="zh-CN"/>
        </w:rPr>
        <w:t xml:space="preserve">                       </w:t>
      </w:r>
      <w:r>
        <w:rPr>
          <w:rFonts w:hint="eastAsia" w:ascii="仿宋" w:hAnsi="仿宋" w:eastAsia="仿宋" w:cs="仿宋"/>
          <w:color w:val="auto"/>
          <w:sz w:val="20"/>
          <w:szCs w:val="20"/>
        </w:rPr>
        <w:t>（签</w:t>
      </w:r>
      <w:r>
        <w:rPr>
          <w:rFonts w:hint="eastAsia" w:ascii="仿宋" w:hAnsi="仿宋" w:eastAsia="仿宋" w:cs="仿宋"/>
          <w:color w:val="auto"/>
          <w:sz w:val="20"/>
          <w:szCs w:val="20"/>
          <w:lang w:eastAsia="zh-CN"/>
        </w:rPr>
        <w:t>字</w:t>
      </w:r>
      <w:r>
        <w:rPr>
          <w:rFonts w:hint="eastAsia" w:ascii="仿宋" w:hAnsi="仿宋" w:eastAsia="仿宋" w:cs="仿宋"/>
          <w:color w:val="auto"/>
          <w:sz w:val="20"/>
          <w:szCs w:val="20"/>
        </w:rPr>
        <w:t>）</w:t>
      </w:r>
      <w:r>
        <w:rPr>
          <w:rFonts w:hint="eastAsia" w:ascii="仿宋" w:hAnsi="仿宋" w:eastAsia="仿宋" w:cs="仿宋"/>
          <w:color w:val="auto"/>
          <w:sz w:val="20"/>
          <w:szCs w:val="20"/>
        </w:rPr>
        <w:br w:type="textWrapping"/>
      </w:r>
      <w:r>
        <w:rPr>
          <w:rFonts w:hint="eastAsia" w:ascii="仿宋" w:hAnsi="仿宋" w:eastAsia="仿宋" w:cs="仿宋"/>
          <w:color w:val="auto"/>
          <w:sz w:val="20"/>
          <w:szCs w:val="20"/>
        </w:rPr>
        <w:t>地  址：</w:t>
      </w:r>
      <w:r>
        <w:rPr>
          <w:rFonts w:hint="eastAsia" w:ascii="仿宋" w:hAnsi="仿宋" w:eastAsia="仿宋" w:cs="仿宋"/>
          <w:color w:val="auto"/>
          <w:sz w:val="20"/>
          <w:szCs w:val="20"/>
          <w:u w:val="single"/>
        </w:rPr>
        <w:t>       </w:t>
      </w:r>
      <w:r>
        <w:rPr>
          <w:rFonts w:hint="eastAsia" w:ascii="仿宋" w:hAnsi="仿宋" w:eastAsia="仿宋" w:cs="仿宋"/>
          <w:color w:val="auto"/>
          <w:sz w:val="20"/>
          <w:szCs w:val="20"/>
          <w:u w:val="single"/>
          <w:lang w:val="en-US" w:eastAsia="zh-CN"/>
        </w:rPr>
        <w:t xml:space="preserve">              </w:t>
      </w:r>
      <w:r>
        <w:rPr>
          <w:rFonts w:hint="eastAsia" w:ascii="仿宋" w:hAnsi="仿宋" w:eastAsia="仿宋" w:cs="仿宋"/>
          <w:color w:val="auto"/>
          <w:sz w:val="20"/>
          <w:szCs w:val="20"/>
        </w:rPr>
        <w:t> </w:t>
      </w:r>
    </w:p>
    <w:p w14:paraId="73468606">
      <w:pPr>
        <w:widowControl/>
        <w:spacing w:line="408" w:lineRule="auto"/>
        <w:ind w:left="239" w:leftChars="114"/>
        <w:jc w:val="left"/>
        <w:rPr>
          <w:rFonts w:hint="eastAsia" w:ascii="仿宋" w:hAnsi="仿宋" w:eastAsia="仿宋" w:cs="仿宋"/>
          <w:color w:val="auto"/>
          <w:sz w:val="20"/>
          <w:szCs w:val="20"/>
          <w:lang w:val="en-US" w:eastAsia="zh-CN"/>
        </w:rPr>
      </w:pPr>
      <w:r>
        <w:rPr>
          <w:rFonts w:hint="eastAsia" w:ascii="仿宋" w:hAnsi="仿宋" w:eastAsia="仿宋" w:cs="仿宋"/>
          <w:color w:val="auto"/>
          <w:sz w:val="20"/>
          <w:szCs w:val="20"/>
        </w:rPr>
        <w:t>邮  编：</w:t>
      </w:r>
      <w:r>
        <w:rPr>
          <w:rFonts w:hint="eastAsia" w:ascii="仿宋" w:hAnsi="仿宋" w:eastAsia="仿宋" w:cs="仿宋"/>
          <w:color w:val="auto"/>
          <w:sz w:val="20"/>
          <w:szCs w:val="20"/>
          <w:u w:val="single"/>
          <w:lang w:val="en-US" w:eastAsia="zh-CN"/>
        </w:rPr>
        <w:t xml:space="preserve">                            </w:t>
      </w:r>
      <w:r>
        <w:rPr>
          <w:rFonts w:hint="eastAsia" w:ascii="仿宋" w:hAnsi="仿宋" w:eastAsia="仿宋" w:cs="仿宋"/>
          <w:color w:val="auto"/>
          <w:sz w:val="20"/>
          <w:szCs w:val="20"/>
          <w:u w:val="single"/>
        </w:rPr>
        <w:br w:type="textWrapping"/>
      </w:r>
      <w:r>
        <w:rPr>
          <w:rFonts w:hint="eastAsia" w:ascii="仿宋" w:hAnsi="仿宋" w:eastAsia="仿宋" w:cs="仿宋"/>
          <w:color w:val="auto"/>
          <w:sz w:val="20"/>
          <w:szCs w:val="20"/>
        </w:rPr>
        <w:t>电  话：</w:t>
      </w:r>
      <w:r>
        <w:rPr>
          <w:rFonts w:hint="eastAsia" w:ascii="仿宋" w:hAnsi="仿宋" w:eastAsia="仿宋" w:cs="仿宋"/>
          <w:color w:val="auto"/>
          <w:sz w:val="20"/>
          <w:szCs w:val="20"/>
          <w:u w:val="single"/>
        </w:rPr>
        <w:t>         </w:t>
      </w:r>
      <w:r>
        <w:rPr>
          <w:rFonts w:hint="eastAsia" w:ascii="仿宋" w:hAnsi="仿宋" w:eastAsia="仿宋" w:cs="仿宋"/>
          <w:color w:val="auto"/>
          <w:sz w:val="20"/>
          <w:szCs w:val="20"/>
          <w:u w:val="single"/>
          <w:lang w:val="en-US" w:eastAsia="zh-CN"/>
        </w:rPr>
        <w:t xml:space="preserve"> </w:t>
      </w:r>
      <w:r>
        <w:rPr>
          <w:rFonts w:hint="eastAsia" w:ascii="仿宋" w:hAnsi="仿宋" w:eastAsia="仿宋" w:cs="仿宋"/>
          <w:color w:val="auto"/>
          <w:sz w:val="20"/>
          <w:szCs w:val="20"/>
          <w:u w:val="single"/>
        </w:rPr>
        <w:t> </w:t>
      </w:r>
      <w:r>
        <w:rPr>
          <w:rFonts w:hint="eastAsia" w:ascii="仿宋" w:hAnsi="仿宋" w:eastAsia="仿宋" w:cs="仿宋"/>
          <w:color w:val="auto"/>
          <w:sz w:val="20"/>
          <w:szCs w:val="20"/>
          <w:u w:val="single"/>
          <w:lang w:val="en-US" w:eastAsia="zh-CN"/>
        </w:rPr>
        <w:t xml:space="preserve">       </w:t>
      </w:r>
      <w:r>
        <w:rPr>
          <w:rFonts w:hint="eastAsia" w:ascii="仿宋" w:hAnsi="仿宋" w:eastAsia="仿宋" w:cs="仿宋"/>
          <w:color w:val="auto"/>
          <w:sz w:val="20"/>
          <w:szCs w:val="20"/>
        </w:rPr>
        <w:t xml:space="preserve">                                                  </w:t>
      </w:r>
      <w:r>
        <w:rPr>
          <w:rFonts w:hint="eastAsia" w:ascii="仿宋" w:hAnsi="仿宋" w:eastAsia="仿宋" w:cs="仿宋"/>
          <w:color w:val="auto"/>
          <w:sz w:val="20"/>
          <w:szCs w:val="20"/>
          <w:lang w:val="en-US" w:eastAsia="zh-CN"/>
        </w:rPr>
        <w:t xml:space="preserve">  </w:t>
      </w:r>
    </w:p>
    <w:p w14:paraId="18949B85">
      <w:pPr>
        <w:ind w:firstLine="200" w:firstLineChars="100"/>
        <w:rPr>
          <w:rFonts w:hint="eastAsia" w:ascii="仿宋" w:hAnsi="仿宋" w:eastAsia="仿宋" w:cs="仿宋"/>
          <w:sz w:val="20"/>
          <w:szCs w:val="20"/>
        </w:rPr>
      </w:pPr>
      <w:r>
        <w:rPr>
          <w:rFonts w:hint="eastAsia" w:ascii="仿宋" w:hAnsi="仿宋" w:eastAsia="仿宋" w:cs="仿宋"/>
          <w:color w:val="auto"/>
          <w:sz w:val="20"/>
          <w:szCs w:val="20"/>
        </w:rPr>
        <w:t>年  月  日</w:t>
      </w:r>
    </w:p>
    <w:p w14:paraId="006431BD">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02854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56" w:afterLines="50" w:line="360" w:lineRule="auto"/>
    </w:pPr>
    <w:rPr>
      <w:rFonts w:ascii="宋体" w:hAnsi="宋体"/>
      <w:color w:val="00000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2025-12-08T09:32:40Z</dcterms:created>
  <dc:creator>PC</dc:creator>
  <cp:lastModifiedBy>doit</cp:lastModifiedBy>
  <dcterms:modified xsi:type="dcterms:W3CDTF">2025-12-08T09:32:49Z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eyJoZGlkIjoiMWZlOGMwODkwNzQyMDY3YmQ2M2QxOWMzOTg5YjY5YjAiLCJ1c2VySWQiOiI1NDQyNTk1OTUifQ==</vt:lpwstr>
  </property>
  <property fmtid="{D5CDD505-2E9C-101B-9397-08002B2CF9AE}" pid="4" name="ICV">
    <vt:lpwstr>C30CE251260C4508949CC5096CFB79B9_12</vt:lpwstr>
  </property>
</Properties>
</file>