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7FA" w:rsidRPr="0066578C" w:rsidRDefault="002B77FA" w:rsidP="002B77FA">
      <w:pPr>
        <w:spacing w:line="360" w:lineRule="auto"/>
        <w:ind w:firstLine="211"/>
        <w:jc w:val="center"/>
        <w:rPr>
          <w:rFonts w:asciiTheme="minorEastAsia" w:hAnsiTheme="minorEastAsia"/>
          <w:b/>
          <w:sz w:val="32"/>
          <w:szCs w:val="32"/>
        </w:rPr>
      </w:pPr>
      <w:bookmarkStart w:id="0" w:name="_GoBack"/>
      <w:r>
        <w:rPr>
          <w:rFonts w:asciiTheme="minorEastAsia" w:hAnsiTheme="minorEastAsia" w:hint="eastAsia"/>
          <w:b/>
          <w:sz w:val="32"/>
          <w:szCs w:val="32"/>
        </w:rPr>
        <w:t>一、开标一览表（唱标报告）</w:t>
      </w:r>
    </w:p>
    <w:bookmarkEnd w:id="0"/>
    <w:p w:rsidR="002B77FA" w:rsidRDefault="002B77FA" w:rsidP="002B77FA">
      <w:pPr>
        <w:spacing w:line="360" w:lineRule="auto"/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项目名称：</w:t>
      </w:r>
      <w:bookmarkStart w:id="1" w:name="OLE_LINK11"/>
      <w:bookmarkStart w:id="2" w:name="OLE_LINK12"/>
      <w:r w:rsidRPr="00745504">
        <w:rPr>
          <w:rFonts w:asciiTheme="minorEastAsia" w:hAnsiTheme="minorEastAsia" w:hint="eastAsia"/>
          <w:sz w:val="24"/>
        </w:rPr>
        <w:t>2026年街道、社区残疾人专职委员补贴发放、社保缴纳劳务派遣项目</w:t>
      </w:r>
    </w:p>
    <w:bookmarkEnd w:id="1"/>
    <w:bookmarkEnd w:id="2"/>
    <w:p w:rsidR="002B77FA" w:rsidRDefault="002B77FA" w:rsidP="002B77FA">
      <w:pPr>
        <w:spacing w:line="360" w:lineRule="auto"/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项目编号：</w:t>
      </w:r>
      <w:r w:rsidRPr="00745504">
        <w:rPr>
          <w:rFonts w:asciiTheme="minorEastAsia" w:hAnsiTheme="minorEastAsia" w:hint="eastAsia"/>
          <w:sz w:val="24"/>
        </w:rPr>
        <w:t>LZBE2025-2219（XDZ2025-404-N-244）</w:t>
      </w: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我方已仔细研究了本项目招标文件的全部内容，决定参加本项目投标。为此，我方郑重声明以下诸点，并负法律责任。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6833"/>
      </w:tblGrid>
      <w:tr w:rsidR="002B77FA" w:rsidTr="00CE5090">
        <w:trPr>
          <w:cantSplit/>
          <w:trHeight w:val="937"/>
          <w:jc w:val="center"/>
        </w:trPr>
        <w:tc>
          <w:tcPr>
            <w:tcW w:w="2025" w:type="dxa"/>
            <w:vAlign w:val="center"/>
          </w:tcPr>
          <w:p w:rsidR="002B77FA" w:rsidRDefault="002B77FA" w:rsidP="00CE5090">
            <w:pPr>
              <w:pStyle w:val="a4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项目名称</w:t>
            </w:r>
          </w:p>
        </w:tc>
        <w:tc>
          <w:tcPr>
            <w:tcW w:w="6833" w:type="dxa"/>
            <w:vAlign w:val="center"/>
          </w:tcPr>
          <w:p w:rsidR="002B77FA" w:rsidRDefault="002B77FA" w:rsidP="00CE5090">
            <w:pPr>
              <w:pStyle w:val="a4"/>
              <w:spacing w:line="360" w:lineRule="auto"/>
              <w:rPr>
                <w:rFonts w:hAnsi="宋体"/>
                <w:b/>
                <w:szCs w:val="21"/>
              </w:rPr>
            </w:pPr>
            <w:r w:rsidRPr="00B20DA5">
              <w:rPr>
                <w:rFonts w:hAnsi="宋体" w:hint="eastAsia"/>
                <w:szCs w:val="21"/>
              </w:rPr>
              <w:t>2026年街道、社区残疾人专职委员补贴发放、社保缴纳劳务派遣项目</w:t>
            </w:r>
          </w:p>
        </w:tc>
      </w:tr>
      <w:tr w:rsidR="002B77FA" w:rsidTr="00CE5090">
        <w:trPr>
          <w:cantSplit/>
          <w:trHeight w:val="967"/>
          <w:jc w:val="center"/>
        </w:trPr>
        <w:tc>
          <w:tcPr>
            <w:tcW w:w="2025" w:type="dxa"/>
            <w:vAlign w:val="center"/>
          </w:tcPr>
          <w:p w:rsidR="002B77FA" w:rsidRDefault="002B77FA" w:rsidP="00CE5090">
            <w:pPr>
              <w:pStyle w:val="a4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投标总报价（元）</w:t>
            </w:r>
          </w:p>
        </w:tc>
        <w:tc>
          <w:tcPr>
            <w:tcW w:w="6833" w:type="dxa"/>
            <w:vAlign w:val="center"/>
          </w:tcPr>
          <w:p w:rsidR="002B77FA" w:rsidRDefault="002B77FA" w:rsidP="00CE5090">
            <w:pPr>
              <w:pStyle w:val="a4"/>
              <w:spacing w:line="360" w:lineRule="auto"/>
              <w:rPr>
                <w:rFonts w:hAnsi="宋体"/>
                <w:szCs w:val="21"/>
                <w:u w:val="single"/>
              </w:rPr>
            </w:pPr>
            <w:r>
              <w:rPr>
                <w:rFonts w:hAnsi="宋体"/>
                <w:szCs w:val="21"/>
                <w:u w:val="single"/>
              </w:rPr>
              <w:t>大写</w:t>
            </w:r>
            <w:r>
              <w:rPr>
                <w:rFonts w:hAnsi="宋体" w:hint="eastAsia"/>
                <w:szCs w:val="21"/>
                <w:u w:val="single"/>
              </w:rPr>
              <w:t xml:space="preserve">： </w:t>
            </w:r>
            <w:r>
              <w:rPr>
                <w:rFonts w:hAnsi="宋体"/>
                <w:szCs w:val="21"/>
                <w:u w:val="single"/>
              </w:rPr>
              <w:t xml:space="preserve">                 小写</w:t>
            </w:r>
            <w:r>
              <w:rPr>
                <w:rFonts w:hAnsi="宋体" w:hint="eastAsia"/>
                <w:szCs w:val="21"/>
                <w:u w:val="single"/>
              </w:rPr>
              <w:t xml:space="preserve">： </w:t>
            </w:r>
            <w:r>
              <w:rPr>
                <w:rFonts w:hAnsi="宋体"/>
                <w:szCs w:val="21"/>
                <w:u w:val="single"/>
              </w:rPr>
              <w:t xml:space="preserve">           元</w:t>
            </w:r>
          </w:p>
        </w:tc>
      </w:tr>
      <w:tr w:rsidR="002B77FA" w:rsidTr="00CE5090">
        <w:trPr>
          <w:cantSplit/>
          <w:trHeight w:val="891"/>
          <w:jc w:val="center"/>
        </w:trPr>
        <w:tc>
          <w:tcPr>
            <w:tcW w:w="2025" w:type="dxa"/>
            <w:vAlign w:val="center"/>
          </w:tcPr>
          <w:p w:rsidR="002B77FA" w:rsidRDefault="002B77FA" w:rsidP="00CE5090">
            <w:pPr>
              <w:pStyle w:val="a4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项目周期</w:t>
            </w:r>
          </w:p>
        </w:tc>
        <w:tc>
          <w:tcPr>
            <w:tcW w:w="6833" w:type="dxa"/>
            <w:vAlign w:val="center"/>
          </w:tcPr>
          <w:p w:rsidR="002B77FA" w:rsidRDefault="002B77FA" w:rsidP="00CE5090">
            <w:pPr>
              <w:pStyle w:val="a4"/>
              <w:spacing w:line="360" w:lineRule="auto"/>
              <w:rPr>
                <w:rFonts w:hAnsi="宋体" w:cs="宋体"/>
                <w:bCs/>
                <w:szCs w:val="21"/>
              </w:rPr>
            </w:pPr>
            <w:r w:rsidRPr="00B20DA5">
              <w:rPr>
                <w:rFonts w:hAnsi="宋体" w:cs="宋体" w:hint="eastAsia"/>
                <w:bCs/>
                <w:szCs w:val="21"/>
              </w:rPr>
              <w:t>2026年1月至2026年12月</w:t>
            </w:r>
          </w:p>
        </w:tc>
      </w:tr>
      <w:tr w:rsidR="002B77FA" w:rsidTr="00CE5090">
        <w:trPr>
          <w:cantSplit/>
          <w:trHeight w:val="807"/>
          <w:jc w:val="center"/>
        </w:trPr>
        <w:tc>
          <w:tcPr>
            <w:tcW w:w="2025" w:type="dxa"/>
            <w:vAlign w:val="center"/>
          </w:tcPr>
          <w:p w:rsidR="002B77FA" w:rsidRDefault="002B77FA" w:rsidP="00CE5090">
            <w:pPr>
              <w:pStyle w:val="a4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其他说明事项（如有）</w:t>
            </w:r>
          </w:p>
        </w:tc>
        <w:tc>
          <w:tcPr>
            <w:tcW w:w="6833" w:type="dxa"/>
            <w:vAlign w:val="center"/>
          </w:tcPr>
          <w:p w:rsidR="002B77FA" w:rsidRDefault="002B77FA" w:rsidP="00CE5090">
            <w:pPr>
              <w:pStyle w:val="a4"/>
              <w:spacing w:line="360" w:lineRule="auto"/>
              <w:rPr>
                <w:rFonts w:hAnsi="宋体"/>
                <w:szCs w:val="21"/>
                <w:u w:val="single"/>
              </w:rPr>
            </w:pPr>
          </w:p>
        </w:tc>
      </w:tr>
    </w:tbl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1．我方承诺除商务和技术偏差表列出的偏差外，我方响应招标文件的全部要求。</w:t>
      </w: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2．我方承诺的投标有效期为投标截止之日起90日历天，且在投标有效期内不撤销投标文件。</w:t>
      </w: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3．如我方中标，我方承诺：</w:t>
      </w: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（1）收到中标通知书后，在规定的期限内与采购人签订合同；</w:t>
      </w: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（2）在签订合同时不向采购人提出附加条件；</w:t>
      </w: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（3）在合同约定的期限内完成合同规定的全部义务。</w:t>
      </w: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 xml:space="preserve">4．我方在此声明，所递交的投标文件及有关资料内容完整、真实和准确。 </w:t>
      </w: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</w:p>
    <w:p w:rsidR="002B77FA" w:rsidRPr="00E269CC" w:rsidRDefault="002B77FA" w:rsidP="002B77FA">
      <w:pPr>
        <w:snapToGrid w:val="0"/>
        <w:spacing w:line="360" w:lineRule="auto"/>
        <w:ind w:leftChars="2300" w:left="4830"/>
        <w:rPr>
          <w:rStyle w:val="NormalCharacter"/>
        </w:rPr>
      </w:pPr>
      <w:r>
        <w:rPr>
          <w:rStyle w:val="NormalCharacter"/>
          <w:rFonts w:hAnsi="宋体"/>
        </w:rPr>
        <w:t>供应商名称：（公章）</w:t>
      </w:r>
      <w:r>
        <w:rPr>
          <w:rStyle w:val="NormalCharacter"/>
          <w:rFonts w:hAnsi="宋体"/>
        </w:rPr>
        <w:t xml:space="preserve">                        </w:t>
      </w:r>
    </w:p>
    <w:p w:rsidR="002B77FA" w:rsidRDefault="002B77FA" w:rsidP="002B77FA">
      <w:pPr>
        <w:snapToGrid w:val="0"/>
        <w:spacing w:line="360" w:lineRule="auto"/>
        <w:ind w:leftChars="2300" w:left="4830"/>
        <w:rPr>
          <w:rStyle w:val="NormalCharacter"/>
        </w:rPr>
      </w:pPr>
      <w:r>
        <w:rPr>
          <w:rStyle w:val="NormalCharacter"/>
          <w:rFonts w:hAnsi="宋体"/>
        </w:rPr>
        <w:t>法定代表人（负责人）／授权代表签字或盖章：</w:t>
      </w:r>
    </w:p>
    <w:p w:rsidR="002B77FA" w:rsidRDefault="002B77FA" w:rsidP="002B77FA">
      <w:pPr>
        <w:spacing w:line="360" w:lineRule="auto"/>
        <w:ind w:leftChars="2300" w:left="4830"/>
        <w:rPr>
          <w:rStyle w:val="NormalCharacter"/>
          <w:rFonts w:hAnsi="宋体"/>
        </w:rPr>
      </w:pPr>
      <w:r>
        <w:rPr>
          <w:rStyle w:val="NormalCharacter"/>
          <w:rFonts w:hAnsi="宋体"/>
        </w:rPr>
        <w:t>日期：</w:t>
      </w:r>
      <w:r>
        <w:rPr>
          <w:rStyle w:val="NormalCharacter"/>
          <w:rFonts w:hAnsi="宋体"/>
        </w:rPr>
        <w:t xml:space="preserve">    </w:t>
      </w:r>
      <w:r>
        <w:rPr>
          <w:rStyle w:val="NormalCharacter"/>
          <w:rFonts w:hAnsi="宋体"/>
        </w:rPr>
        <w:t>年</w:t>
      </w:r>
      <w:r>
        <w:rPr>
          <w:rStyle w:val="NormalCharacter"/>
          <w:rFonts w:hAnsi="宋体"/>
        </w:rPr>
        <w:t xml:space="preserve">    </w:t>
      </w:r>
      <w:r>
        <w:rPr>
          <w:rStyle w:val="NormalCharacter"/>
          <w:rFonts w:hAnsi="宋体"/>
        </w:rPr>
        <w:t>月</w:t>
      </w:r>
      <w:r>
        <w:rPr>
          <w:rStyle w:val="NormalCharacter"/>
          <w:rFonts w:hAnsi="宋体"/>
        </w:rPr>
        <w:t xml:space="preserve">    </w:t>
      </w:r>
      <w:r>
        <w:rPr>
          <w:rStyle w:val="NormalCharacter"/>
          <w:rFonts w:hAnsi="宋体"/>
        </w:rPr>
        <w:t>日</w:t>
      </w:r>
    </w:p>
    <w:p w:rsidR="002B77FA" w:rsidRDefault="002B77FA" w:rsidP="002B77FA">
      <w:pPr>
        <w:pStyle w:val="null3"/>
        <w:rPr>
          <w:rFonts w:ascii="仿宋_GB2312" w:eastAsia="仿宋_GB2312" w:hAnsi="仿宋_GB2312" w:cs="仿宋_GB2312" w:hint="default"/>
        </w:rPr>
      </w:pPr>
      <w:r>
        <w:rPr>
          <w:rFonts w:ascii="仿宋_GB2312" w:eastAsia="仿宋_GB2312" w:hAnsi="仿宋_GB2312" w:cs="仿宋_GB2312" w:hint="default"/>
        </w:rPr>
        <w:br w:type="page"/>
      </w:r>
    </w:p>
    <w:p w:rsidR="002B77FA" w:rsidRDefault="002B77FA" w:rsidP="002B77FA">
      <w:pPr>
        <w:spacing w:line="360" w:lineRule="auto"/>
        <w:ind w:firstLine="211"/>
        <w:jc w:val="center"/>
        <w:rPr>
          <w:rFonts w:ascii="宋体" w:hAnsi="宋体" w:cs="宋体"/>
          <w:b/>
          <w:sz w:val="32"/>
          <w:szCs w:val="32"/>
        </w:rPr>
      </w:pPr>
      <w:bookmarkStart w:id="3" w:name="OLE_LINK14"/>
      <w:bookmarkStart w:id="4" w:name="OLE_LINK15"/>
      <w:r>
        <w:rPr>
          <w:rFonts w:ascii="宋体" w:hAnsi="宋体" w:cs="宋体" w:hint="eastAsia"/>
          <w:b/>
          <w:sz w:val="32"/>
          <w:szCs w:val="32"/>
        </w:rPr>
        <w:lastRenderedPageBreak/>
        <w:t>报价明细表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1925"/>
        <w:gridCol w:w="1578"/>
        <w:gridCol w:w="1040"/>
        <w:gridCol w:w="1820"/>
        <w:gridCol w:w="1820"/>
      </w:tblGrid>
      <w:tr w:rsidR="002B77FA" w:rsidTr="00CE5090">
        <w:trPr>
          <w:trHeight w:val="945"/>
          <w:jc w:val="center"/>
        </w:trPr>
        <w:tc>
          <w:tcPr>
            <w:tcW w:w="793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925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品目</w:t>
            </w:r>
          </w:p>
        </w:tc>
        <w:tc>
          <w:tcPr>
            <w:tcW w:w="1578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单价</w:t>
            </w:r>
          </w:p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（元/人/月）</w:t>
            </w:r>
          </w:p>
        </w:tc>
        <w:tc>
          <w:tcPr>
            <w:tcW w:w="1040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1820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820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小计</w:t>
            </w:r>
          </w:p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2B77FA" w:rsidTr="00CE5090">
        <w:trPr>
          <w:trHeight w:val="945"/>
          <w:jc w:val="center"/>
        </w:trPr>
        <w:tc>
          <w:tcPr>
            <w:tcW w:w="793" w:type="dxa"/>
            <w:vMerge w:val="restart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925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工作补贴</w:t>
            </w:r>
          </w:p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（街道专委）</w:t>
            </w:r>
          </w:p>
        </w:tc>
        <w:tc>
          <w:tcPr>
            <w:tcW w:w="1578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2692.00</w:t>
            </w:r>
          </w:p>
        </w:tc>
        <w:tc>
          <w:tcPr>
            <w:tcW w:w="1040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820" w:type="dxa"/>
            <w:vMerge w:val="restart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12个月</w:t>
            </w:r>
          </w:p>
        </w:tc>
        <w:tc>
          <w:tcPr>
            <w:tcW w:w="1820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452256.00</w:t>
            </w:r>
          </w:p>
        </w:tc>
      </w:tr>
      <w:tr w:rsidR="002B77FA" w:rsidTr="00CE5090">
        <w:trPr>
          <w:trHeight w:val="945"/>
          <w:jc w:val="center"/>
        </w:trPr>
        <w:tc>
          <w:tcPr>
            <w:tcW w:w="793" w:type="dxa"/>
            <w:vMerge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5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工作补贴</w:t>
            </w:r>
          </w:p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（社区专委）</w:t>
            </w:r>
          </w:p>
        </w:tc>
        <w:tc>
          <w:tcPr>
            <w:tcW w:w="1578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2592.00</w:t>
            </w:r>
          </w:p>
        </w:tc>
        <w:tc>
          <w:tcPr>
            <w:tcW w:w="1040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67</w:t>
            </w:r>
          </w:p>
        </w:tc>
        <w:tc>
          <w:tcPr>
            <w:tcW w:w="1820" w:type="dxa"/>
            <w:vMerge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0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2083968.00</w:t>
            </w:r>
          </w:p>
        </w:tc>
      </w:tr>
      <w:tr w:rsidR="002B77FA" w:rsidTr="00CE5090">
        <w:trPr>
          <w:trHeight w:val="659"/>
          <w:jc w:val="center"/>
        </w:trPr>
        <w:tc>
          <w:tcPr>
            <w:tcW w:w="793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925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社会保险</w:t>
            </w:r>
          </w:p>
        </w:tc>
        <w:tc>
          <w:tcPr>
            <w:tcW w:w="1578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1684.38</w:t>
            </w:r>
          </w:p>
        </w:tc>
        <w:tc>
          <w:tcPr>
            <w:tcW w:w="1040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1820" w:type="dxa"/>
            <w:vMerge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0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1637217.36</w:t>
            </w:r>
          </w:p>
        </w:tc>
      </w:tr>
      <w:tr w:rsidR="002B77FA" w:rsidTr="00CE5090">
        <w:trPr>
          <w:trHeight w:val="659"/>
          <w:jc w:val="center"/>
        </w:trPr>
        <w:tc>
          <w:tcPr>
            <w:tcW w:w="793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劳务派遣管理费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81</w:t>
            </w:r>
          </w:p>
        </w:tc>
        <w:tc>
          <w:tcPr>
            <w:tcW w:w="1820" w:type="dxa"/>
            <w:vMerge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0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B77FA" w:rsidTr="00CE5090">
        <w:trPr>
          <w:trHeight w:val="659"/>
          <w:jc w:val="center"/>
        </w:trPr>
        <w:tc>
          <w:tcPr>
            <w:tcW w:w="793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925" w:type="dxa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6258" w:type="dxa"/>
            <w:gridSpan w:val="4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B77FA" w:rsidTr="00CE5090">
        <w:trPr>
          <w:trHeight w:val="671"/>
          <w:jc w:val="center"/>
        </w:trPr>
        <w:tc>
          <w:tcPr>
            <w:tcW w:w="8976" w:type="dxa"/>
            <w:gridSpan w:val="6"/>
            <w:vAlign w:val="center"/>
          </w:tcPr>
          <w:p w:rsidR="002B77FA" w:rsidRDefault="002B77FA" w:rsidP="00CE509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注：合计=工作补贴+社会保险+劳务派遣管理费</w:t>
            </w:r>
          </w:p>
        </w:tc>
      </w:tr>
    </w:tbl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 xml:space="preserve">说明： </w:t>
      </w: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1、如果大写金额和小写金额不一致的，以大写金额为准；总价金额与按分项汇总金额不一致的，以单价金额计算结果为准；单价金额小数点有明显错位的，以总价为准，并修改单价。</w:t>
      </w: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</w:rPr>
        <w:t>2、报价明细表中合计金额</w:t>
      </w:r>
      <w:r>
        <w:rPr>
          <w:rFonts w:ascii="宋体" w:hAnsi="宋体" w:hint="eastAsia"/>
          <w:szCs w:val="21"/>
          <w:lang w:val="zh-CN"/>
        </w:rPr>
        <w:t>须与开标一览表中投标总报价金额一致。</w:t>
      </w: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</w:rPr>
        <w:t>3、</w:t>
      </w:r>
      <w:r>
        <w:rPr>
          <w:rFonts w:ascii="宋体" w:hAnsi="宋体" w:hint="eastAsia"/>
          <w:szCs w:val="21"/>
          <w:lang w:val="zh-CN"/>
        </w:rPr>
        <w:t>报价货币为人民币</w:t>
      </w:r>
    </w:p>
    <w:p w:rsidR="002B77FA" w:rsidRPr="00DF2987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4、</w:t>
      </w:r>
      <w:r w:rsidRPr="00DF2987">
        <w:rPr>
          <w:rFonts w:ascii="宋体" w:hAnsi="宋体" w:hint="eastAsia"/>
          <w:szCs w:val="21"/>
        </w:rPr>
        <w:t>工作补贴：街道专委2692元/人/月，社区专委2592元/人/月，2692元*14人*12月=452256元，2592*67人*12月=2083968元，即81名街道、社区专委1年工作补贴合计2536224元。</w:t>
      </w:r>
    </w:p>
    <w:p w:rsidR="002B77FA" w:rsidRPr="00DF2987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DF2987">
        <w:rPr>
          <w:rFonts w:ascii="宋体" w:hAnsi="宋体" w:hint="eastAsia"/>
          <w:szCs w:val="21"/>
        </w:rPr>
        <w:t>社会</w:t>
      </w:r>
      <w:r>
        <w:rPr>
          <w:rFonts w:ascii="宋体" w:hAnsi="宋体" w:hint="eastAsia"/>
          <w:szCs w:val="21"/>
        </w:rPr>
        <w:t>保险</w:t>
      </w:r>
      <w:r w:rsidRPr="00DF2987">
        <w:rPr>
          <w:rFonts w:ascii="宋体" w:hAnsi="宋体" w:hint="eastAsia"/>
          <w:szCs w:val="21"/>
        </w:rPr>
        <w:t>：基本养老保险1116元/人/月、失业保险46.5元/人/月、工伤保险14.88元/人/月、医疗保险499元/人/月、补充医疗8元/人/月，以上合计1684.38元/月/人，1684.38元*81人*12月=1637217.36元，即81名街道、社区专委1年社会保险费用合计1637217.36元。</w:t>
      </w:r>
    </w:p>
    <w:p w:rsidR="002B77FA" w:rsidRPr="00F172FB" w:rsidRDefault="002B77FA" w:rsidP="002B77FA">
      <w:pPr>
        <w:autoSpaceDE w:val="0"/>
        <w:autoSpaceDN w:val="0"/>
        <w:adjustRightIn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F172FB">
        <w:rPr>
          <w:rFonts w:ascii="宋体" w:hAnsi="宋体" w:hint="eastAsia"/>
          <w:b/>
          <w:szCs w:val="21"/>
        </w:rPr>
        <w:t>工作补贴、社会</w:t>
      </w:r>
      <w:r>
        <w:rPr>
          <w:rFonts w:ascii="宋体" w:hAnsi="宋体" w:hint="eastAsia"/>
          <w:b/>
          <w:szCs w:val="21"/>
        </w:rPr>
        <w:t>保险</w:t>
      </w:r>
      <w:r w:rsidRPr="00F172FB">
        <w:rPr>
          <w:rFonts w:ascii="宋体" w:hAnsi="宋体" w:hint="eastAsia"/>
          <w:b/>
          <w:szCs w:val="21"/>
        </w:rPr>
        <w:t>合计4173441.36元，此2部分费用为固定费用，供应商在报价时不可</w:t>
      </w:r>
      <w:proofErr w:type="gramStart"/>
      <w:r w:rsidRPr="00F172FB">
        <w:rPr>
          <w:rFonts w:ascii="宋体" w:hAnsi="宋体" w:hint="eastAsia"/>
          <w:b/>
          <w:szCs w:val="21"/>
        </w:rPr>
        <w:t>变动此</w:t>
      </w:r>
      <w:proofErr w:type="gramEnd"/>
      <w:r w:rsidRPr="00F172FB">
        <w:rPr>
          <w:rFonts w:ascii="宋体" w:hAnsi="宋体" w:hint="eastAsia"/>
          <w:b/>
          <w:szCs w:val="21"/>
        </w:rPr>
        <w:t>部分费用，否则按无效响应处理。</w:t>
      </w:r>
    </w:p>
    <w:p w:rsidR="002B77FA" w:rsidRPr="00DF2987" w:rsidRDefault="002B77FA" w:rsidP="002B77FA">
      <w:pPr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hAnsiTheme="minorEastAsia" w:cstheme="minorEastAsia"/>
          <w:b/>
          <w:szCs w:val="21"/>
        </w:rPr>
      </w:pPr>
      <w:r w:rsidRPr="00F172FB">
        <w:rPr>
          <w:rFonts w:ascii="宋体" w:hAnsi="宋体" w:hint="eastAsia"/>
          <w:szCs w:val="21"/>
        </w:rPr>
        <w:t>5、本项目预算金额为453.2万元，其中包含30万元的补贴经费，该部分费用用于预估社保基数调整、工作补贴调整等不定因素而适当增加的费用，供应商在报价时不得包含30万元的补贴经费，</w:t>
      </w:r>
      <w:r w:rsidRPr="00F172FB">
        <w:rPr>
          <w:rFonts w:asciiTheme="minorEastAsia" w:hAnsiTheme="minorEastAsia" w:cstheme="minorEastAsia" w:hint="eastAsia"/>
          <w:szCs w:val="21"/>
        </w:rPr>
        <w:t>若出现上述情况则合同期满后据实调整最终合同总价予以支付，</w:t>
      </w:r>
      <w:r w:rsidRPr="00F172FB">
        <w:rPr>
          <w:rFonts w:asciiTheme="minorEastAsia" w:hAnsiTheme="minorEastAsia" w:cstheme="minorEastAsia" w:hint="eastAsia"/>
          <w:b/>
          <w:szCs w:val="21"/>
        </w:rPr>
        <w:t>因此本项目投标总报价不得高于423.2万元，否则按无效响应处理。</w:t>
      </w:r>
    </w:p>
    <w:p w:rsidR="002B77FA" w:rsidRPr="00AD2EFD" w:rsidRDefault="002B77FA" w:rsidP="002B77FA">
      <w:pPr>
        <w:autoSpaceDE w:val="0"/>
        <w:autoSpaceDN w:val="0"/>
        <w:adjustRightIn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DF2987">
        <w:rPr>
          <w:rFonts w:asciiTheme="minorEastAsia" w:hAnsiTheme="minorEastAsia" w:cstheme="minorEastAsia" w:hint="eastAsia"/>
          <w:b/>
          <w:szCs w:val="21"/>
        </w:rPr>
        <w:lastRenderedPageBreak/>
        <w:t>6、合计金额=</w:t>
      </w:r>
      <w:r w:rsidRPr="00DF2987">
        <w:rPr>
          <w:rFonts w:ascii="宋体" w:hAnsi="宋体" w:hint="eastAsia"/>
          <w:b/>
          <w:szCs w:val="21"/>
        </w:rPr>
        <w:t>工作补贴+社会</w:t>
      </w:r>
      <w:r>
        <w:rPr>
          <w:rFonts w:ascii="宋体" w:hAnsi="宋体" w:hint="eastAsia"/>
          <w:b/>
          <w:szCs w:val="21"/>
        </w:rPr>
        <w:t>保险</w:t>
      </w:r>
      <w:r w:rsidRPr="00DF2987">
        <w:rPr>
          <w:rFonts w:ascii="宋体" w:hAnsi="宋体" w:hint="eastAsia"/>
          <w:b/>
          <w:szCs w:val="21"/>
        </w:rPr>
        <w:t>+劳务派遣管理费，供应商若不按此规定进行报价按无效响应处理。</w:t>
      </w:r>
    </w:p>
    <w:p w:rsidR="002B77FA" w:rsidRDefault="002B77FA" w:rsidP="002B77FA">
      <w:pPr>
        <w:pStyle w:val="a3"/>
        <w:spacing w:line="360" w:lineRule="auto"/>
        <w:ind w:leftChars="400" w:left="840" w:firstLineChars="0" w:firstLine="0"/>
      </w:pPr>
    </w:p>
    <w:p w:rsidR="002B77FA" w:rsidRDefault="002B77FA" w:rsidP="002B77FA">
      <w:pPr>
        <w:pStyle w:val="a3"/>
        <w:spacing w:line="360" w:lineRule="auto"/>
        <w:ind w:leftChars="200" w:left="420" w:firstLineChars="0" w:firstLine="0"/>
      </w:pPr>
    </w:p>
    <w:p w:rsidR="002B77FA" w:rsidRDefault="002B77FA" w:rsidP="002B77FA">
      <w:pPr>
        <w:autoSpaceDE w:val="0"/>
        <w:autoSpaceDN w:val="0"/>
        <w:adjustRightInd w:val="0"/>
        <w:spacing w:line="360" w:lineRule="auto"/>
        <w:ind w:firstLineChars="2500" w:firstLine="5250"/>
        <w:jc w:val="right"/>
        <w:rPr>
          <w:rFonts w:ascii="宋体" w:hAnsi="宋体"/>
          <w:szCs w:val="21"/>
        </w:rPr>
      </w:pPr>
    </w:p>
    <w:p w:rsidR="002B77FA" w:rsidRDefault="002B77FA" w:rsidP="002B77FA">
      <w:pPr>
        <w:snapToGrid w:val="0"/>
        <w:spacing w:line="360" w:lineRule="auto"/>
        <w:ind w:firstLineChars="2100" w:firstLine="4410"/>
        <w:rPr>
          <w:rStyle w:val="NormalCharacter"/>
          <w:szCs w:val="21"/>
        </w:rPr>
      </w:pPr>
      <w:r>
        <w:rPr>
          <w:rStyle w:val="NormalCharacter"/>
          <w:rFonts w:ascii="宋体" w:hAnsi="宋体"/>
          <w:szCs w:val="21"/>
        </w:rPr>
        <w:t xml:space="preserve">供应商名称：（公章）                        </w:t>
      </w:r>
    </w:p>
    <w:p w:rsidR="002B77FA" w:rsidRDefault="002B77FA" w:rsidP="002B77FA">
      <w:pPr>
        <w:snapToGrid w:val="0"/>
        <w:spacing w:line="360" w:lineRule="auto"/>
        <w:ind w:firstLine="211"/>
        <w:rPr>
          <w:rStyle w:val="NormalCharacter"/>
          <w:rFonts w:ascii="宋体" w:hAnsi="宋体"/>
          <w:szCs w:val="21"/>
        </w:rPr>
      </w:pPr>
    </w:p>
    <w:p w:rsidR="002B77FA" w:rsidRDefault="002B77FA" w:rsidP="002B77FA">
      <w:pPr>
        <w:snapToGrid w:val="0"/>
        <w:spacing w:line="360" w:lineRule="auto"/>
        <w:ind w:firstLineChars="2100" w:firstLine="4410"/>
        <w:rPr>
          <w:rStyle w:val="NormalCharacter"/>
          <w:szCs w:val="21"/>
        </w:rPr>
      </w:pPr>
      <w:r>
        <w:rPr>
          <w:rStyle w:val="NormalCharacter"/>
          <w:rFonts w:ascii="宋体" w:hAnsi="宋体"/>
          <w:szCs w:val="21"/>
        </w:rPr>
        <w:t>法定代表人（负责人）／授权代表签字或盖章：</w:t>
      </w:r>
    </w:p>
    <w:p w:rsidR="002B77FA" w:rsidRDefault="002B77FA" w:rsidP="002B77FA">
      <w:pPr>
        <w:snapToGrid w:val="0"/>
        <w:spacing w:line="360" w:lineRule="auto"/>
        <w:rPr>
          <w:rStyle w:val="NormalCharacter"/>
          <w:szCs w:val="21"/>
        </w:rPr>
      </w:pPr>
      <w:r>
        <w:rPr>
          <w:rStyle w:val="NormalCharacter"/>
          <w:rFonts w:ascii="宋体" w:hAnsi="宋体"/>
          <w:szCs w:val="21"/>
        </w:rPr>
        <w:t xml:space="preserve">    </w:t>
      </w:r>
    </w:p>
    <w:p w:rsidR="002B77FA" w:rsidRDefault="002B77FA" w:rsidP="002B77FA">
      <w:pPr>
        <w:pStyle w:val="null3"/>
        <w:ind w:right="800" w:firstLineChars="2200" w:firstLine="4400"/>
        <w:rPr>
          <w:rStyle w:val="NormalCharacter"/>
          <w:rFonts w:ascii="宋体" w:hAnsi="宋体" w:hint="default"/>
          <w:szCs w:val="21"/>
          <w:lang w:eastAsia="zh-CN"/>
        </w:rPr>
      </w:pPr>
      <w:r>
        <w:rPr>
          <w:rStyle w:val="NormalCharacter"/>
          <w:rFonts w:ascii="宋体" w:hAnsi="宋体"/>
          <w:szCs w:val="21"/>
        </w:rPr>
        <w:t>日期：    年    月    日</w:t>
      </w:r>
      <w:bookmarkEnd w:id="3"/>
      <w:bookmarkEnd w:id="4"/>
    </w:p>
    <w:p w:rsidR="00872B68" w:rsidRPr="002B77FA" w:rsidRDefault="00872B68" w:rsidP="002B77FA">
      <w:pPr>
        <w:pStyle w:val="null3"/>
        <w:ind w:right="800"/>
        <w:rPr>
          <w:rFonts w:ascii="宋体" w:hAnsi="宋体"/>
          <w:szCs w:val="21"/>
          <w:lang w:eastAsia="zh-CN"/>
        </w:rPr>
      </w:pPr>
    </w:p>
    <w:sectPr w:rsidR="00872B68" w:rsidRPr="002B77FA" w:rsidSect="002B77F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7FA"/>
    <w:rsid w:val="002B77FA"/>
    <w:rsid w:val="00450B7C"/>
    <w:rsid w:val="0087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8F0D21-0818-4529-A5F9-BB27A41E5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7F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sid w:val="002B77FA"/>
    <w:rPr>
      <w:rFonts w:hint="eastAsia"/>
      <w:kern w:val="0"/>
      <w:sz w:val="20"/>
      <w:szCs w:val="20"/>
      <w:lang w:eastAsia="zh-Hans"/>
    </w:rPr>
  </w:style>
  <w:style w:type="paragraph" w:styleId="a3">
    <w:name w:val="Normal Indent"/>
    <w:basedOn w:val="a"/>
    <w:uiPriority w:val="99"/>
    <w:qFormat/>
    <w:rsid w:val="002B77FA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a4">
    <w:name w:val="Plain Text"/>
    <w:basedOn w:val="a"/>
    <w:link w:val="Char1"/>
    <w:qFormat/>
    <w:rsid w:val="002B77FA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uiPriority w:val="99"/>
    <w:semiHidden/>
    <w:rsid w:val="002B77FA"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4"/>
    <w:qFormat/>
    <w:rsid w:val="002B77FA"/>
    <w:rPr>
      <w:rFonts w:ascii="宋体" w:eastAsia="宋体" w:hAnsi="Courier New" w:cs="Times New Roman"/>
      <w:szCs w:val="20"/>
    </w:rPr>
  </w:style>
  <w:style w:type="character" w:customStyle="1" w:styleId="NormalCharacter">
    <w:name w:val="NormalCharacter"/>
    <w:semiHidden/>
    <w:qFormat/>
    <w:rsid w:val="002B77FA"/>
  </w:style>
  <w:style w:type="table" w:styleId="a5">
    <w:name w:val="Table Grid"/>
    <w:basedOn w:val="a1"/>
    <w:qFormat/>
    <w:rsid w:val="002B77FA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</Words>
  <Characters>1260</Characters>
  <Application>Microsoft Office Word</Application>
  <DocSecurity>0</DocSecurity>
  <Lines>10</Lines>
  <Paragraphs>2</Paragraphs>
  <ScaleCrop>false</ScaleCrop>
  <Company>Organization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2025-12-08T10:37:00Z</dcterms:created>
  <dcterms:modified xsi:type="dcterms:W3CDTF">2025-12-08T10:38:00Z</dcterms:modified>
</cp:coreProperties>
</file>