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57527">
      <w:pPr>
        <w:pStyle w:val="6"/>
        <w:pageBreakBefore w:val="0"/>
        <w:kinsoku/>
        <w:overflowPunct w:val="0"/>
        <w:topLinePunct w:val="0"/>
        <w:bidi w:val="0"/>
        <w:spacing w:line="360" w:lineRule="auto"/>
        <w:outlineLvl w:val="1"/>
        <w:rPr>
          <w:rFonts w:ascii="仿宋" w:hAnsi="仿宋" w:eastAsia="仿宋" w:cs="仿宋"/>
          <w:bCs/>
          <w:color w:val="000000" w:themeColor="text1"/>
          <w:sz w:val="40"/>
          <w:szCs w:val="44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40"/>
          <w:szCs w:val="44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报价一览表</w:t>
      </w:r>
    </w:p>
    <w:p w14:paraId="0C1C0F87">
      <w:pPr>
        <w:pageBreakBefore w:val="0"/>
        <w:kinsoku/>
        <w:overflowPunct w:val="0"/>
        <w:topLinePunct w:val="0"/>
        <w:bidi w:val="0"/>
        <w:rPr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0184497C">
      <w:pPr>
        <w:pStyle w:val="6"/>
        <w:pageBreakBefore w:val="0"/>
        <w:kinsoku/>
        <w:overflowPunct w:val="0"/>
        <w:topLinePunct w:val="0"/>
        <w:bidi w:val="0"/>
        <w:spacing w:line="500" w:lineRule="atLeast"/>
        <w:jc w:val="both"/>
        <w:rPr>
          <w:rFonts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u w:val="singl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                             </w:t>
      </w:r>
    </w:p>
    <w:p w14:paraId="6D2A6EB8">
      <w:pPr>
        <w:pStyle w:val="6"/>
        <w:pageBreakBefore w:val="0"/>
        <w:kinsoku/>
        <w:overflowPunct w:val="0"/>
        <w:topLinePunct w:val="0"/>
        <w:bidi w:val="0"/>
        <w:spacing w:line="500" w:lineRule="atLeast"/>
        <w:jc w:val="both"/>
        <w:rPr>
          <w:rFonts w:ascii="仿宋" w:hAnsi="仿宋" w:eastAsia="仿宋" w:cs="仿宋"/>
          <w:b w:val="0"/>
          <w:color w:val="000000" w:themeColor="text1"/>
          <w:spacing w:val="-20"/>
          <w:kern w:val="2"/>
          <w:sz w:val="28"/>
          <w:szCs w:val="28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                   </w:t>
      </w:r>
    </w:p>
    <w:p w14:paraId="05CCFF93">
      <w:pPr>
        <w:pStyle w:val="6"/>
        <w:pageBreakBefore w:val="0"/>
        <w:kinsoku/>
        <w:overflowPunct w:val="0"/>
        <w:topLinePunct w:val="0"/>
        <w:bidi w:val="0"/>
        <w:spacing w:line="500" w:lineRule="atLeast"/>
        <w:jc w:val="both"/>
        <w:rPr>
          <w:rFonts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  <w:t>供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  <w:t>商：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                   </w:t>
      </w:r>
    </w:p>
    <w:p w14:paraId="07B6D567">
      <w:pPr>
        <w:pStyle w:val="6"/>
        <w:pageBreakBefore w:val="0"/>
        <w:kinsoku/>
        <w:overflowPunct w:val="0"/>
        <w:topLinePunct w:val="0"/>
        <w:bidi w:val="0"/>
        <w:spacing w:line="500" w:lineRule="atLeast"/>
        <w:jc w:val="right"/>
        <w:rPr>
          <w:rFonts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2"/>
        <w:gridCol w:w="2101"/>
        <w:gridCol w:w="2114"/>
        <w:gridCol w:w="2709"/>
        <w:gridCol w:w="788"/>
      </w:tblGrid>
      <w:tr w14:paraId="1DE48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1083" w:type="pct"/>
            <w:vAlign w:val="center"/>
          </w:tcPr>
          <w:p w14:paraId="4305596E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067" w:type="pct"/>
            <w:vAlign w:val="center"/>
          </w:tcPr>
          <w:p w14:paraId="503BDA55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bCs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kern w:val="2"/>
                <w:sz w:val="28"/>
                <w:szCs w:val="28"/>
                <w:lang w:val="zh-CN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  <w:t>报价</w:t>
            </w:r>
          </w:p>
          <w:p w14:paraId="27D6F02D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1074" w:type="pct"/>
            <w:vAlign w:val="center"/>
          </w:tcPr>
          <w:p w14:paraId="77091764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bCs/>
                <w:color w:val="000000" w:themeColor="text1"/>
                <w:kern w:val="2"/>
                <w:sz w:val="28"/>
                <w:szCs w:val="28"/>
                <w:lang w:val="zh-C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1376" w:type="pct"/>
            <w:vAlign w:val="center"/>
          </w:tcPr>
          <w:p w14:paraId="17F54211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bCs/>
                <w:color w:val="000000" w:themeColor="text1"/>
                <w:kern w:val="2"/>
                <w:sz w:val="28"/>
                <w:szCs w:val="28"/>
                <w:lang w:val="zh-C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kern w:val="2"/>
                <w:sz w:val="28"/>
                <w:szCs w:val="28"/>
                <w:lang w:val="zh-CN" w:eastAsia="zh-CN"/>
                <w14:textFill>
                  <w14:solidFill>
                    <w14:schemeClr w14:val="tx1"/>
                  </w14:solidFill>
                </w14:textFill>
              </w:rPr>
              <w:t>质量标准</w:t>
            </w:r>
          </w:p>
          <w:p w14:paraId="5C9943E7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kern w:val="2"/>
                <w:sz w:val="28"/>
                <w:szCs w:val="28"/>
                <w:lang w:val="zh-CN" w:eastAsia="zh-CN"/>
                <w14:textFill>
                  <w14:solidFill>
                    <w14:schemeClr w14:val="tx1"/>
                  </w14:solidFill>
                </w14:textFill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kern w:val="2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/不合格）</w:t>
            </w:r>
          </w:p>
        </w:tc>
        <w:tc>
          <w:tcPr>
            <w:tcW w:w="398" w:type="pct"/>
            <w:vAlign w:val="center"/>
          </w:tcPr>
          <w:p w14:paraId="2EB49863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47416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1083" w:type="pct"/>
            <w:vAlign w:val="center"/>
          </w:tcPr>
          <w:p w14:paraId="347928B2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7" w:type="pct"/>
            <w:vAlign w:val="center"/>
          </w:tcPr>
          <w:p w14:paraId="3679DD57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pct"/>
            <w:vAlign w:val="center"/>
          </w:tcPr>
          <w:p w14:paraId="2454258C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6" w:type="pct"/>
            <w:vAlign w:val="center"/>
          </w:tcPr>
          <w:p w14:paraId="10C3E6A3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8" w:type="pct"/>
            <w:vAlign w:val="center"/>
          </w:tcPr>
          <w:p w14:paraId="7E0C8C7D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6B8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5000" w:type="pct"/>
            <w:gridSpan w:val="5"/>
            <w:vAlign w:val="center"/>
          </w:tcPr>
          <w:p w14:paraId="482ECC3B">
            <w:pPr>
              <w:pStyle w:val="6"/>
              <w:spacing w:line="500" w:lineRule="atLeast"/>
              <w:jc w:val="both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kern w:val="2"/>
                <w:sz w:val="28"/>
                <w:szCs w:val="28"/>
                <w:lang w:val="zh-CN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  <w:t>报价</w:t>
            </w:r>
            <w:r>
              <w:rPr>
                <w:rFonts w:hint="eastAsia"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  <w:t>（大写）：</w:t>
            </w:r>
          </w:p>
        </w:tc>
      </w:tr>
    </w:tbl>
    <w:p w14:paraId="38C45833">
      <w:pPr>
        <w:pStyle w:val="6"/>
        <w:pageBreakBefore w:val="0"/>
        <w:kinsoku/>
        <w:overflowPunct w:val="0"/>
        <w:topLinePunct w:val="0"/>
        <w:bidi w:val="0"/>
        <w:spacing w:line="500" w:lineRule="atLeast"/>
        <w:jc w:val="both"/>
        <w:rPr>
          <w:rFonts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709B881B">
      <w:pPr>
        <w:pStyle w:val="6"/>
        <w:pageBreakBefore w:val="0"/>
        <w:kinsoku/>
        <w:overflowPunct w:val="0"/>
        <w:topLinePunct w:val="0"/>
        <w:bidi w:val="0"/>
        <w:spacing w:line="500" w:lineRule="atLeast"/>
        <w:jc w:val="both"/>
        <w:rPr>
          <w:rFonts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3ECFCCBF">
      <w:pPr>
        <w:pStyle w:val="6"/>
        <w:pageBreakBefore w:val="0"/>
        <w:kinsoku/>
        <w:overflowPunct w:val="0"/>
        <w:topLinePunct w:val="0"/>
        <w:bidi w:val="0"/>
        <w:spacing w:line="500" w:lineRule="atLeast"/>
        <w:ind w:firstLine="2660" w:firstLineChars="950"/>
        <w:jc w:val="both"/>
        <w:rPr>
          <w:rFonts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</w:p>
    <w:p w14:paraId="5A0E3339">
      <w:pPr>
        <w:pStyle w:val="6"/>
        <w:pageBreakBefore w:val="0"/>
        <w:kinsoku/>
        <w:overflowPunct w:val="0"/>
        <w:topLinePunct w:val="0"/>
        <w:bidi w:val="0"/>
        <w:spacing w:line="500" w:lineRule="atLeast"/>
        <w:ind w:firstLine="2660" w:firstLineChars="950"/>
        <w:jc w:val="both"/>
        <w:rPr>
          <w:rFonts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</w:p>
    <w:p w14:paraId="633363BE">
      <w:pPr>
        <w:pStyle w:val="6"/>
        <w:pageBreakBefore w:val="0"/>
        <w:kinsoku/>
        <w:overflowPunct w:val="0"/>
        <w:topLinePunct w:val="0"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供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商：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（公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章）</w:t>
      </w:r>
    </w:p>
    <w:p w14:paraId="0E983F4C">
      <w:pPr>
        <w:pStyle w:val="6"/>
        <w:pageBreakBefore w:val="0"/>
        <w:kinsoku/>
        <w:overflowPunct w:val="0"/>
        <w:topLinePunct w:val="0"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（签字或盖章）</w:t>
      </w:r>
    </w:p>
    <w:p w14:paraId="03E3540B">
      <w:pPr>
        <w:pStyle w:val="2"/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"/>
          <w:b w:val="0"/>
          <w:color w:val="000000" w:themeColor="text1"/>
          <w:kern w:val="2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 xml:space="preserve">日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 xml:space="preserve">  期：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cs="仿宋"/>
          <w:b w:val="0"/>
          <w:color w:val="000000" w:themeColor="text1"/>
          <w:kern w:val="2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日</w:t>
      </w:r>
    </w:p>
    <w:p w14:paraId="7C3115FB">
      <w:pP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br w:type="page"/>
      </w:r>
    </w:p>
    <w:p w14:paraId="1096B6C5">
      <w:pPr>
        <w:pStyle w:val="3"/>
        <w:rPr>
          <w:rFonts w:hint="eastAsia"/>
          <w:lang w:val="zh-CN" w:eastAsia="zh-CN"/>
        </w:rPr>
        <w:sectPr>
          <w:pgSz w:w="11900" w:h="16840"/>
          <w:pgMar w:top="1134" w:right="1134" w:bottom="1134" w:left="1134" w:header="0" w:footer="558" w:gutter="0"/>
          <w:cols w:space="0" w:num="1"/>
        </w:sectPr>
      </w:pPr>
    </w:p>
    <w:p w14:paraId="74D6BF3C"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分项报价表</w:t>
      </w:r>
    </w:p>
    <w:p w14:paraId="27AE4E98">
      <w:pPr>
        <w:pStyle w:val="6"/>
        <w:spacing w:line="500" w:lineRule="atLeast"/>
        <w:jc w:val="both"/>
        <w:rPr>
          <w:rFonts w:ascii="仿宋" w:hAnsi="仿宋" w:eastAsia="仿宋" w:cs="仿宋"/>
          <w:b w:val="0"/>
          <w:color w:val="000000" w:themeColor="text1"/>
          <w:kern w:val="2"/>
          <w:sz w:val="28"/>
          <w:szCs w:val="28"/>
          <w:u w:val="singl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</w:p>
    <w:p w14:paraId="77B60EB2">
      <w:pPr>
        <w:pStyle w:val="6"/>
        <w:spacing w:line="500" w:lineRule="atLeast"/>
        <w:jc w:val="both"/>
        <w:rPr>
          <w:rFonts w:ascii="仿宋" w:hAnsi="仿宋" w:eastAsia="仿宋" w:cs="仿宋"/>
          <w:b w:val="0"/>
          <w:color w:val="000000" w:themeColor="text1"/>
          <w:kern w:val="2"/>
          <w:sz w:val="28"/>
          <w:szCs w:val="28"/>
          <w:u w:val="singl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</w:p>
    <w:tbl>
      <w:tblPr>
        <w:tblStyle w:val="4"/>
        <w:tblpPr w:leftFromText="180" w:rightFromText="180" w:vertAnchor="text" w:horzAnchor="page" w:tblpX="1004" w:tblpY="384"/>
        <w:tblOverlap w:val="never"/>
        <w:tblW w:w="98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3968"/>
        <w:gridCol w:w="2527"/>
        <w:gridCol w:w="1852"/>
      </w:tblGrid>
      <w:tr w14:paraId="72FC6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FD101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84AF7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2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53A01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小计（元）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234C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DF69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07FCD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6C56D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61ED5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0813F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BC9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8BFC5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AE516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057F6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122E0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629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8AA34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D60E6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....</w:t>
            </w:r>
          </w:p>
        </w:tc>
        <w:tc>
          <w:tcPr>
            <w:tcW w:w="2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73669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122EA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C4B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</w:trPr>
        <w:tc>
          <w:tcPr>
            <w:tcW w:w="5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CC460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合计（元）</w:t>
            </w:r>
          </w:p>
        </w:tc>
        <w:tc>
          <w:tcPr>
            <w:tcW w:w="4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34C76">
            <w:pPr>
              <w:pStyle w:val="6"/>
              <w:spacing w:line="500" w:lineRule="atLeast"/>
              <w:rPr>
                <w:rFonts w:ascii="仿宋" w:hAnsi="仿宋" w:eastAsia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FABEE36">
      <w:pPr>
        <w:pStyle w:val="6"/>
        <w:spacing w:line="500" w:lineRule="exact"/>
        <w:jc w:val="both"/>
        <w:rPr>
          <w:rFonts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注：1、本表合计金额须与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报价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一览表中磋商报价金额一致。</w:t>
      </w:r>
    </w:p>
    <w:p w14:paraId="19FCECDC">
      <w:pPr>
        <w:pStyle w:val="6"/>
        <w:spacing w:line="500" w:lineRule="exact"/>
        <w:ind w:firstLine="562" w:firstLineChars="200"/>
        <w:jc w:val="both"/>
        <w:rPr>
          <w:rFonts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2、若表格不够用，各供应商可按此表复制。</w:t>
      </w:r>
    </w:p>
    <w:p w14:paraId="65AE27C8">
      <w:pPr>
        <w:pStyle w:val="6"/>
        <w:spacing w:line="500" w:lineRule="exact"/>
        <w:ind w:firstLine="560" w:firstLineChars="200"/>
        <w:jc w:val="both"/>
        <w:rPr>
          <w:rFonts w:ascii="仿宋" w:hAnsi="仿宋" w:eastAsia="仿宋" w:cs="仿宋"/>
          <w:b w:val="0"/>
          <w:color w:val="000000" w:themeColor="text1"/>
          <w:kern w:val="2"/>
          <w:sz w:val="28"/>
          <w:szCs w:val="28"/>
          <w:highlight w:val="yellow"/>
          <w:lang w:val="zh-CN" w:eastAsia="zh-CN"/>
          <w14:textFill>
            <w14:solidFill>
              <w14:schemeClr w14:val="tx1"/>
            </w14:solidFill>
          </w14:textFill>
        </w:rPr>
      </w:pPr>
    </w:p>
    <w:p w14:paraId="6A233E20">
      <w:pPr>
        <w:pStyle w:val="6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color w:val="000000" w:themeColor="text1"/>
          <w:kern w:val="2"/>
          <w:sz w:val="28"/>
          <w:szCs w:val="28"/>
          <w:highlight w:val="yellow"/>
          <w:lang w:val="zh-CN" w:eastAsia="zh-CN"/>
          <w14:textFill>
            <w14:solidFill>
              <w14:schemeClr w14:val="tx1"/>
            </w14:solidFill>
          </w14:textFill>
        </w:rPr>
      </w:pPr>
    </w:p>
    <w:p w14:paraId="4EBE1A62">
      <w:pPr>
        <w:pStyle w:val="6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</w:pPr>
    </w:p>
    <w:p w14:paraId="710C9D19">
      <w:pPr>
        <w:pStyle w:val="6"/>
        <w:spacing w:line="500" w:lineRule="exact"/>
        <w:ind w:firstLine="2660" w:firstLineChars="950"/>
        <w:jc w:val="right"/>
        <w:rPr>
          <w:rFonts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</w:pPr>
    </w:p>
    <w:p w14:paraId="121E6EBF">
      <w:pPr>
        <w:pStyle w:val="6"/>
        <w:spacing w:line="360" w:lineRule="auto"/>
        <w:jc w:val="right"/>
        <w:rPr>
          <w:rFonts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供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商：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（公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章）</w:t>
      </w:r>
    </w:p>
    <w:p w14:paraId="1621E318">
      <w:pPr>
        <w:pStyle w:val="6"/>
        <w:spacing w:line="360" w:lineRule="auto"/>
        <w:jc w:val="right"/>
        <w:rPr>
          <w:rFonts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（签字或盖章）</w:t>
      </w:r>
    </w:p>
    <w:p w14:paraId="02CDE399">
      <w:pPr>
        <w:pStyle w:val="6"/>
        <w:spacing w:line="360" w:lineRule="auto"/>
        <w:jc w:val="right"/>
        <w:rPr>
          <w:rFonts w:ascii="仿宋" w:hAnsi="仿宋" w:eastAsia="仿宋" w:cs="仿宋"/>
          <w:color w:val="000000" w:themeColor="text1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 xml:space="preserve">日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 xml:space="preserve">  期：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  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D93B65"/>
    <w:rsid w:val="288103B6"/>
    <w:rsid w:val="29C90ADF"/>
    <w:rsid w:val="399B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semiHidden/>
    <w:qFormat/>
    <w:uiPriority w:val="0"/>
    <w:pPr>
      <w:jc w:val="center"/>
    </w:pPr>
    <w:rPr>
      <w:rFonts w:ascii="仿宋" w:hAnsi="仿宋" w:eastAsia="仿宋" w:cs="仿宋"/>
      <w:b/>
      <w:bCs/>
      <w:sz w:val="32"/>
      <w:szCs w:val="44"/>
      <w:lang w:eastAsia="zh-CN"/>
    </w:rPr>
  </w:style>
  <w:style w:type="paragraph" w:customStyle="1" w:styleId="3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6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209</Words>
  <Characters>214</Characters>
  <Lines>0</Lines>
  <Paragraphs>0</Paragraphs>
  <TotalTime>1</TotalTime>
  <ScaleCrop>false</ScaleCrop>
  <LinksUpToDate>false</LinksUpToDate>
  <CharactersWithSpaces>506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2025-03-20T08:16:00Z</dcterms:created>
  <dc:creator>123</dc:creator>
  <cp:lastModifiedBy>西安辰和</cp:lastModifiedBy>
  <dcterms:modified xsi:type="dcterms:W3CDTF">2025-03-20T08:26:56Z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eyJoZGlkIjoiY2VjM2I5NmY0MjFlN2NlZjMxNGEzMTJmZmIyZTMwMjkiLCJ1c2VySWQiOiIzNzQ4ODExNzAifQ==</vt:lpwstr>
  </property>
  <property fmtid="{D5CDD505-2E9C-101B-9397-08002B2CF9AE}" pid="4" name="ICV">
    <vt:lpwstr>18CD6468FE114B98865F2433F588EF0E_12</vt:lpwstr>
  </property>
</Properties>
</file>