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1ABDFD">
      <w:pPr>
        <w:numPr>
          <w:ilvl w:val="0"/>
          <w:numId w:val="0"/>
        </w:numPr>
        <w:spacing w:line="360" w:lineRule="auto"/>
        <w:ind w:left="1" w:leftChars="0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  <w:lang w:eastAsia="zh-CN"/>
        </w:rPr>
        <w:t>其他资料</w:t>
      </w:r>
    </w:p>
    <w:p w14:paraId="659A8C7B">
      <w:pPr>
        <w:widowControl w:val="0"/>
        <w:numPr>
          <w:ilvl w:val="0"/>
          <w:numId w:val="0"/>
        </w:numPr>
        <w:spacing w:after="120" w:afterLines="0" w:line="360" w:lineRule="auto"/>
        <w:jc w:val="both"/>
        <w:rPr>
          <w:rFonts w:hint="eastAsia" w:ascii="仿宋" w:hAnsi="仿宋" w:eastAsia="仿宋" w:cs="仿宋"/>
          <w:kern w:val="2"/>
          <w:sz w:val="28"/>
          <w:highlight w:val="none"/>
          <w:lang w:val="en-US" w:eastAsia="zh-CN" w:bidi="ar-SA"/>
        </w:rPr>
      </w:pPr>
    </w:p>
    <w:p w14:paraId="15013D7C">
      <w:pPr>
        <w:spacing w:line="360" w:lineRule="auto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 w14:paraId="2049A9F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1、依据竞争性磋商文件要求，供应商认为有必要说明的其他内容。</w:t>
      </w:r>
    </w:p>
    <w:p w14:paraId="0D6EB649">
      <w:pPr>
        <w:spacing w:line="360" w:lineRule="auto"/>
        <w:rPr>
          <w:rFonts w:hint="eastAsia" w:ascii="仿宋" w:hAnsi="仿宋" w:eastAsia="仿宋" w:cs="仿宋"/>
          <w:szCs w:val="20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eastAsia="zh-CN"/>
        </w:rPr>
        <w:t>、其他可以证明供应商实力的文件。</w:t>
      </w:r>
    </w:p>
    <w:p w14:paraId="7065109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9" w:line="300" w:lineRule="exact"/>
        <w:jc w:val="left"/>
        <w:textAlignment w:val="baseline"/>
        <w:rPr>
          <w:rFonts w:hint="eastAsia" w:ascii="仿宋" w:hAnsi="仿宋" w:eastAsia="仿宋" w:cs="仿宋"/>
          <w:szCs w:val="20"/>
          <w:lang w:val="en-US" w:eastAsia="zh-Hans"/>
        </w:rPr>
      </w:pPr>
    </w:p>
    <w:p w14:paraId="551DD816">
      <w:bookmarkStart w:id="0" w:name="_GoBack"/>
      <w:bookmarkEnd w:id="0"/>
    </w:p>
    <w:sectPr>
      <w:footerReference r:id="rId3" w:type="default"/>
      <w:pgSz w:w="11906" w:h="16838"/>
      <w:pgMar w:top="1440" w:right="148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52561C"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  <w:r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4217DA6">
                          <w:pPr>
                            <w:widowControl w:val="0"/>
                            <w:tabs>
                              <w:tab w:val="center" w:pos="4153"/>
                              <w:tab w:val="right" w:pos="8306"/>
                            </w:tabs>
                            <w:snapToGrid w:val="0"/>
                            <w:jc w:val="left"/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</w:pP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t>2</w:t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4217DA6">
                    <w:pPr>
                      <w:widowControl w:val="0"/>
                      <w:tabs>
                        <w:tab w:val="center" w:pos="4153"/>
                        <w:tab w:val="right" w:pos="8306"/>
                      </w:tabs>
                      <w:snapToGrid w:val="0"/>
                      <w:jc w:val="left"/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</w:pP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t>2</w:t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5B1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2025-04-29T07:09:23Z</dcterms:created>
  <dc:creator>Administrator</dc:creator>
  <cp:lastModifiedBy>囔囔</cp:lastModifiedBy>
  <dcterms:modified xsi:type="dcterms:W3CDTF">2025-04-29T07:09:31Z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eyJoZGlkIjoiY2MxYjZhOWQ3Y2U1MGIzZGExNDBlOWU5ZTQ0YzlmNTgiLCJ1c2VySWQiOiIyMDcxMjY4MTAifQ==</vt:lpwstr>
  </property>
  <property fmtid="{D5CDD505-2E9C-101B-9397-08002B2CF9AE}" pid="4" name="ICV">
    <vt:lpwstr>26F96E9FADAE434D8BA79556A5CCE21E_12</vt:lpwstr>
  </property>
</Properties>
</file>