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3581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30"/>
          <w:szCs w:val="30"/>
          <w:lang w:eastAsia="zh-CN"/>
        </w:rPr>
      </w:pPr>
      <w:r>
        <w:rPr>
          <w:rFonts w:hint="eastAsia" w:ascii="仿宋" w:hAnsi="仿宋" w:eastAsia="仿宋" w:cs="仿宋"/>
          <w:b/>
          <w:bCs/>
          <w:color w:val="auto"/>
          <w:sz w:val="32"/>
          <w:szCs w:val="32"/>
          <w:lang w:eastAsia="zh-CN"/>
        </w:rPr>
        <w:t>供应商承诺书</w:t>
      </w:r>
    </w:p>
    <w:p w14:paraId="1830176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（一）</w:t>
      </w:r>
      <w:r>
        <w:rPr>
          <w:rFonts w:hint="eastAsia" w:ascii="仿宋" w:hAnsi="仿宋" w:eastAsia="仿宋" w:cs="仿宋"/>
          <w:b/>
          <w:bCs/>
          <w:color w:val="auto"/>
          <w:sz w:val="28"/>
          <w:szCs w:val="28"/>
        </w:rPr>
        <w:t>陕西省政府采购供应商拒绝政府采购领域商业贿赂承诺书</w:t>
      </w:r>
    </w:p>
    <w:p w14:paraId="7B536282">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为响应党中央、国务院关于治理政府采购领域商业贿赂行为的号召，我公司在此庄严承诺：</w:t>
      </w:r>
    </w:p>
    <w:p w14:paraId="744390DC">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1、在参与政府采购活动中遵纪守法、诚信经营、公平竞标。</w:t>
      </w:r>
    </w:p>
    <w:p w14:paraId="40A2D4C4">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2、不向政府采购人、采购代理机构和政府采购评审专家进行任何形式的商业贿赂以谋取交易机会。</w:t>
      </w:r>
    </w:p>
    <w:p w14:paraId="7645C661">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3、不向政府采购代理机构和采购人提供虚假资质文件或采用虚假应标方式参与政府采购市场竞争并谋取</w:t>
      </w:r>
      <w:r>
        <w:rPr>
          <w:rFonts w:hint="eastAsia" w:ascii="仿宋" w:hAnsi="仿宋" w:eastAsia="仿宋" w:cs="仿宋"/>
          <w:color w:val="auto"/>
          <w:szCs w:val="24"/>
          <w:lang w:eastAsia="zh-CN"/>
        </w:rPr>
        <w:t>成交</w:t>
      </w:r>
      <w:r>
        <w:rPr>
          <w:rFonts w:hint="eastAsia" w:ascii="仿宋" w:hAnsi="仿宋" w:eastAsia="仿宋" w:cs="仿宋"/>
          <w:color w:val="auto"/>
          <w:szCs w:val="24"/>
        </w:rPr>
        <w:t>、成交。</w:t>
      </w:r>
    </w:p>
    <w:p w14:paraId="6DE879AB">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4、不采取“围标、陪标”等商业欺诈手段获得政府采购定单。</w:t>
      </w:r>
    </w:p>
    <w:p w14:paraId="224B7198">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5、不采取不正当手段诋毁、排挤其他供应商。</w:t>
      </w:r>
    </w:p>
    <w:p w14:paraId="5F5B6915">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6、不在提供商品和服务时“偷梁换柱、以次充好”损害采购人的合法权益。</w:t>
      </w:r>
    </w:p>
    <w:p w14:paraId="5AB887A8">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7、不与采购人、采购代理机构政府采购评审专家或其它供应商恶意串通，进行质疑和投诉，维护政府采购市场秩序。</w:t>
      </w:r>
    </w:p>
    <w:p w14:paraId="6A29C814">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8、尊重和接受政府采购监督管理部门的监督和政府采购代理机构招标采购要求，承担因违约行为给采购人造成的损失。</w:t>
      </w:r>
    </w:p>
    <w:p w14:paraId="3E955FB0">
      <w:pPr>
        <w:spacing w:line="360" w:lineRule="auto"/>
        <w:ind w:left="720" w:leftChars="200" w:hanging="240" w:hangingChars="100"/>
        <w:jc w:val="left"/>
        <w:rPr>
          <w:rFonts w:hint="eastAsia" w:ascii="仿宋" w:hAnsi="仿宋" w:eastAsia="仿宋" w:cs="仿宋"/>
          <w:color w:val="auto"/>
          <w:szCs w:val="24"/>
        </w:rPr>
      </w:pPr>
      <w:r>
        <w:rPr>
          <w:rFonts w:hint="eastAsia" w:ascii="仿宋" w:hAnsi="仿宋" w:eastAsia="仿宋" w:cs="仿宋"/>
          <w:color w:val="auto"/>
          <w:szCs w:val="24"/>
        </w:rPr>
        <w:t>9、不发生其他有悖于政府采购公开、公平、公正和诚信原则的行为。</w:t>
      </w:r>
      <w:r>
        <w:rPr>
          <w:rFonts w:hint="eastAsia" w:ascii="仿宋" w:hAnsi="仿宋" w:eastAsia="仿宋" w:cs="仿宋"/>
          <w:color w:val="auto"/>
          <w:szCs w:val="24"/>
        </w:rPr>
        <w:br w:type="textWrapping"/>
      </w:r>
    </w:p>
    <w:p w14:paraId="2649F7FA">
      <w:pPr>
        <w:spacing w:line="360" w:lineRule="auto"/>
        <w:ind w:left="720" w:leftChars="200" w:hanging="240" w:hangingChars="100"/>
        <w:jc w:val="left"/>
        <w:rPr>
          <w:rFonts w:hint="eastAsia" w:ascii="仿宋" w:hAnsi="仿宋" w:eastAsia="仿宋" w:cs="仿宋"/>
          <w:color w:val="auto"/>
          <w:szCs w:val="24"/>
        </w:rPr>
      </w:pPr>
    </w:p>
    <w:p w14:paraId="1CD7694D">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承诺单位（盖章）：</w:t>
      </w:r>
    </w:p>
    <w:p w14:paraId="1732B98B">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法定代表人或</w:t>
      </w:r>
      <w:r>
        <w:rPr>
          <w:rFonts w:hint="eastAsia" w:ascii="仿宋" w:hAnsi="仿宋" w:eastAsia="仿宋" w:cs="仿宋"/>
          <w:color w:val="auto"/>
          <w:szCs w:val="24"/>
          <w:lang w:eastAsia="zh-CN"/>
        </w:rPr>
        <w:t>被授权人</w:t>
      </w:r>
      <w:r>
        <w:rPr>
          <w:rFonts w:hint="eastAsia" w:ascii="仿宋" w:hAnsi="仿宋" w:eastAsia="仿宋" w:cs="仿宋"/>
          <w:color w:val="auto"/>
          <w:szCs w:val="24"/>
        </w:rPr>
        <w:t>（签字</w:t>
      </w:r>
      <w:r>
        <w:rPr>
          <w:rFonts w:hint="eastAsia" w:ascii="仿宋" w:hAnsi="仿宋" w:eastAsia="仿宋" w:cs="仿宋"/>
          <w:color w:val="auto"/>
          <w:szCs w:val="24"/>
          <w:lang w:val="en-US" w:eastAsia="zh-CN"/>
        </w:rPr>
        <w:t>或盖章</w:t>
      </w:r>
      <w:r>
        <w:rPr>
          <w:rFonts w:hint="eastAsia" w:ascii="仿宋" w:hAnsi="仿宋" w:eastAsia="仿宋" w:cs="仿宋"/>
          <w:color w:val="auto"/>
          <w:szCs w:val="24"/>
        </w:rPr>
        <w:t>）：</w:t>
      </w:r>
    </w:p>
    <w:p w14:paraId="0534F39F">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地</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址：</w:t>
      </w:r>
    </w:p>
    <w:p w14:paraId="6914AED5">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邮</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编：</w:t>
      </w:r>
    </w:p>
    <w:p w14:paraId="1EB4D553">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电</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话：</w:t>
      </w:r>
    </w:p>
    <w:p w14:paraId="43B64583">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日  期：</w:t>
      </w:r>
      <w:r>
        <w:rPr>
          <w:rFonts w:hint="eastAsia" w:ascii="仿宋" w:hAnsi="仿宋" w:eastAsia="仿宋" w:cs="仿宋"/>
          <w:color w:val="auto"/>
          <w:szCs w:val="24"/>
        </w:rPr>
        <w:t xml:space="preserve">     年   月   日</w:t>
      </w:r>
    </w:p>
    <w:p w14:paraId="27E9D00C">
      <w:pPr>
        <w:numPr>
          <w:ilvl w:val="0"/>
          <w:numId w:val="0"/>
        </w:numPr>
        <w:spacing w:line="360" w:lineRule="auto"/>
        <w:jc w:val="center"/>
        <w:outlineLvl w:val="2"/>
        <w:rPr>
          <w:rFonts w:hint="eastAsia" w:ascii="仿宋" w:hAnsi="仿宋" w:eastAsia="仿宋" w:cs="仿宋"/>
          <w:b/>
          <w:bCs w:val="0"/>
          <w:color w:val="auto"/>
          <w:sz w:val="28"/>
          <w:szCs w:val="28"/>
          <w:highlight w:val="none"/>
          <w:lang w:val="zh-CN" w:eastAsia="zh-CN"/>
        </w:rPr>
      </w:pPr>
      <w:r>
        <w:rPr>
          <w:rFonts w:hint="eastAsia" w:ascii="仿宋" w:hAnsi="仿宋" w:eastAsia="仿宋" w:cs="仿宋"/>
          <w:color w:val="auto"/>
          <w:szCs w:val="24"/>
        </w:rPr>
        <w:br w:type="page"/>
      </w:r>
      <w:bookmarkStart w:id="0" w:name="_Toc29173"/>
      <w:r>
        <w:rPr>
          <w:rFonts w:hint="eastAsia" w:ascii="仿宋" w:hAnsi="仿宋" w:eastAsia="仿宋" w:cs="仿宋"/>
          <w:b/>
          <w:bCs w:val="0"/>
          <w:color w:val="auto"/>
          <w:sz w:val="28"/>
          <w:szCs w:val="28"/>
          <w:lang w:val="zh-CN" w:eastAsia="zh-CN" w:bidi="ar-SA"/>
        </w:rPr>
        <w:t>（二）</w:t>
      </w:r>
      <w:r>
        <w:rPr>
          <w:rFonts w:hint="eastAsia" w:ascii="仿宋" w:hAnsi="仿宋" w:eastAsia="仿宋" w:cs="仿宋"/>
          <w:b/>
          <w:bCs w:val="0"/>
          <w:color w:val="auto"/>
          <w:sz w:val="28"/>
          <w:szCs w:val="28"/>
          <w:highlight w:val="none"/>
          <w:lang w:val="zh-CN" w:eastAsia="zh-CN"/>
        </w:rPr>
        <w:t>质量安全责任承诺书</w:t>
      </w:r>
      <w:bookmarkEnd w:id="0"/>
    </w:p>
    <w:p w14:paraId="55B6B491">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为保证本采购项目顺利进行，作为投标供应商，现郑重承诺：</w:t>
      </w:r>
    </w:p>
    <w:p w14:paraId="6CF21FB8">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1．我方所投产品的生产（包括设计、制造、安装、改造、维修等）、投入使用的材料等均完全符合国家现行质量、安全、环保标准和要求。</w:t>
      </w:r>
    </w:p>
    <w:p w14:paraId="6F125F1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2．我方将严格按照国家现行相关储存、运输、安装调试技术标准及规范、服务标准及规范、施工标准及规范，在规定的时限内，保质、保量完成项目全部内容，并向采购人交付合格产品。</w:t>
      </w:r>
    </w:p>
    <w:p w14:paraId="7C4AD01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3．对于因产品生产质量以及储存、运输、安装调试、服务、施工等过程中产生的任何安全事故，我方承担全部责任。</w:t>
      </w:r>
    </w:p>
    <w:p w14:paraId="0A9948EF">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4．我方提供的货物、工程、服务等符合现行的国家、行业、地区、企业标准及要求，标准不一致的，以更为严格的为准，我方对提供的货物、工程、服务等的质量、安全、环保等承担全部责任。</w:t>
      </w:r>
    </w:p>
    <w:p w14:paraId="724F76D1">
      <w:pPr>
        <w:spacing w:line="360" w:lineRule="auto"/>
        <w:ind w:left="720" w:leftChars="200" w:hanging="240" w:hangingChars="100"/>
        <w:jc w:val="left"/>
        <w:rPr>
          <w:rFonts w:hint="eastAsia" w:ascii="仿宋" w:hAnsi="仿宋" w:eastAsia="仿宋" w:cs="仿宋"/>
          <w:color w:val="auto"/>
          <w:szCs w:val="24"/>
        </w:rPr>
      </w:pPr>
    </w:p>
    <w:p w14:paraId="66F61BED">
      <w:pPr>
        <w:spacing w:line="360" w:lineRule="auto"/>
        <w:ind w:left="720" w:leftChars="200" w:hanging="240" w:hangingChars="100"/>
        <w:jc w:val="left"/>
        <w:rPr>
          <w:rFonts w:hint="eastAsia" w:ascii="仿宋" w:hAnsi="仿宋" w:eastAsia="仿宋" w:cs="仿宋"/>
          <w:color w:val="auto"/>
          <w:szCs w:val="24"/>
        </w:rPr>
      </w:pPr>
    </w:p>
    <w:p w14:paraId="366ABC7E">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承诺单位（盖章）：</w:t>
      </w:r>
    </w:p>
    <w:p w14:paraId="63D74E25">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法定代表人或</w:t>
      </w:r>
      <w:r>
        <w:rPr>
          <w:rFonts w:hint="eastAsia" w:ascii="仿宋" w:hAnsi="仿宋" w:eastAsia="仿宋" w:cs="仿宋"/>
          <w:color w:val="auto"/>
          <w:szCs w:val="24"/>
          <w:lang w:eastAsia="zh-CN"/>
        </w:rPr>
        <w:t>被授权人</w:t>
      </w:r>
      <w:r>
        <w:rPr>
          <w:rFonts w:hint="eastAsia" w:ascii="仿宋" w:hAnsi="仿宋" w:eastAsia="仿宋" w:cs="仿宋"/>
          <w:color w:val="auto"/>
          <w:szCs w:val="24"/>
        </w:rPr>
        <w:t>（签字</w:t>
      </w:r>
      <w:r>
        <w:rPr>
          <w:rFonts w:hint="eastAsia" w:ascii="仿宋" w:hAnsi="仿宋" w:eastAsia="仿宋" w:cs="仿宋"/>
          <w:color w:val="auto"/>
          <w:szCs w:val="24"/>
          <w:lang w:val="en-US" w:eastAsia="zh-CN"/>
        </w:rPr>
        <w:t>或盖章</w:t>
      </w:r>
      <w:r>
        <w:rPr>
          <w:rFonts w:hint="eastAsia" w:ascii="仿宋" w:hAnsi="仿宋" w:eastAsia="仿宋" w:cs="仿宋"/>
          <w:color w:val="auto"/>
          <w:szCs w:val="24"/>
        </w:rPr>
        <w:t>）：</w:t>
      </w:r>
    </w:p>
    <w:p w14:paraId="0C4F59D1">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地</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址：</w:t>
      </w:r>
    </w:p>
    <w:p w14:paraId="50716D44">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邮</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编：</w:t>
      </w:r>
    </w:p>
    <w:p w14:paraId="1CBA0906">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电</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话：</w:t>
      </w:r>
    </w:p>
    <w:p w14:paraId="5B37BAD3">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日  期：</w:t>
      </w:r>
      <w:r>
        <w:rPr>
          <w:rFonts w:hint="eastAsia" w:ascii="仿宋" w:hAnsi="仿宋" w:eastAsia="仿宋" w:cs="仿宋"/>
          <w:color w:val="auto"/>
          <w:szCs w:val="24"/>
        </w:rPr>
        <w:t xml:space="preserve">     年   月   日</w:t>
      </w:r>
    </w:p>
    <w:p w14:paraId="02128FEB"/>
    <w:p w14:paraId="1FF0B8C6">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83B3DB4"/>
    <w:rsid w:val="08E35863"/>
    <w:rsid w:val="699B7C29"/>
    <w:rsid w:val="783B3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810</Words>
  <Characters>810</Characters>
  <Lines>0</Lines>
  <Paragraphs>0</Paragraphs>
  <TotalTime>0</TotalTime>
  <ScaleCrop>false</ScaleCrop>
  <LinksUpToDate>false</LinksUpToDate>
  <CharactersWithSpaces>891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2023-11-22T07:22:00Z</dcterms:created>
  <dc:creator>Dream</dc:creator>
  <cp:lastModifiedBy>Dream</cp:lastModifiedBy>
  <dcterms:modified xsi:type="dcterms:W3CDTF">2025-05-22T09:28:29Z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C58B0225D4E14F70ADBFF8233B49947A_11</vt:lpwstr>
  </property>
  <property fmtid="{D5CDD505-2E9C-101B-9397-08002B2CF9AE}" pid="4" name="KSOTemplateDocerSaveRecord">
    <vt:lpwstr>eyJoZGlkIjoiODVjOGM0MDkxYzIwNWQzMTBkNDEyMmI3MTFhY2U4OTgifQ==</vt:lpwstr>
  </property>
</Properties>
</file>