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供应商具有中华人民共和国考古发掘资质证书。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80B610F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2025-04-11T08:52:16Z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030BD7884EFE42A6A58C1D5D41D0B1F9_13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