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4353A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报价一览表（格式）</w:t>
      </w:r>
    </w:p>
    <w:p w14:paraId="2F532E59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firstLine="723" w:firstLineChars="200"/>
        <w:jc w:val="center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</w:p>
    <w:p w14:paraId="6061F23B">
      <w:pPr>
        <w:shd w:val="clear" w:color="auto" w:fill="auto"/>
        <w:spacing w:line="480" w:lineRule="exact"/>
        <w:ind w:firstLine="480" w:firstLineChars="200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单位公章）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 xml:space="preserve">                                     </w:t>
      </w:r>
    </w:p>
    <w:tbl>
      <w:tblPr>
        <w:tblStyle w:val="9"/>
        <w:tblW w:w="895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3"/>
        <w:gridCol w:w="4295"/>
      </w:tblGrid>
      <w:tr w14:paraId="63E67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4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8A0CF2E">
            <w:pPr>
              <w:widowControl/>
              <w:shd w:val="clear" w:color="auto" w:fill="auto"/>
              <w:ind w:lef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4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41841DAD">
            <w:pPr>
              <w:widowControl/>
              <w:shd w:val="clear" w:color="auto" w:fill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9375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4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646F48A">
            <w:pPr>
              <w:widowControl/>
              <w:shd w:val="clear" w:color="auto" w:fill="auto"/>
              <w:ind w:lef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4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2503EC7E">
            <w:pPr>
              <w:widowControl/>
              <w:shd w:val="clear" w:color="auto" w:fill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C0C3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4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D7F2EB3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磋商报价</w:t>
            </w:r>
          </w:p>
          <w:p w14:paraId="2D0FC779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zh-CN" w:eastAsia="zh-CN"/>
              </w:rPr>
              <w:t>（所有检测项目单价报价合计）</w:t>
            </w:r>
          </w:p>
          <w:p w14:paraId="50F6AB64">
            <w:pPr>
              <w:pStyle w:val="6"/>
              <w:jc w:val="center"/>
              <w:rPr>
                <w:rFonts w:hint="eastAsia"/>
                <w:highlight w:val="none"/>
                <w:lang w:val="zh-CN" w:eastAsia="zh-CN"/>
              </w:rPr>
            </w:pPr>
            <w:r>
              <w:rPr>
                <w:rFonts w:hint="eastAsia"/>
                <w:highlight w:val="none"/>
                <w:lang w:val="zh-CN" w:eastAsia="zh-CN"/>
              </w:rPr>
              <w:t>注：若因特殊情况检测项目超出报价范围之外的，均按照单项目均价结算。</w:t>
            </w:r>
          </w:p>
        </w:tc>
        <w:tc>
          <w:tcPr>
            <w:tcW w:w="4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3B253D3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人民币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</w:t>
            </w:r>
          </w:p>
          <w:p w14:paraId="2093D84C">
            <w:pPr>
              <w:pStyle w:val="7"/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元/（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项）</w:t>
            </w:r>
          </w:p>
        </w:tc>
      </w:tr>
      <w:tr w14:paraId="5E5C0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A42BF45">
            <w:pPr>
              <w:widowControl/>
              <w:shd w:val="clear" w:color="auto" w:fill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在技术参数范围内通过CMA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/CATL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认证的项目总数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4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22B92282">
            <w:pPr>
              <w:widowControl/>
              <w:shd w:val="clear" w:color="auto" w:fil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认证的项目总数为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项 </w:t>
            </w:r>
          </w:p>
          <w:p w14:paraId="6720AEAA">
            <w:pPr>
              <w:widowControl/>
              <w:shd w:val="clear" w:color="auto" w:fil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本次检测能力覆盖率达到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%（可保留两位小数）</w:t>
            </w:r>
          </w:p>
        </w:tc>
      </w:tr>
      <w:tr w14:paraId="01B77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4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5C92131">
            <w:pPr>
              <w:widowControl/>
              <w:shd w:val="clear" w:color="auto" w:fill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未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认证的项目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zh-CN" w:eastAsia="zh-CN"/>
              </w:rPr>
              <w:t>单价报价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01DDFBF7">
            <w:pPr>
              <w:pStyle w:val="6"/>
              <w:ind w:firstLine="630" w:firstLineChars="300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注：未认证的项目按照单项目均价报价。</w:t>
            </w:r>
          </w:p>
        </w:tc>
        <w:tc>
          <w:tcPr>
            <w:tcW w:w="4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1EDAE1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人民币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</w:t>
            </w:r>
          </w:p>
          <w:p w14:paraId="4DE293D4">
            <w:pPr>
              <w:widowControl/>
              <w:shd w:val="clear" w:color="auto" w:fil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元/项</w:t>
            </w:r>
          </w:p>
        </w:tc>
      </w:tr>
      <w:tr w14:paraId="515D9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4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BB13E0E">
            <w:pPr>
              <w:widowControl/>
              <w:shd w:val="clear" w:color="auto" w:fill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4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7D1C9940">
            <w:pPr>
              <w:pStyle w:val="7"/>
              <w:shd w:val="clear" w:color="auto" w:fill="auto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55C0DA7">
      <w:pPr>
        <w:shd w:val="clear" w:color="auto" w:fill="auto"/>
        <w:spacing w:line="480" w:lineRule="exact"/>
        <w:ind w:firstLine="360" w:firstLineChars="150"/>
        <w:rPr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D56575">
    <w:pPr>
      <w:pStyle w:val="4"/>
      <w:framePr w:wrap="around" w:vAnchor="text" w:hAnchor="page" w:x="8515" w:y="64"/>
      <w:ind w:firstLine="90" w:firstLineChars="50"/>
      <w:rPr>
        <w:rStyle w:val="11"/>
        <w:rFonts w:hint="eastAsia"/>
      </w:rPr>
    </w:pPr>
    <w:r>
      <w:rPr>
        <w:rStyle w:val="11"/>
        <w:rFonts w:hint="eastAsia"/>
      </w:rPr>
      <w:t xml:space="preserve">  </w:t>
    </w:r>
  </w:p>
  <w:p w14:paraId="43360F1B"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2821C14"/>
    <w:rsid w:val="0BB171BF"/>
    <w:rsid w:val="15F4726B"/>
    <w:rsid w:val="1B0B1864"/>
    <w:rsid w:val="1E9B28BE"/>
    <w:rsid w:val="214B6314"/>
    <w:rsid w:val="3F79605C"/>
    <w:rsid w:val="4CC34DBA"/>
    <w:rsid w:val="528E48AC"/>
    <w:rsid w:val="59A87AB4"/>
    <w:rsid w:val="601F3F2F"/>
    <w:rsid w:val="67052C5D"/>
    <w:rsid w:val="76050C77"/>
    <w:rsid w:val="7A2C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39"/>
  </w:style>
  <w:style w:type="paragraph" w:styleId="7">
    <w:name w:val="Body Text 2"/>
    <w:basedOn w:val="1"/>
    <w:qFormat/>
    <w:uiPriority w:val="0"/>
    <w:pPr>
      <w:spacing w:line="440" w:lineRule="exact"/>
    </w:pPr>
    <w:rPr>
      <w:rFonts w:ascii="Times New Roman" w:hAnsi="Times New Roman" w:eastAsia="宋体" w:cs="Times New Roman"/>
      <w:szCs w:val="24"/>
    </w:rPr>
  </w:style>
  <w:style w:type="paragraph" w:styleId="8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222</Characters>
  <Lines>0</Lines>
  <Paragraphs>0</Paragraphs>
  <TotalTime>0</TotalTime>
  <ScaleCrop>false</ScaleCrop>
  <LinksUpToDate>false</LinksUpToDate>
  <CharactersWithSpaces>386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2024-08-14T01:28:00Z</dcterms:created>
  <dc:creator>Administrator</dc:creator>
  <cp:lastModifiedBy>Fernweh</cp:lastModifiedBy>
  <dcterms:modified xsi:type="dcterms:W3CDTF">2025-04-17T03:47:24Z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F0B3A7ECC27A4B8B99A52B3FAEE48332_12</vt:lpwstr>
  </property>
  <property fmtid="{D5CDD505-2E9C-101B-9397-08002B2CF9AE}" pid="4" name="KSOTemplateDocerSaveRecord">
    <vt:lpwstr>eyJoZGlkIjoiYTFkYjBlYWViOTE4YTQxNTQ4ODA0MTIzZjNkNDY4ZTUiLCJ1c2VySWQiOiIyMDMzODM5NzcifQ==</vt:lpwstr>
  </property>
</Properties>
</file>