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1C960">
      <w:pPr>
        <w:keepNext w:val="0"/>
        <w:keepLines w:val="0"/>
        <w:pageBreakBefore w:val="0"/>
        <w:kinsoku/>
        <w:bidi w:val="0"/>
        <w:spacing w:line="360" w:lineRule="auto"/>
        <w:jc w:val="center"/>
        <w:rPr>
          <w:rFonts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供应商承诺书</w:t>
      </w:r>
    </w:p>
    <w:p w14:paraId="076B96B6">
      <w:pPr>
        <w:keepNext w:val="0"/>
        <w:keepLines w:val="0"/>
        <w:pageBreakBefore w:val="0"/>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u w:val="single"/>
        </w:rPr>
        <w:t>致    （采购代理机构）</w:t>
      </w:r>
      <w:r>
        <w:rPr>
          <w:rFonts w:hint="eastAsia" w:ascii="仿宋" w:hAnsi="仿宋" w:eastAsia="仿宋" w:cs="仿宋"/>
          <w:color w:val="auto"/>
          <w:sz w:val="28"/>
          <w:szCs w:val="28"/>
        </w:rPr>
        <w:t>:</w:t>
      </w:r>
    </w:p>
    <w:p w14:paraId="0045E914">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作为参加贵单位的</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的磋商供应商，本公司郑重承诺：</w:t>
      </w:r>
    </w:p>
    <w:p w14:paraId="3FF88D92">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1、在参加本项目磋商之前不存在被依法禁止经营行为、财产被接管或冻结的情况，如有隐瞒实情，愿承担一切责任及后果。</w:t>
      </w:r>
    </w:p>
    <w:p w14:paraId="660A1928">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2、近三年受到有关行政主管部门的行政处理、不良行为记录为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次（没有填零），如有隐瞒实情，愿承担一切责任及后果。</w:t>
      </w:r>
    </w:p>
    <w:p w14:paraId="199FE844">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3、参加本次磋商提交的所有资格证明文件是真实的、有效的，如有隐瞒实情，愿承担一切责任及后果。</w:t>
      </w:r>
    </w:p>
    <w:p w14:paraId="50CA7EDD">
      <w:pPr>
        <w:keepNext w:val="0"/>
        <w:keepLines w:val="0"/>
        <w:pageBreakBefore w:val="0"/>
        <w:tabs>
          <w:tab w:val="left" w:pos="694"/>
        </w:tabs>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rPr>
        <w:t xml:space="preserve">    4、我方已阅读了《财政部关于在政府采购活动中查询及使用信用记录有关问题的通知-财库〔2016〕125号》文件，并领会了文件的精神。因违反文件规定所产生的后果由我方自行承担。</w:t>
      </w:r>
    </w:p>
    <w:p w14:paraId="747946E4">
      <w:pPr>
        <w:keepNext w:val="0"/>
        <w:keepLines w:val="0"/>
        <w:pageBreakBefore w:val="0"/>
        <w:kinsoku/>
        <w:bidi w:val="0"/>
        <w:spacing w:line="360" w:lineRule="auto"/>
        <w:rPr>
          <w:rFonts w:ascii="仿宋" w:hAnsi="仿宋" w:eastAsia="仿宋" w:cs="仿宋"/>
          <w:color w:val="auto"/>
          <w:sz w:val="28"/>
          <w:szCs w:val="28"/>
        </w:rPr>
      </w:pPr>
    </w:p>
    <w:p w14:paraId="6E36BCE9">
      <w:pPr>
        <w:keepNext w:val="0"/>
        <w:keepLines w:val="0"/>
        <w:pageBreakBefore w:val="0"/>
        <w:kinsoku/>
        <w:bidi w:val="0"/>
        <w:spacing w:line="360" w:lineRule="auto"/>
        <w:jc w:val="right"/>
        <w:rPr>
          <w:rFonts w:ascii="仿宋" w:hAnsi="仿宋" w:eastAsia="仿宋" w:cs="仿宋"/>
          <w:color w:val="auto"/>
          <w:sz w:val="28"/>
          <w:szCs w:val="28"/>
        </w:rPr>
      </w:pPr>
      <w:r>
        <w:rPr>
          <w:rFonts w:hint="eastAsia" w:ascii="仿宋" w:hAnsi="仿宋" w:eastAsia="仿宋" w:cs="仿宋"/>
          <w:color w:val="auto"/>
          <w:sz w:val="28"/>
          <w:szCs w:val="28"/>
        </w:rPr>
        <w:t>供  应  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7BA06070">
      <w:pPr>
        <w:keepNext w:val="0"/>
        <w:keepLines w:val="0"/>
        <w:pageBreakBefore w:val="0"/>
        <w:kinsoku/>
        <w:bidi w:val="0"/>
        <w:spacing w:line="360" w:lineRule="auto"/>
        <w:jc w:val="right"/>
        <w:rPr>
          <w:rFonts w:ascii="仿宋" w:hAnsi="仿宋" w:eastAsia="仿宋" w:cs="仿宋"/>
          <w:color w:val="auto"/>
          <w:sz w:val="28"/>
          <w:szCs w:val="28"/>
        </w:rPr>
      </w:pPr>
    </w:p>
    <w:p w14:paraId="0CDC1924">
      <w:pPr>
        <w:keepNext w:val="0"/>
        <w:keepLines w:val="0"/>
        <w:pageBreakBefore w:val="0"/>
        <w:kinsoku/>
        <w:bidi w:val="0"/>
        <w:spacing w:line="360" w:lineRule="auto"/>
        <w:jc w:val="right"/>
        <w:rPr>
          <w:rFonts w:ascii="仿宋" w:hAnsi="仿宋" w:eastAsia="仿宋" w:cs="仿宋"/>
          <w:color w:val="auto"/>
          <w:sz w:val="28"/>
          <w:szCs w:val="28"/>
        </w:rPr>
      </w:pPr>
      <w:r>
        <w:rPr>
          <w:rFonts w:hint="eastAsia" w:ascii="仿宋" w:hAnsi="仿宋" w:eastAsia="仿宋" w:cs="仿宋"/>
          <w:color w:val="auto"/>
          <w:sz w:val="28"/>
          <w:szCs w:val="28"/>
        </w:rPr>
        <w:t>法定代表人或被授权委托人：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616F763F">
      <w:pPr>
        <w:keepNext w:val="0"/>
        <w:keepLines w:val="0"/>
        <w:pageBreakBefore w:val="0"/>
        <w:kinsoku/>
        <w:bidi w:val="0"/>
        <w:spacing w:line="360" w:lineRule="auto"/>
        <w:jc w:val="right"/>
        <w:rPr>
          <w:rFonts w:ascii="仿宋" w:hAnsi="仿宋" w:eastAsia="仿宋" w:cs="仿宋"/>
          <w:color w:val="auto"/>
          <w:sz w:val="28"/>
          <w:szCs w:val="28"/>
        </w:rPr>
      </w:pPr>
    </w:p>
    <w:p w14:paraId="596610BD">
      <w:pPr>
        <w:keepNext w:val="0"/>
        <w:keepLines w:val="0"/>
        <w:pageBreakBefore w:val="0"/>
        <w:kinsoku/>
        <w:bidi w:val="0"/>
        <w:spacing w:line="360" w:lineRule="auto"/>
        <w:ind w:left="-525" w:leftChars="-250" w:firstLine="280" w:firstLineChars="100"/>
        <w:jc w:val="center"/>
        <w:rPr>
          <w:rFonts w:ascii="仿宋" w:hAnsi="仿宋" w:eastAsia="仿宋" w:cs="仿宋"/>
          <w:color w:val="auto"/>
          <w:sz w:val="28"/>
          <w:szCs w:val="28"/>
        </w:rPr>
      </w:pP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E0D9711">
      <w:pPr>
        <w:keepNext w:val="0"/>
        <w:keepLines w:val="0"/>
        <w:pageBreakBefore w:val="0"/>
        <w:kinsoku/>
        <w:bidi w:val="0"/>
        <w:spacing w:line="360" w:lineRule="auto"/>
        <w:jc w:val="center"/>
        <w:rPr>
          <w:rFonts w:ascii="仿宋" w:hAnsi="仿宋" w:eastAsia="仿宋" w:cs="仿宋"/>
          <w:b/>
          <w:bCs/>
          <w:color w:val="auto"/>
          <w:sz w:val="44"/>
          <w:szCs w:val="44"/>
        </w:rPr>
      </w:pPr>
    </w:p>
    <w:p w14:paraId="2E65C6A8">
      <w:pPr>
        <w:keepNext w:val="0"/>
        <w:keepLines w:val="0"/>
        <w:pageBreakBefore w:val="0"/>
        <w:kinsoku/>
        <w:bidi w:val="0"/>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br w:type="page"/>
      </w:r>
    </w:p>
    <w:p w14:paraId="7F4D1468">
      <w:pPr>
        <w:keepNext w:val="0"/>
        <w:keepLines w:val="0"/>
        <w:pageBreakBefore w:val="0"/>
        <w:kinsoku/>
        <w:bidi w:val="0"/>
        <w:spacing w:line="360" w:lineRule="auto"/>
        <w:jc w:val="center"/>
        <w:rPr>
          <w:rFonts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政府采购供应商拒绝政府采购领域商业贿赂承诺书</w:t>
      </w:r>
    </w:p>
    <w:p w14:paraId="207E612D">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30D1E60A">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7128B698">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57B6FF02">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3、不向政府采购代理机构和采购人提供虚假资质文件或采用虚假应标方式参与政府采购市场竞争并谋取中标、成交。</w:t>
      </w:r>
    </w:p>
    <w:p w14:paraId="1910E609">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36CC79A4">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5、不采取不正当手段</w:t>
      </w:r>
      <w:r>
        <w:rPr>
          <w:rFonts w:hint="eastAsia" w:ascii="仿宋" w:hAnsi="仿宋" w:eastAsia="仿宋" w:cs="仿宋"/>
          <w:color w:val="auto"/>
          <w:sz w:val="28"/>
          <w:szCs w:val="28"/>
          <w:lang w:eastAsia="zh-CN"/>
        </w:rPr>
        <w:t>诋</w:t>
      </w:r>
      <w:r>
        <w:rPr>
          <w:rFonts w:hint="eastAsia" w:ascii="仿宋" w:hAnsi="仿宋" w:eastAsia="仿宋" w:cs="仿宋"/>
          <w:color w:val="auto"/>
          <w:sz w:val="28"/>
          <w:szCs w:val="28"/>
        </w:rPr>
        <w:t>毁、排挤其他供应商。</w:t>
      </w:r>
    </w:p>
    <w:p w14:paraId="34429333">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0002D55D">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28360BF4">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5EB405C3">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26DEFDFA">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p>
    <w:p w14:paraId="459E8551">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75980200">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33EA3E1C">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61DDDCC5">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058D885C">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25D9101E">
      <w:pPr>
        <w:keepNext w:val="0"/>
        <w:keepLines w:val="0"/>
        <w:pageBreakBefore w:val="0"/>
        <w:tabs>
          <w:tab w:val="left" w:pos="2394"/>
        </w:tabs>
        <w:kinsoku/>
        <w:bidi w:val="0"/>
        <w:spacing w:line="360" w:lineRule="auto"/>
        <w:ind w:firstLine="1120" w:firstLineChars="400"/>
        <w:jc w:val="both"/>
        <w:rPr>
          <w:rFonts w:ascii="仿宋" w:hAnsi="仿宋" w:eastAsia="仿宋" w:cs="仿宋"/>
          <w:color w:val="auto"/>
          <w:sz w:val="28"/>
          <w:szCs w:val="28"/>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1AE5E52C">
      <w:bookmarkStart w:id="0" w:name="_GoBack"/>
      <w:bookmarkEnd w:id="0"/>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D7021"/>
    <w:rsid w:val="544A2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0"/>
    <w:pPr>
      <w:ind w:left="1260" w:leftChars="600"/>
    </w:pPr>
    <w:rPr>
      <w:rFonts w:ascii="Times New Roman" w:hAnsi="Times New Roman" w:eastAsia="宋体" w:cs="Times New Roman"/>
    </w:rPr>
  </w:style>
  <w:style w:type="paragraph" w:styleId="4">
    <w:name w:val="toc 1"/>
    <w:basedOn w:val="1"/>
    <w:next w:val="1"/>
    <w:qFormat/>
    <w:uiPriority w:val="3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752</Words>
  <Characters>757</Characters>
  <Lines>0</Lines>
  <Paragraphs>0</Paragraphs>
  <TotalTime>0</TotalTime>
  <ScaleCrop>false</ScaleCrop>
  <LinksUpToDate>false</LinksUpToDate>
  <CharactersWithSpaces>1040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2025-05-06T03:49:00Z</dcterms:created>
  <dc:creator>Administrator.BNH-20240220WJA</dc:creator>
  <cp:lastModifiedBy>七安</cp:lastModifiedBy>
  <dcterms:modified xsi:type="dcterms:W3CDTF">2025-05-12T01:57:17Z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696E04A7188A4DA3A7F93BF336E1ACCE_12</vt:lpwstr>
  </property>
</Properties>
</file>