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7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7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服务方案响应说明</w:t>
      </w:r>
    </w:p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一、服务</w:t>
      </w:r>
      <w:r>
        <w:rPr>
          <w:rStyle w:val="7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2F0F8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0CF562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1E3091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7B3E07B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AB9CF5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73F083AF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629AC7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90F0F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5240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78510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91028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0F144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01CCE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4357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6A7A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C890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29A97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DA647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E80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DF326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7873F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0E4AD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E3F37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5D2A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C38EE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CF7EB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933D56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9A45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47F9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6E7EE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3705E4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E285A9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35FFA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23B4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38454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A9F52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AF79F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17A914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5A7F1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本表只填写响应文件中与磋商文件有偏离（包括正偏离和负偏离）的内容，响应文件中服务条款响应与磋商文件要求完全一致的，不用在此表中列出，但必须提交空白表。</w:t>
      </w:r>
    </w:p>
    <w:p w14:paraId="63CC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2、偏离填写：正偏离、负偏离、相同。</w:t>
      </w:r>
    </w:p>
    <w:p w14:paraId="7630C64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供应商必须据实填写，不得虚假响应，否则将取消其评审或成交资格，并按有关规定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28"/>
          <w:szCs w:val="28"/>
        </w:rPr>
        <w:t>进处罚。</w:t>
      </w:r>
    </w:p>
    <w:p w14:paraId="7900E34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122EF96E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6EF536B4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572185D5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53581E0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磋商文件第六章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1DD61ED1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</w:p>
    <w:p w14:paraId="54B4469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附件1</w:t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28"/>
          <w:szCs w:val="28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（供应商名称）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在此郑重承诺：我单位拟投入本项目人员均为我司员工。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供应商名称（盖章）：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（签字或盖章）：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</w:t>
      </w:r>
    </w:p>
    <w:p w14:paraId="5E807385">
      <w:pPr>
        <w:pStyle w:val="2"/>
        <w:ind w:firstLine="2240" w:firstLineChars="800"/>
        <w:rPr>
          <w:rFonts w:hint="eastAsia"/>
          <w:sz w:val="28"/>
          <w:szCs w:val="28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          </w:t>
      </w:r>
    </w:p>
    <w:p w14:paraId="607B628C">
      <w:pPr>
        <w:spacing w:line="540" w:lineRule="exact"/>
        <w:ind w:right="-197" w:rightChars="-94" w:firstLine="560" w:firstLineChars="200"/>
        <w:jc w:val="left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CDF65FE"/>
    <w:rsid w:val="211922B5"/>
    <w:rsid w:val="2BA67756"/>
    <w:rsid w:val="2C1C730D"/>
    <w:rsid w:val="33675FD7"/>
    <w:rsid w:val="36055CE6"/>
    <w:rsid w:val="430235C7"/>
    <w:rsid w:val="433C6104"/>
    <w:rsid w:val="43E01E5E"/>
    <w:rsid w:val="4B001C1E"/>
    <w:rsid w:val="4B831CC1"/>
    <w:rsid w:val="4D0A039F"/>
    <w:rsid w:val="58D64CCE"/>
    <w:rsid w:val="615C7039"/>
    <w:rsid w:val="63901A42"/>
    <w:rsid w:val="67BE1430"/>
    <w:rsid w:val="69067F0C"/>
    <w:rsid w:val="6C852305"/>
    <w:rsid w:val="70534BED"/>
    <w:rsid w:val="73DE548C"/>
    <w:rsid w:val="74DA694F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342</Words>
  <Characters>342</Characters>
  <Lines>0</Lines>
  <Paragraphs>0</Paragraphs>
  <TotalTime>0</TotalTime>
  <ScaleCrop>false</ScaleCrop>
  <LinksUpToDate>false</LinksUpToDate>
  <CharactersWithSpaces>536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123</cp:lastModifiedBy>
  <dcterms:modified xsi:type="dcterms:W3CDTF">2025-02-27T02:29:57Z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