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41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表</w:t>
      </w:r>
    </w:p>
    <w:tbl>
      <w:tblPr>
        <w:tblStyle w:val="3"/>
        <w:tblW w:w="9657" w:type="dxa"/>
        <w:tblInd w:w="-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675"/>
        <w:gridCol w:w="2812"/>
        <w:gridCol w:w="2341"/>
      </w:tblGrid>
      <w:tr w14:paraId="39006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29" w:type="dxa"/>
            <w:noWrap w:val="0"/>
            <w:vAlign w:val="center"/>
          </w:tcPr>
          <w:p w14:paraId="6560F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序号</w:t>
            </w:r>
          </w:p>
        </w:tc>
        <w:tc>
          <w:tcPr>
            <w:tcW w:w="3675" w:type="dxa"/>
            <w:noWrap w:val="0"/>
            <w:vAlign w:val="center"/>
          </w:tcPr>
          <w:p w14:paraId="2D1D7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项目类型</w:t>
            </w:r>
          </w:p>
        </w:tc>
        <w:tc>
          <w:tcPr>
            <w:tcW w:w="2812" w:type="dxa"/>
            <w:noWrap w:val="0"/>
            <w:vAlign w:val="center"/>
          </w:tcPr>
          <w:p w14:paraId="3A491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综合单价限价</w:t>
            </w:r>
          </w:p>
          <w:p w14:paraId="79CC1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/个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341" w:type="dxa"/>
            <w:noWrap w:val="0"/>
            <w:vAlign w:val="center"/>
          </w:tcPr>
          <w:p w14:paraId="2F91C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综合单价报价</w:t>
            </w:r>
          </w:p>
          <w:p w14:paraId="033A0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（元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/个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）</w:t>
            </w:r>
          </w:p>
        </w:tc>
      </w:tr>
      <w:tr w14:paraId="180DD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829" w:type="dxa"/>
            <w:noWrap w:val="0"/>
            <w:vAlign w:val="center"/>
          </w:tcPr>
          <w:p w14:paraId="3C3C0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3675" w:type="dxa"/>
            <w:noWrap w:val="0"/>
            <w:vAlign w:val="center"/>
          </w:tcPr>
          <w:p w14:paraId="1A5AD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居住及商业等经营性</w:t>
            </w:r>
          </w:p>
          <w:p w14:paraId="59AFA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项目审查</w:t>
            </w:r>
          </w:p>
        </w:tc>
        <w:tc>
          <w:tcPr>
            <w:tcW w:w="2812" w:type="dxa"/>
            <w:noWrap w:val="0"/>
            <w:vAlign w:val="center"/>
          </w:tcPr>
          <w:p w14:paraId="0C176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16780</w:t>
            </w:r>
          </w:p>
        </w:tc>
        <w:tc>
          <w:tcPr>
            <w:tcW w:w="2341" w:type="dxa"/>
            <w:noWrap w:val="0"/>
            <w:vAlign w:val="center"/>
          </w:tcPr>
          <w:p w14:paraId="6DB125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71F74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829" w:type="dxa"/>
            <w:noWrap w:val="0"/>
            <w:vAlign w:val="center"/>
          </w:tcPr>
          <w:p w14:paraId="0DB6B9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3675" w:type="dxa"/>
            <w:noWrap w:val="0"/>
            <w:vAlign w:val="center"/>
          </w:tcPr>
          <w:p w14:paraId="1F964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产业及公益性项目审查</w:t>
            </w:r>
          </w:p>
        </w:tc>
        <w:tc>
          <w:tcPr>
            <w:tcW w:w="2812" w:type="dxa"/>
            <w:noWrap w:val="0"/>
            <w:vAlign w:val="center"/>
          </w:tcPr>
          <w:p w14:paraId="6BF03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16550</w:t>
            </w:r>
          </w:p>
        </w:tc>
        <w:tc>
          <w:tcPr>
            <w:tcW w:w="2341" w:type="dxa"/>
            <w:noWrap w:val="0"/>
            <w:vAlign w:val="center"/>
          </w:tcPr>
          <w:p w14:paraId="4AEC2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55D1A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4504" w:type="dxa"/>
            <w:gridSpan w:val="2"/>
            <w:noWrap w:val="0"/>
            <w:vAlign w:val="center"/>
          </w:tcPr>
          <w:p w14:paraId="1523C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综合单价报价合计（投标报价）</w:t>
            </w:r>
          </w:p>
        </w:tc>
        <w:tc>
          <w:tcPr>
            <w:tcW w:w="5153" w:type="dxa"/>
            <w:gridSpan w:val="2"/>
            <w:noWrap w:val="0"/>
            <w:vAlign w:val="center"/>
          </w:tcPr>
          <w:p w14:paraId="479B4F87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小写：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</w:t>
            </w:r>
          </w:p>
          <w:p w14:paraId="27FE4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</w:tc>
      </w:tr>
      <w:tr w14:paraId="371BD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657" w:type="dxa"/>
            <w:gridSpan w:val="4"/>
            <w:noWrap w:val="0"/>
            <w:vAlign w:val="center"/>
          </w:tcPr>
          <w:p w14:paraId="74F3F388">
            <w:pPr>
              <w:spacing w:line="360" w:lineRule="auto"/>
              <w:ind w:firstLine="48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说明：</w:t>
            </w:r>
            <w:bookmarkStart w:id="0" w:name="_GoBack"/>
            <w:bookmarkEnd w:id="0"/>
          </w:p>
          <w:p w14:paraId="3BBEB0CC">
            <w:pPr>
              <w:numPr>
                <w:ilvl w:val="0"/>
                <w:numId w:val="0"/>
              </w:numPr>
              <w:spacing w:line="360" w:lineRule="auto"/>
              <w:ind w:firstLine="480" w:firstLineChars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1、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>各投标人所报分项综合单价不得超出对应综合单价最高限价，否则按无效标处理。</w:t>
            </w:r>
          </w:p>
          <w:p w14:paraId="5758D802">
            <w:pPr>
              <w:numPr>
                <w:ilvl w:val="0"/>
                <w:numId w:val="0"/>
              </w:numPr>
              <w:spacing w:line="360" w:lineRule="auto"/>
              <w:ind w:firstLine="480" w:firstLineChars="0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kern w:val="2"/>
                <w:sz w:val="28"/>
                <w:szCs w:val="28"/>
                <w:lang w:val="en-US" w:eastAsia="zh-CN" w:bidi="ar-SA"/>
              </w:rPr>
              <w:t>2、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  <w:t>本项目采用固定单价形式报价，综合单价报价合计仅用于投标报价得分的计算，合同执行过程中根据中标单价据实结算，最终结算金额不超过项目预算（160万元）。</w:t>
            </w:r>
          </w:p>
        </w:tc>
      </w:tr>
    </w:tbl>
    <w:p w14:paraId="7D30AA5B">
      <w:pPr>
        <w:adjustRightInd w:val="0"/>
        <w:snapToGrid w:val="0"/>
        <w:spacing w:line="312" w:lineRule="auto"/>
        <w:ind w:firstLine="2800" w:firstLineChars="1000"/>
        <w:rPr>
          <w:rFonts w:hint="eastAsia" w:ascii="仿宋_GB2312" w:eastAsia="仿宋_GB2312"/>
          <w:sz w:val="28"/>
          <w:szCs w:val="28"/>
          <w:highlight w:val="none"/>
        </w:rPr>
      </w:pPr>
    </w:p>
    <w:p w14:paraId="41850F40">
      <w:pPr>
        <w:adjustRightInd w:val="0"/>
        <w:snapToGrid w:val="0"/>
        <w:spacing w:line="312" w:lineRule="auto"/>
        <w:rPr>
          <w:rFonts w:hint="eastAsia" w:ascii="仿宋_GB2312" w:eastAsia="仿宋_GB2312"/>
          <w:sz w:val="28"/>
          <w:szCs w:val="28"/>
          <w:highlight w:val="none"/>
        </w:rPr>
      </w:pPr>
    </w:p>
    <w:p w14:paraId="3CAB1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2240" w:firstLineChars="800"/>
        <w:jc w:val="left"/>
        <w:textAlignment w:val="auto"/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投标人名称（盖章）：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</w:p>
    <w:p w14:paraId="212F8A69">
      <w:pPr>
        <w:adjustRightInd w:val="0"/>
        <w:snapToGrid w:val="0"/>
        <w:spacing w:line="312" w:lineRule="auto"/>
        <w:ind w:firstLine="2240" w:firstLineChars="800"/>
        <w:rPr>
          <w:rFonts w:hint="default" w:ascii="仿宋_GB2312" w:eastAsia="仿宋_GB231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或盖章</w:t>
      </w:r>
      <w:r>
        <w:rPr>
          <w:rFonts w:hint="eastAsia" w:ascii="仿宋_GB2312" w:eastAsia="仿宋_GB2312"/>
          <w:sz w:val="28"/>
          <w:szCs w:val="28"/>
          <w:highlight w:val="none"/>
        </w:rPr>
        <w:t>）：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  <w:t xml:space="preserve">     </w:t>
      </w:r>
    </w:p>
    <w:p w14:paraId="06C15A68">
      <w:pPr>
        <w:autoSpaceDE w:val="0"/>
        <w:autoSpaceDN w:val="0"/>
        <w:adjustRightInd w:val="0"/>
        <w:snapToGrid w:val="0"/>
        <w:spacing w:line="360" w:lineRule="auto"/>
        <w:ind w:firstLine="2240" w:firstLineChars="800"/>
        <w:jc w:val="both"/>
        <w:outlineLvl w:val="9"/>
        <w:rPr>
          <w:rFonts w:hint="default" w:ascii="仿宋_GB2312" w:hAnsi="Times New Roman" w:eastAsia="仿宋_GB2312" w:cs="Times New Roman"/>
          <w:sz w:val="28"/>
          <w:szCs w:val="28"/>
          <w:highlight w:val="none"/>
          <w:u w:val="single"/>
          <w:lang w:val="en-US"/>
        </w:rPr>
      </w:pPr>
      <w:r>
        <w:rPr>
          <w:rFonts w:hint="eastAsia" w:ascii="仿宋_GB2312" w:eastAsia="仿宋_GB2312"/>
          <w:sz w:val="28"/>
          <w:szCs w:val="28"/>
          <w:highlight w:val="none"/>
        </w:rPr>
        <w:t>日    期：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</w:p>
    <w:p w14:paraId="041D435B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A682A"/>
    <w:rsid w:val="7A13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1"/>
    <w:next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6">
    <w:name w:val="页脚1"/>
    <w:basedOn w:val="5"/>
    <w:qFormat/>
    <w:uiPriority w:val="0"/>
    <w:pPr>
      <w:widowControl w:val="0"/>
      <w:tabs>
        <w:tab w:val="center" w:pos="4140"/>
        <w:tab w:val="right" w:pos="8300"/>
      </w:tabs>
      <w:snapToGrid w:val="0"/>
      <w:spacing w:before="0" w:after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235</Characters>
  <Lines>0</Lines>
  <Paragraphs>0</Paragraphs>
  <TotalTime>2</TotalTime>
  <ScaleCrop>false</ScaleCrop>
  <LinksUpToDate>false</LinksUpToDate>
  <CharactersWithSpaces>355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陕西华采招标有限公司</cp:lastModifiedBy>
  <dcterms:modified xsi:type="dcterms:W3CDTF">2025-06-12T07:41:14Z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eyJoZGlkIjoiYjZjMDgwYWJjZmNiM2YzZmU4MTk1ZjZmYmY1NWU1OTEiLCJ1c2VySWQiOiI5MzY1NjA0ODAifQ==</vt:lpwstr>
  </property>
  <property fmtid="{D5CDD505-2E9C-101B-9397-08002B2CF9AE}" pid="4" name="ICV">
    <vt:lpwstr>B7C58C6DFFCA492C9BBF48FBBE3C2869_13</vt:lpwstr>
  </property>
</Properties>
</file>